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41415" w14:textId="3149B858" w:rsidR="0084536A" w:rsidRPr="0084536A" w:rsidRDefault="00A74559" w:rsidP="0084536A">
      <w:pPr>
        <w:spacing w:after="0" w:line="240" w:lineRule="exact"/>
        <w:contextualSpacing/>
        <w:rPr>
          <w:rFonts w:ascii="Arial" w:eastAsia="Times New Roman" w:hAnsi="Arial" w:cs="Arial"/>
          <w:b/>
          <w:sz w:val="24"/>
          <w:szCs w:val="24"/>
          <w:lang w:val="en" w:eastAsia="en-GB"/>
        </w:rPr>
      </w:pPr>
      <w:r>
        <w:rPr>
          <w:rFonts w:ascii="Arial" w:hAnsi="Arial" w:cs="Arial"/>
          <w:noProof/>
          <w:sz w:val="32"/>
          <w:szCs w:val="32"/>
        </w:rPr>
        <w:drawing>
          <wp:anchor distT="0" distB="0" distL="114300" distR="114300" simplePos="0" relativeHeight="251658240" behindDoc="1" locked="0" layoutInCell="1" allowOverlap="1" wp14:anchorId="31BFEFBB" wp14:editId="230F6D46">
            <wp:simplePos x="0" y="0"/>
            <wp:positionH relativeFrom="column">
              <wp:posOffset>-342265</wp:posOffset>
            </wp:positionH>
            <wp:positionV relativeFrom="paragraph">
              <wp:posOffset>-369570</wp:posOffset>
            </wp:positionV>
            <wp:extent cx="1516380" cy="531495"/>
            <wp:effectExtent l="0" t="0" r="7620" b="1905"/>
            <wp:wrapNone/>
            <wp:docPr id="1" name="Picture 1" descr="CQC new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516380" cy="531495"/>
                    </a:xfrm>
                    <a:prstGeom prst="rect">
                      <a:avLst/>
                    </a:prstGeom>
                    <a:noFill/>
                    <a:ln>
                      <a:noFill/>
                      <a:prstDash/>
                    </a:ln>
                  </pic:spPr>
                </pic:pic>
              </a:graphicData>
            </a:graphic>
            <wp14:sizeRelH relativeFrom="margin">
              <wp14:pctWidth>0</wp14:pctWidth>
            </wp14:sizeRelH>
          </wp:anchor>
        </w:drawing>
      </w:r>
      <w:r w:rsidR="0084536A">
        <w:rPr>
          <w:rFonts w:ascii="Arial" w:eastAsia="Times New Roman" w:hAnsi="Arial" w:cs="Arial"/>
          <w:b/>
          <w:bCs/>
          <w:sz w:val="32"/>
          <w:szCs w:val="32"/>
          <w:lang w:val="en" w:eastAsia="en-GB"/>
        </w:rPr>
        <w:t xml:space="preserve">                                                    </w:t>
      </w:r>
      <w:r w:rsidR="0084536A" w:rsidRPr="0084536A">
        <w:rPr>
          <w:rFonts w:ascii="Arial" w:eastAsia="Times New Roman" w:hAnsi="Arial" w:cs="Arial"/>
          <w:b/>
          <w:sz w:val="24"/>
          <w:szCs w:val="24"/>
          <w:lang w:val="en" w:eastAsia="en-GB"/>
        </w:rPr>
        <w:t>DRAFT Minutes of the Public Board Meeting</w:t>
      </w:r>
    </w:p>
    <w:p w14:paraId="4A334D35" w14:textId="24E4489B" w:rsidR="0084536A" w:rsidRPr="0084536A" w:rsidRDefault="00201AC3" w:rsidP="0084536A">
      <w:pPr>
        <w:spacing w:before="240" w:after="0" w:line="240" w:lineRule="exact"/>
        <w:contextualSpacing/>
        <w:jc w:val="center"/>
        <w:rPr>
          <w:rFonts w:ascii="Arial" w:eastAsia="Times New Roman" w:hAnsi="Arial" w:cs="Arial"/>
          <w:b/>
          <w:sz w:val="24"/>
          <w:szCs w:val="24"/>
          <w:lang w:val="en" w:eastAsia="en-GB"/>
        </w:rPr>
      </w:pPr>
      <w:r>
        <w:rPr>
          <w:rFonts w:ascii="Arial" w:eastAsia="Times New Roman" w:hAnsi="Arial" w:cs="Arial"/>
          <w:b/>
          <w:sz w:val="24"/>
          <w:szCs w:val="24"/>
          <w:lang w:val="en" w:eastAsia="en-GB"/>
        </w:rPr>
        <w:t>2</w:t>
      </w:r>
      <w:r w:rsidR="0084536A" w:rsidRPr="0084536A">
        <w:rPr>
          <w:rFonts w:ascii="Arial" w:eastAsia="Times New Roman" w:hAnsi="Arial" w:cs="Arial"/>
          <w:b/>
          <w:sz w:val="24"/>
          <w:szCs w:val="24"/>
          <w:lang w:val="en" w:eastAsia="en-GB"/>
        </w:rPr>
        <w:t xml:space="preserve"> Redman Place, Stratford, London, E20 1JQ</w:t>
      </w:r>
      <w:r w:rsidR="00623DB7">
        <w:rPr>
          <w:rFonts w:ascii="Arial" w:eastAsia="Times New Roman" w:hAnsi="Arial" w:cs="Arial"/>
          <w:b/>
          <w:sz w:val="24"/>
          <w:szCs w:val="24"/>
          <w:lang w:val="en" w:eastAsia="en-GB"/>
        </w:rPr>
        <w:t xml:space="preserve"> </w:t>
      </w:r>
      <w:r w:rsidR="00623DB7" w:rsidRPr="00623DB7">
        <w:rPr>
          <w:rFonts w:ascii="Arial" w:eastAsia="Times New Roman" w:hAnsi="Arial" w:cs="Arial"/>
          <w:b/>
          <w:bCs/>
          <w:sz w:val="24"/>
          <w:szCs w:val="24"/>
          <w:lang w:eastAsia="en-GB"/>
        </w:rPr>
        <w:t>(2nd floor, Thames Rooms)</w:t>
      </w:r>
    </w:p>
    <w:p w14:paraId="2727D059" w14:textId="2B2077C1" w:rsidR="0084536A" w:rsidRPr="00B40F78" w:rsidRDefault="0084536A" w:rsidP="0084536A">
      <w:pPr>
        <w:spacing w:before="240" w:after="0" w:line="240" w:lineRule="exact"/>
        <w:contextualSpacing/>
        <w:jc w:val="center"/>
        <w:rPr>
          <w:rFonts w:ascii="Arial" w:eastAsia="Times New Roman" w:hAnsi="Arial" w:cs="Arial"/>
          <w:b/>
          <w:sz w:val="24"/>
          <w:szCs w:val="24"/>
          <w:lang w:val="en" w:eastAsia="en-GB"/>
        </w:rPr>
      </w:pPr>
      <w:r w:rsidRPr="0084536A">
        <w:rPr>
          <w:rFonts w:ascii="Arial" w:eastAsia="Times New Roman" w:hAnsi="Arial" w:cs="Arial"/>
          <w:b/>
          <w:sz w:val="24"/>
          <w:szCs w:val="24"/>
          <w:lang w:val="en" w:eastAsia="en-GB"/>
        </w:rPr>
        <w:t>2</w:t>
      </w:r>
      <w:r w:rsidR="00576006">
        <w:rPr>
          <w:rFonts w:ascii="Arial" w:eastAsia="Times New Roman" w:hAnsi="Arial" w:cs="Arial"/>
          <w:b/>
          <w:sz w:val="24"/>
          <w:szCs w:val="24"/>
          <w:lang w:val="en" w:eastAsia="en-GB"/>
        </w:rPr>
        <w:t>7</w:t>
      </w:r>
      <w:r w:rsidRPr="0084536A">
        <w:rPr>
          <w:rFonts w:ascii="Arial" w:eastAsia="Times New Roman" w:hAnsi="Arial" w:cs="Arial"/>
          <w:b/>
          <w:sz w:val="24"/>
          <w:szCs w:val="24"/>
          <w:lang w:val="en" w:eastAsia="en-GB"/>
        </w:rPr>
        <w:t xml:space="preserve"> </w:t>
      </w:r>
      <w:r w:rsidR="00576006">
        <w:rPr>
          <w:rFonts w:ascii="Arial" w:eastAsia="Times New Roman" w:hAnsi="Arial" w:cs="Arial"/>
          <w:b/>
          <w:sz w:val="24"/>
          <w:szCs w:val="24"/>
          <w:lang w:val="en" w:eastAsia="en-GB"/>
        </w:rPr>
        <w:t>Nov</w:t>
      </w:r>
      <w:r w:rsidR="000618DB">
        <w:rPr>
          <w:rFonts w:ascii="Arial" w:eastAsia="Times New Roman" w:hAnsi="Arial" w:cs="Arial"/>
          <w:b/>
          <w:sz w:val="24"/>
          <w:szCs w:val="24"/>
          <w:lang w:val="en" w:eastAsia="en-GB"/>
        </w:rPr>
        <w:t>ember</w:t>
      </w:r>
      <w:r w:rsidRPr="0084536A">
        <w:rPr>
          <w:rFonts w:ascii="Arial" w:eastAsia="Times New Roman" w:hAnsi="Arial" w:cs="Arial"/>
          <w:b/>
          <w:sz w:val="24"/>
          <w:szCs w:val="24"/>
          <w:lang w:val="en" w:eastAsia="en-GB"/>
        </w:rPr>
        <w:t xml:space="preserve"> 2024 at 14.</w:t>
      </w:r>
      <w:r w:rsidR="00576006">
        <w:rPr>
          <w:rFonts w:ascii="Arial" w:eastAsia="Times New Roman" w:hAnsi="Arial" w:cs="Arial"/>
          <w:b/>
          <w:sz w:val="24"/>
          <w:szCs w:val="24"/>
          <w:lang w:val="en" w:eastAsia="en-GB"/>
        </w:rPr>
        <w:t>00</w:t>
      </w:r>
    </w:p>
    <w:tbl>
      <w:tblPr>
        <w:tblW w:w="14382" w:type="dxa"/>
        <w:tblInd w:w="108" w:type="dxa"/>
        <w:tblCellMar>
          <w:left w:w="10" w:type="dxa"/>
          <w:right w:w="10" w:type="dxa"/>
        </w:tblCellMar>
        <w:tblLook w:val="0000" w:firstRow="0" w:lastRow="0" w:firstColumn="0" w:lastColumn="0" w:noHBand="0" w:noVBand="0"/>
      </w:tblPr>
      <w:tblGrid>
        <w:gridCol w:w="4117"/>
        <w:gridCol w:w="10265"/>
      </w:tblGrid>
      <w:tr w:rsidR="001A2A30" w:rsidRPr="00591D1A" w14:paraId="3A021DD1" w14:textId="77777777" w:rsidTr="5A330281">
        <w:trPr>
          <w:trHeight w:val="300"/>
        </w:trPr>
        <w:tc>
          <w:tcPr>
            <w:tcW w:w="4117" w:type="dxa"/>
            <w:shd w:val="clear" w:color="auto" w:fill="auto"/>
            <w:tcMar>
              <w:top w:w="0" w:type="dxa"/>
              <w:left w:w="108" w:type="dxa"/>
              <w:bottom w:w="0" w:type="dxa"/>
              <w:right w:w="108" w:type="dxa"/>
            </w:tcMar>
          </w:tcPr>
          <w:p w14:paraId="3A021DCD" w14:textId="50BDA2C1" w:rsidR="001A2A30" w:rsidRPr="00591D1A" w:rsidRDefault="001A2A30" w:rsidP="004F5B4D">
            <w:pPr>
              <w:spacing w:after="60" w:line="240" w:lineRule="exact"/>
              <w:contextualSpacing/>
              <w:rPr>
                <w:rFonts w:ascii="Arial" w:eastAsia="Times New Roman" w:hAnsi="Arial" w:cs="Arial"/>
                <w:b/>
                <w:sz w:val="24"/>
                <w:szCs w:val="24"/>
                <w:lang w:eastAsia="en-GB"/>
              </w:rPr>
            </w:pPr>
            <w:r w:rsidRPr="00591D1A">
              <w:rPr>
                <w:rFonts w:ascii="Arial" w:eastAsia="Times New Roman" w:hAnsi="Arial" w:cs="Arial"/>
                <w:b/>
                <w:sz w:val="24"/>
                <w:szCs w:val="24"/>
                <w:lang w:eastAsia="en-GB"/>
              </w:rPr>
              <w:t>Present</w:t>
            </w:r>
          </w:p>
        </w:tc>
        <w:tc>
          <w:tcPr>
            <w:tcW w:w="10265" w:type="dxa"/>
            <w:shd w:val="clear" w:color="auto" w:fill="auto"/>
            <w:tcMar>
              <w:top w:w="0" w:type="dxa"/>
              <w:left w:w="108" w:type="dxa"/>
              <w:bottom w:w="0" w:type="dxa"/>
              <w:right w:w="108" w:type="dxa"/>
            </w:tcMar>
          </w:tcPr>
          <w:p w14:paraId="3A021DCF" w14:textId="05550149" w:rsidR="001A2A30" w:rsidRPr="00591D1A" w:rsidRDefault="001A2A30" w:rsidP="004F5B4D">
            <w:pPr>
              <w:spacing w:after="60" w:line="240" w:lineRule="exact"/>
              <w:contextualSpacing/>
              <w:rPr>
                <w:rFonts w:ascii="Arial" w:eastAsia="Times New Roman" w:hAnsi="Arial" w:cs="Arial"/>
                <w:sz w:val="24"/>
                <w:szCs w:val="24"/>
                <w:lang w:eastAsia="en-GB"/>
              </w:rPr>
            </w:pPr>
          </w:p>
        </w:tc>
      </w:tr>
      <w:tr w:rsidR="001A2A30" w:rsidRPr="00591D1A" w14:paraId="5D696363" w14:textId="77777777" w:rsidTr="5A330281">
        <w:trPr>
          <w:trHeight w:val="300"/>
        </w:trPr>
        <w:tc>
          <w:tcPr>
            <w:tcW w:w="4117" w:type="dxa"/>
            <w:shd w:val="clear" w:color="auto" w:fill="auto"/>
            <w:tcMar>
              <w:top w:w="0" w:type="dxa"/>
              <w:left w:w="108" w:type="dxa"/>
              <w:bottom w:w="0" w:type="dxa"/>
              <w:right w:w="108" w:type="dxa"/>
            </w:tcMar>
          </w:tcPr>
          <w:p w14:paraId="1874BC54" w14:textId="476125DB" w:rsidR="001A2A30" w:rsidRPr="00591D1A" w:rsidRDefault="001A2A30" w:rsidP="004F5B4D">
            <w:pPr>
              <w:spacing w:after="60" w:line="240" w:lineRule="exact"/>
              <w:contextualSpacing/>
              <w:rPr>
                <w:rFonts w:ascii="Arial" w:eastAsia="Times New Roman" w:hAnsi="Arial" w:cs="Arial"/>
                <w:b/>
                <w:sz w:val="24"/>
                <w:szCs w:val="24"/>
                <w:lang w:eastAsia="en-GB"/>
              </w:rPr>
            </w:pPr>
            <w:r w:rsidRPr="00591D1A">
              <w:rPr>
                <w:rFonts w:ascii="Arial" w:eastAsia="Times New Roman" w:hAnsi="Arial" w:cs="Arial"/>
                <w:sz w:val="24"/>
                <w:szCs w:val="24"/>
                <w:lang w:eastAsia="en-GB"/>
              </w:rPr>
              <w:t xml:space="preserve">Ian Dilks </w:t>
            </w:r>
          </w:p>
        </w:tc>
        <w:tc>
          <w:tcPr>
            <w:tcW w:w="10265" w:type="dxa"/>
            <w:shd w:val="clear" w:color="auto" w:fill="auto"/>
            <w:tcMar>
              <w:top w:w="0" w:type="dxa"/>
              <w:left w:w="108" w:type="dxa"/>
              <w:bottom w:w="0" w:type="dxa"/>
              <w:right w:w="108" w:type="dxa"/>
            </w:tcMar>
          </w:tcPr>
          <w:p w14:paraId="5169A846" w14:textId="43CAEEBA" w:rsidR="001A2A30" w:rsidRPr="00591D1A" w:rsidRDefault="009D6CD7" w:rsidP="004F5B4D">
            <w:pPr>
              <w:spacing w:after="6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CQC </w:t>
            </w:r>
            <w:r w:rsidR="001A2A30" w:rsidRPr="00591D1A">
              <w:rPr>
                <w:rFonts w:ascii="Arial" w:eastAsia="Times New Roman" w:hAnsi="Arial" w:cs="Arial"/>
                <w:sz w:val="24"/>
                <w:szCs w:val="24"/>
                <w:lang w:eastAsia="en-GB"/>
              </w:rPr>
              <w:t>Chair</w:t>
            </w:r>
          </w:p>
        </w:tc>
      </w:tr>
      <w:tr w:rsidR="0050695B" w:rsidRPr="00591D1A" w14:paraId="2F6349E7" w14:textId="77777777" w:rsidTr="5A330281">
        <w:trPr>
          <w:trHeight w:val="300"/>
        </w:trPr>
        <w:tc>
          <w:tcPr>
            <w:tcW w:w="4117" w:type="dxa"/>
            <w:shd w:val="clear" w:color="auto" w:fill="auto"/>
            <w:tcMar>
              <w:top w:w="0" w:type="dxa"/>
              <w:left w:w="108" w:type="dxa"/>
              <w:bottom w:w="0" w:type="dxa"/>
              <w:right w:w="108" w:type="dxa"/>
            </w:tcMar>
          </w:tcPr>
          <w:p w14:paraId="0C45F139" w14:textId="102ACA8C" w:rsidR="0050695B" w:rsidRPr="00FE42B5" w:rsidRDefault="00CE0723" w:rsidP="004F5B4D">
            <w:pPr>
              <w:spacing w:after="60" w:line="240" w:lineRule="exact"/>
              <w:contextualSpacing/>
              <w:rPr>
                <w:rFonts w:ascii="Arial" w:eastAsia="Times New Roman" w:hAnsi="Arial" w:cs="Arial"/>
                <w:sz w:val="24"/>
                <w:szCs w:val="24"/>
                <w:lang w:eastAsia="en-GB"/>
              </w:rPr>
            </w:pPr>
            <w:bookmarkStart w:id="0" w:name="_Hlk178433923"/>
            <w:r>
              <w:rPr>
                <w:rFonts w:ascii="Arial" w:eastAsia="Times New Roman" w:hAnsi="Arial" w:cs="Arial"/>
                <w:sz w:val="24"/>
                <w:szCs w:val="24"/>
                <w:lang w:eastAsia="en-GB"/>
              </w:rPr>
              <w:t>James Bullion</w:t>
            </w:r>
            <w:r w:rsidRPr="00FE42B5">
              <w:rPr>
                <w:rFonts w:ascii="Arial" w:eastAsia="Times New Roman" w:hAnsi="Arial" w:cs="Arial"/>
                <w:sz w:val="24"/>
                <w:szCs w:val="24"/>
                <w:lang w:eastAsia="en-GB"/>
              </w:rPr>
              <w:t xml:space="preserve"> </w:t>
            </w:r>
            <w:bookmarkEnd w:id="0"/>
          </w:p>
        </w:tc>
        <w:tc>
          <w:tcPr>
            <w:tcW w:w="10265" w:type="dxa"/>
            <w:shd w:val="clear" w:color="auto" w:fill="auto"/>
            <w:tcMar>
              <w:top w:w="0" w:type="dxa"/>
              <w:left w:w="108" w:type="dxa"/>
              <w:bottom w:w="0" w:type="dxa"/>
              <w:right w:w="108" w:type="dxa"/>
            </w:tcMar>
          </w:tcPr>
          <w:p w14:paraId="7243D585" w14:textId="08B5E8C7" w:rsidR="0050695B" w:rsidRPr="00FE42B5" w:rsidRDefault="00CE0723" w:rsidP="004F5B4D">
            <w:pPr>
              <w:spacing w:after="60" w:line="240" w:lineRule="exact"/>
              <w:contextualSpacing/>
              <w:rPr>
                <w:rFonts w:ascii="Arial" w:eastAsia="Times New Roman" w:hAnsi="Arial" w:cs="Arial"/>
                <w:sz w:val="24"/>
                <w:szCs w:val="24"/>
                <w:lang w:eastAsia="en-GB"/>
              </w:rPr>
            </w:pPr>
            <w:bookmarkStart w:id="1" w:name="_Hlk178166508"/>
            <w:r w:rsidRPr="00D74BC0">
              <w:rPr>
                <w:rFonts w:ascii="Arial" w:eastAsia="Times New Roman" w:hAnsi="Arial" w:cs="Arial"/>
                <w:sz w:val="24"/>
                <w:szCs w:val="24"/>
                <w:lang w:eastAsia="en-GB"/>
              </w:rPr>
              <w:t>Chief Inspector of Adult Social Care and Integrated Care Systems</w:t>
            </w:r>
            <w:bookmarkEnd w:id="1"/>
            <w:r w:rsidR="00572791">
              <w:t xml:space="preserve"> (</w:t>
            </w:r>
            <w:r w:rsidR="00572791" w:rsidRPr="00572791">
              <w:rPr>
                <w:rFonts w:ascii="Arial" w:eastAsia="Times New Roman" w:hAnsi="Arial" w:cs="Arial"/>
                <w:sz w:val="24"/>
                <w:szCs w:val="24"/>
                <w:lang w:eastAsia="en-GB"/>
              </w:rPr>
              <w:t>Interim Chief Executive</w:t>
            </w:r>
            <w:r w:rsidR="00572791">
              <w:rPr>
                <w:rFonts w:ascii="Arial" w:eastAsia="Times New Roman" w:hAnsi="Arial" w:cs="Arial"/>
                <w:sz w:val="24"/>
                <w:szCs w:val="24"/>
                <w:lang w:eastAsia="en-GB"/>
              </w:rPr>
              <w:t>)</w:t>
            </w:r>
          </w:p>
        </w:tc>
      </w:tr>
      <w:tr w:rsidR="004D7B27" w:rsidRPr="00591D1A" w14:paraId="39225DC5" w14:textId="77777777" w:rsidTr="5A330281">
        <w:trPr>
          <w:trHeight w:val="300"/>
        </w:trPr>
        <w:tc>
          <w:tcPr>
            <w:tcW w:w="4117" w:type="dxa"/>
            <w:shd w:val="clear" w:color="auto" w:fill="auto"/>
            <w:tcMar>
              <w:top w:w="0" w:type="dxa"/>
              <w:left w:w="108" w:type="dxa"/>
              <w:bottom w:w="0" w:type="dxa"/>
              <w:right w:w="108" w:type="dxa"/>
            </w:tcMar>
          </w:tcPr>
          <w:p w14:paraId="0D1C1F79" w14:textId="65A87230" w:rsidR="004D7B27" w:rsidRPr="00FE42B5" w:rsidRDefault="004D7B27" w:rsidP="004F5B4D">
            <w:pPr>
              <w:spacing w:after="60" w:line="240" w:lineRule="exact"/>
              <w:contextualSpacing/>
              <w:rPr>
                <w:rFonts w:ascii="Arial" w:eastAsia="Times New Roman" w:hAnsi="Arial" w:cs="Arial"/>
                <w:sz w:val="24"/>
                <w:szCs w:val="24"/>
                <w:lang w:eastAsia="en-GB"/>
              </w:rPr>
            </w:pPr>
            <w:r w:rsidRPr="00FE42B5">
              <w:rPr>
                <w:rFonts w:ascii="Arial" w:eastAsia="Times New Roman" w:hAnsi="Arial" w:cs="Arial"/>
                <w:sz w:val="24"/>
                <w:szCs w:val="24"/>
                <w:lang w:eastAsia="en-GB"/>
              </w:rPr>
              <w:t>Charmion Pears</w:t>
            </w:r>
          </w:p>
        </w:tc>
        <w:tc>
          <w:tcPr>
            <w:tcW w:w="10265" w:type="dxa"/>
            <w:shd w:val="clear" w:color="auto" w:fill="auto"/>
            <w:tcMar>
              <w:top w:w="0" w:type="dxa"/>
              <w:left w:w="108" w:type="dxa"/>
              <w:bottom w:w="0" w:type="dxa"/>
              <w:right w:w="108" w:type="dxa"/>
            </w:tcMar>
          </w:tcPr>
          <w:p w14:paraId="0AF020AE" w14:textId="1DD3EE89" w:rsidR="004D7B27" w:rsidRPr="00FE42B5" w:rsidRDefault="0AB1637E" w:rsidP="004F5B4D">
            <w:pPr>
              <w:spacing w:after="60" w:line="240" w:lineRule="exact"/>
              <w:contextualSpacing/>
              <w:rPr>
                <w:rFonts w:ascii="Arial" w:eastAsia="Times New Roman" w:hAnsi="Arial" w:cs="Arial"/>
                <w:sz w:val="24"/>
                <w:szCs w:val="24"/>
                <w:lang w:eastAsia="en-GB"/>
              </w:rPr>
            </w:pPr>
            <w:r w:rsidRPr="27EBD4B0">
              <w:rPr>
                <w:rFonts w:ascii="Arial" w:eastAsia="Times New Roman" w:hAnsi="Arial" w:cs="Arial"/>
                <w:sz w:val="24"/>
                <w:szCs w:val="24"/>
                <w:lang w:eastAsia="en-GB"/>
              </w:rPr>
              <w:t xml:space="preserve">Non-Executive Board Member and </w:t>
            </w:r>
            <w:r w:rsidR="6D9D6FD1" w:rsidRPr="27EBD4B0">
              <w:rPr>
                <w:rFonts w:ascii="Arial" w:eastAsia="Times New Roman" w:hAnsi="Arial" w:cs="Arial"/>
                <w:sz w:val="24"/>
                <w:szCs w:val="24"/>
                <w:lang w:eastAsia="en-GB"/>
              </w:rPr>
              <w:t>C</w:t>
            </w:r>
            <w:r w:rsidRPr="27EBD4B0">
              <w:rPr>
                <w:rFonts w:ascii="Arial" w:eastAsia="Times New Roman" w:hAnsi="Arial" w:cs="Arial"/>
                <w:sz w:val="24"/>
                <w:szCs w:val="24"/>
                <w:lang w:eastAsia="en-GB"/>
              </w:rPr>
              <w:t>hair of the Audit and Risk Assurance Committee</w:t>
            </w:r>
          </w:p>
        </w:tc>
      </w:tr>
      <w:tr w:rsidR="001A2A30" w:rsidRPr="00591D1A" w14:paraId="3B5CD6E7" w14:textId="77777777" w:rsidTr="5A330281">
        <w:trPr>
          <w:trHeight w:val="300"/>
        </w:trPr>
        <w:tc>
          <w:tcPr>
            <w:tcW w:w="4117" w:type="dxa"/>
            <w:shd w:val="clear" w:color="auto" w:fill="auto"/>
            <w:tcMar>
              <w:top w:w="0" w:type="dxa"/>
              <w:left w:w="108" w:type="dxa"/>
              <w:bottom w:w="0" w:type="dxa"/>
              <w:right w:w="108" w:type="dxa"/>
            </w:tcMar>
          </w:tcPr>
          <w:p w14:paraId="4AA59CB8" w14:textId="013372E1" w:rsidR="001A2A30" w:rsidRPr="00591D1A" w:rsidRDefault="00591D1A" w:rsidP="004F5B4D">
            <w:pPr>
              <w:spacing w:after="60" w:line="240" w:lineRule="exact"/>
              <w:contextualSpacing/>
              <w:rPr>
                <w:rFonts w:ascii="Arial" w:hAnsi="Arial" w:cs="Arial"/>
                <w:sz w:val="24"/>
                <w:szCs w:val="24"/>
              </w:rPr>
            </w:pPr>
            <w:r w:rsidRPr="00591D1A">
              <w:rPr>
                <w:rFonts w:ascii="Arial" w:hAnsi="Arial" w:cs="Arial"/>
                <w:sz w:val="24"/>
                <w:szCs w:val="24"/>
              </w:rPr>
              <w:t xml:space="preserve">Christine Asbury </w:t>
            </w:r>
          </w:p>
        </w:tc>
        <w:tc>
          <w:tcPr>
            <w:tcW w:w="10265" w:type="dxa"/>
            <w:shd w:val="clear" w:color="auto" w:fill="auto"/>
            <w:tcMar>
              <w:top w:w="0" w:type="dxa"/>
              <w:left w:w="108" w:type="dxa"/>
              <w:bottom w:w="0" w:type="dxa"/>
              <w:right w:w="108" w:type="dxa"/>
            </w:tcMar>
          </w:tcPr>
          <w:p w14:paraId="4E7A0D4B" w14:textId="7B2D6F77" w:rsidR="001A2A30" w:rsidRPr="00591D1A" w:rsidRDefault="00591D1A" w:rsidP="004F5B4D">
            <w:pPr>
              <w:spacing w:after="60" w:line="240" w:lineRule="exact"/>
              <w:contextualSpacing/>
              <w:rPr>
                <w:rStyle w:val="normallabel1"/>
                <w:rFonts w:eastAsia="Times New Roman"/>
                <w:color w:val="auto"/>
                <w:sz w:val="24"/>
                <w:szCs w:val="24"/>
                <w:lang w:eastAsia="en-GB"/>
              </w:rPr>
            </w:pPr>
            <w:r w:rsidRPr="00591D1A">
              <w:rPr>
                <w:rFonts w:ascii="Arial" w:eastAsia="Times New Roman" w:hAnsi="Arial" w:cs="Arial"/>
                <w:sz w:val="24"/>
                <w:szCs w:val="24"/>
                <w:lang w:eastAsia="en-GB"/>
              </w:rPr>
              <w:t>Non-Executive Board Member</w:t>
            </w:r>
          </w:p>
        </w:tc>
      </w:tr>
      <w:tr w:rsidR="00591D1A" w:rsidRPr="00591D1A" w14:paraId="72D79FDC" w14:textId="77777777" w:rsidTr="5A330281">
        <w:trPr>
          <w:trHeight w:val="300"/>
        </w:trPr>
        <w:tc>
          <w:tcPr>
            <w:tcW w:w="4117" w:type="dxa"/>
            <w:shd w:val="clear" w:color="auto" w:fill="auto"/>
            <w:tcMar>
              <w:top w:w="0" w:type="dxa"/>
              <w:left w:w="108" w:type="dxa"/>
              <w:bottom w:w="0" w:type="dxa"/>
              <w:right w:w="108" w:type="dxa"/>
            </w:tcMar>
          </w:tcPr>
          <w:p w14:paraId="778BE6AB" w14:textId="6DEED82E" w:rsidR="00591D1A" w:rsidRPr="00591D1A" w:rsidRDefault="00591D1A" w:rsidP="004F5B4D">
            <w:pPr>
              <w:spacing w:after="60" w:line="240" w:lineRule="exact"/>
              <w:contextualSpacing/>
              <w:rPr>
                <w:rFonts w:ascii="Arial" w:hAnsi="Arial" w:cs="Arial"/>
                <w:sz w:val="24"/>
                <w:szCs w:val="24"/>
              </w:rPr>
            </w:pPr>
            <w:r w:rsidRPr="00591D1A">
              <w:rPr>
                <w:rFonts w:ascii="Arial" w:hAnsi="Arial" w:cs="Arial"/>
                <w:sz w:val="24"/>
                <w:szCs w:val="24"/>
              </w:rPr>
              <w:t xml:space="preserve">Belinda Black </w:t>
            </w:r>
          </w:p>
        </w:tc>
        <w:tc>
          <w:tcPr>
            <w:tcW w:w="10265" w:type="dxa"/>
            <w:shd w:val="clear" w:color="auto" w:fill="auto"/>
            <w:tcMar>
              <w:top w:w="0" w:type="dxa"/>
              <w:left w:w="108" w:type="dxa"/>
              <w:bottom w:w="0" w:type="dxa"/>
              <w:right w:w="108" w:type="dxa"/>
            </w:tcMar>
          </w:tcPr>
          <w:p w14:paraId="4D1D29C1" w14:textId="73A80164" w:rsidR="00591D1A" w:rsidRPr="00591D1A" w:rsidRDefault="00591D1A" w:rsidP="004F5B4D">
            <w:pPr>
              <w:spacing w:after="60" w:line="240" w:lineRule="exact"/>
              <w:contextualSpacing/>
              <w:rPr>
                <w:rFonts w:ascii="Arial" w:eastAsia="Times New Roman" w:hAnsi="Arial" w:cs="Arial"/>
                <w:sz w:val="24"/>
                <w:szCs w:val="24"/>
                <w:lang w:eastAsia="en-GB"/>
              </w:rPr>
            </w:pPr>
            <w:r w:rsidRPr="00591D1A">
              <w:rPr>
                <w:rFonts w:ascii="Arial" w:eastAsia="Times New Roman" w:hAnsi="Arial" w:cs="Arial"/>
                <w:sz w:val="24"/>
                <w:szCs w:val="24"/>
                <w:lang w:eastAsia="en-GB"/>
              </w:rPr>
              <w:t>Non-Executive Board Member</w:t>
            </w:r>
          </w:p>
        </w:tc>
      </w:tr>
      <w:tr w:rsidR="00A913F8" w:rsidRPr="00591D1A" w14:paraId="3969A756" w14:textId="77777777" w:rsidTr="5A330281">
        <w:trPr>
          <w:trHeight w:val="300"/>
        </w:trPr>
        <w:tc>
          <w:tcPr>
            <w:tcW w:w="4117" w:type="dxa"/>
            <w:shd w:val="clear" w:color="auto" w:fill="auto"/>
            <w:tcMar>
              <w:top w:w="0" w:type="dxa"/>
              <w:left w:w="108" w:type="dxa"/>
              <w:bottom w:w="0" w:type="dxa"/>
              <w:right w:w="108" w:type="dxa"/>
            </w:tcMar>
          </w:tcPr>
          <w:p w14:paraId="15AF2636" w14:textId="52AF8B8B" w:rsidR="00A913F8" w:rsidRPr="00A913F8" w:rsidRDefault="00A913F8" w:rsidP="004F5B4D">
            <w:pPr>
              <w:spacing w:after="60" w:line="240" w:lineRule="exact"/>
              <w:contextualSpacing/>
              <w:rPr>
                <w:rFonts w:ascii="Arial" w:eastAsia="Arial" w:hAnsi="Arial" w:cs="Arial"/>
                <w:sz w:val="24"/>
                <w:szCs w:val="24"/>
              </w:rPr>
            </w:pPr>
            <w:bookmarkStart w:id="2" w:name="_Hlk179974929"/>
            <w:r w:rsidRPr="00C14521">
              <w:rPr>
                <w:rFonts w:ascii="Arial" w:eastAsia="Arial" w:hAnsi="Arial" w:cs="Arial"/>
                <w:sz w:val="24"/>
                <w:szCs w:val="24"/>
              </w:rPr>
              <w:t>David Croisdale-Appleby</w:t>
            </w:r>
            <w:bookmarkEnd w:id="2"/>
          </w:p>
        </w:tc>
        <w:tc>
          <w:tcPr>
            <w:tcW w:w="10265" w:type="dxa"/>
            <w:shd w:val="clear" w:color="auto" w:fill="auto"/>
            <w:tcMar>
              <w:top w:w="0" w:type="dxa"/>
              <w:left w:w="108" w:type="dxa"/>
              <w:bottom w:w="0" w:type="dxa"/>
              <w:right w:w="108" w:type="dxa"/>
            </w:tcMar>
          </w:tcPr>
          <w:p w14:paraId="7B59A707" w14:textId="7A3231F6" w:rsidR="00A913F8" w:rsidRPr="00591D1A" w:rsidRDefault="00A913F8" w:rsidP="004F5B4D">
            <w:pPr>
              <w:spacing w:after="60" w:line="240" w:lineRule="exact"/>
              <w:contextualSpacing/>
              <w:rPr>
                <w:rFonts w:ascii="Arial" w:eastAsia="Times New Roman" w:hAnsi="Arial" w:cs="Arial"/>
                <w:sz w:val="24"/>
                <w:szCs w:val="24"/>
                <w:lang w:eastAsia="en-GB"/>
              </w:rPr>
            </w:pPr>
            <w:r w:rsidRPr="00591D1A">
              <w:rPr>
                <w:rFonts w:ascii="Arial" w:eastAsia="Times New Roman" w:hAnsi="Arial" w:cs="Arial"/>
                <w:sz w:val="24"/>
                <w:szCs w:val="24"/>
                <w:lang w:eastAsia="en-GB"/>
              </w:rPr>
              <w:t>Non-Executive Board Member</w:t>
            </w:r>
          </w:p>
        </w:tc>
      </w:tr>
      <w:tr w:rsidR="001A2A30" w:rsidRPr="00591D1A" w14:paraId="3C6689DC" w14:textId="77777777" w:rsidTr="5A330281">
        <w:trPr>
          <w:trHeight w:val="300"/>
        </w:trPr>
        <w:tc>
          <w:tcPr>
            <w:tcW w:w="4117" w:type="dxa"/>
            <w:shd w:val="clear" w:color="auto" w:fill="auto"/>
            <w:tcMar>
              <w:top w:w="0" w:type="dxa"/>
              <w:left w:w="108" w:type="dxa"/>
              <w:bottom w:w="0" w:type="dxa"/>
              <w:right w:w="108" w:type="dxa"/>
            </w:tcMar>
          </w:tcPr>
          <w:p w14:paraId="37D0FE7B" w14:textId="438295AC" w:rsidR="001A2A30" w:rsidRPr="00591D1A" w:rsidRDefault="00591D1A" w:rsidP="004F5B4D">
            <w:pPr>
              <w:spacing w:after="60" w:line="240" w:lineRule="exact"/>
              <w:contextualSpacing/>
              <w:rPr>
                <w:rFonts w:ascii="Arial" w:hAnsi="Arial" w:cs="Arial"/>
                <w:sz w:val="24"/>
                <w:szCs w:val="24"/>
              </w:rPr>
            </w:pPr>
            <w:r w:rsidRPr="00591D1A">
              <w:rPr>
                <w:rFonts w:ascii="Arial" w:eastAsia="Times New Roman" w:hAnsi="Arial" w:cs="Arial"/>
                <w:sz w:val="24"/>
                <w:szCs w:val="24"/>
                <w:lang w:eastAsia="en-GB"/>
              </w:rPr>
              <w:t xml:space="preserve">Mark Chambers </w:t>
            </w:r>
          </w:p>
        </w:tc>
        <w:tc>
          <w:tcPr>
            <w:tcW w:w="10265" w:type="dxa"/>
            <w:shd w:val="clear" w:color="auto" w:fill="auto"/>
            <w:tcMar>
              <w:top w:w="0" w:type="dxa"/>
              <w:left w:w="108" w:type="dxa"/>
              <w:bottom w:w="0" w:type="dxa"/>
              <w:right w:w="108" w:type="dxa"/>
            </w:tcMar>
          </w:tcPr>
          <w:p w14:paraId="67BF993C" w14:textId="486DA58C" w:rsidR="001A2A30" w:rsidRPr="007A4AE4" w:rsidRDefault="00591D1A" w:rsidP="004F5B4D">
            <w:pPr>
              <w:spacing w:after="60" w:line="240" w:lineRule="exact"/>
              <w:contextualSpacing/>
              <w:rPr>
                <w:rStyle w:val="normallabel1"/>
                <w:rFonts w:eastAsia="Times New Roman"/>
                <w:b/>
                <w:bCs/>
                <w:i/>
                <w:iCs/>
                <w:color w:val="auto"/>
                <w:sz w:val="24"/>
                <w:szCs w:val="24"/>
                <w:lang w:eastAsia="en-GB"/>
              </w:rPr>
            </w:pPr>
            <w:r w:rsidRPr="00591D1A">
              <w:rPr>
                <w:rFonts w:ascii="Arial" w:eastAsia="Times New Roman" w:hAnsi="Arial" w:cs="Arial"/>
                <w:sz w:val="24"/>
                <w:szCs w:val="24"/>
                <w:lang w:eastAsia="en-GB"/>
              </w:rPr>
              <w:t>Non-Executive Board Member</w:t>
            </w:r>
            <w:r w:rsidR="00CB5404" w:rsidRPr="0005067A">
              <w:rPr>
                <w:rFonts w:ascii="Arial" w:eastAsia="Times New Roman" w:hAnsi="Arial" w:cs="Arial"/>
                <w:sz w:val="24"/>
                <w:szCs w:val="24"/>
                <w:lang w:eastAsia="en-GB"/>
              </w:rPr>
              <w:t xml:space="preserve"> </w:t>
            </w:r>
            <w:r w:rsidR="00CF53EF">
              <w:rPr>
                <w:rFonts w:ascii="Arial" w:eastAsia="Times New Roman" w:hAnsi="Arial" w:cs="Arial"/>
                <w:sz w:val="24"/>
                <w:szCs w:val="24"/>
                <w:lang w:eastAsia="en-GB"/>
              </w:rPr>
              <w:t>and</w:t>
            </w:r>
            <w:r w:rsidR="00AC09BB">
              <w:rPr>
                <w:rFonts w:ascii="Arial" w:eastAsia="Times New Roman" w:hAnsi="Arial" w:cs="Arial"/>
                <w:sz w:val="24"/>
                <w:szCs w:val="24"/>
                <w:lang w:eastAsia="en-GB"/>
              </w:rPr>
              <w:t xml:space="preserve"> </w:t>
            </w:r>
            <w:r w:rsidR="00CF53EF">
              <w:rPr>
                <w:rFonts w:ascii="Arial" w:eastAsia="Times New Roman" w:hAnsi="Arial" w:cs="Arial"/>
                <w:sz w:val="24"/>
                <w:szCs w:val="24"/>
                <w:lang w:eastAsia="en-GB"/>
              </w:rPr>
              <w:t>C</w:t>
            </w:r>
            <w:r w:rsidR="00AC09BB">
              <w:rPr>
                <w:rFonts w:ascii="Arial" w:eastAsia="Times New Roman" w:hAnsi="Arial" w:cs="Arial"/>
                <w:sz w:val="24"/>
                <w:szCs w:val="24"/>
                <w:lang w:eastAsia="en-GB"/>
              </w:rPr>
              <w:t xml:space="preserve">hair of the </w:t>
            </w:r>
            <w:r w:rsidR="00CF53EF">
              <w:rPr>
                <w:rFonts w:ascii="Arial" w:eastAsia="Times New Roman" w:hAnsi="Arial" w:cs="Arial"/>
                <w:sz w:val="24"/>
                <w:szCs w:val="24"/>
                <w:lang w:eastAsia="en-GB"/>
              </w:rPr>
              <w:t>Regulatory</w:t>
            </w:r>
            <w:r w:rsidR="00AC09BB">
              <w:rPr>
                <w:rFonts w:ascii="Arial" w:eastAsia="Times New Roman" w:hAnsi="Arial" w:cs="Arial"/>
                <w:sz w:val="24"/>
                <w:szCs w:val="24"/>
                <w:lang w:eastAsia="en-GB"/>
              </w:rPr>
              <w:t xml:space="preserve"> Governance Committee</w:t>
            </w:r>
          </w:p>
        </w:tc>
      </w:tr>
      <w:tr w:rsidR="00591D1A" w:rsidRPr="00591D1A" w14:paraId="45BB3CE8" w14:textId="77777777" w:rsidTr="5A330281">
        <w:trPr>
          <w:trHeight w:val="300"/>
        </w:trPr>
        <w:tc>
          <w:tcPr>
            <w:tcW w:w="4117" w:type="dxa"/>
            <w:shd w:val="clear" w:color="auto" w:fill="auto"/>
            <w:tcMar>
              <w:top w:w="0" w:type="dxa"/>
              <w:left w:w="108" w:type="dxa"/>
              <w:bottom w:w="0" w:type="dxa"/>
              <w:right w:w="108" w:type="dxa"/>
            </w:tcMar>
          </w:tcPr>
          <w:p w14:paraId="6D939617" w14:textId="0FB36CC9" w:rsidR="00591D1A" w:rsidRPr="009370CB" w:rsidRDefault="00591D1A" w:rsidP="004F5B4D">
            <w:pPr>
              <w:spacing w:after="60" w:line="240" w:lineRule="exact"/>
              <w:contextualSpacing/>
              <w:rPr>
                <w:rFonts w:ascii="Arial" w:hAnsi="Arial" w:cs="Arial"/>
                <w:sz w:val="24"/>
                <w:szCs w:val="24"/>
              </w:rPr>
            </w:pPr>
            <w:r w:rsidRPr="009370CB">
              <w:rPr>
                <w:rFonts w:ascii="Arial" w:eastAsia="Times New Roman" w:hAnsi="Arial" w:cs="Arial"/>
                <w:sz w:val="24"/>
                <w:szCs w:val="24"/>
                <w:lang w:eastAsia="en-GB"/>
              </w:rPr>
              <w:t xml:space="preserve">Mark Chakravarty </w:t>
            </w:r>
          </w:p>
        </w:tc>
        <w:tc>
          <w:tcPr>
            <w:tcW w:w="10265" w:type="dxa"/>
            <w:shd w:val="clear" w:color="auto" w:fill="auto"/>
            <w:tcMar>
              <w:top w:w="0" w:type="dxa"/>
              <w:left w:w="108" w:type="dxa"/>
              <w:bottom w:w="0" w:type="dxa"/>
              <w:right w:w="108" w:type="dxa"/>
            </w:tcMar>
          </w:tcPr>
          <w:p w14:paraId="51F1D668" w14:textId="2B5417C3" w:rsidR="00591D1A" w:rsidRPr="009370CB" w:rsidRDefault="00591D1A" w:rsidP="004F5B4D">
            <w:pPr>
              <w:spacing w:after="60" w:line="240" w:lineRule="exact"/>
              <w:contextualSpacing/>
              <w:rPr>
                <w:rFonts w:ascii="Arial" w:eastAsia="Times New Roman" w:hAnsi="Arial" w:cs="Arial"/>
                <w:sz w:val="24"/>
                <w:szCs w:val="24"/>
                <w:lang w:eastAsia="en-GB"/>
              </w:rPr>
            </w:pPr>
            <w:r w:rsidRPr="009370CB">
              <w:rPr>
                <w:rFonts w:ascii="Arial" w:eastAsia="Times New Roman" w:hAnsi="Arial" w:cs="Arial"/>
                <w:sz w:val="24"/>
                <w:szCs w:val="24"/>
                <w:lang w:eastAsia="en-GB"/>
              </w:rPr>
              <w:t>Non-Executive Board Member</w:t>
            </w:r>
          </w:p>
        </w:tc>
      </w:tr>
      <w:tr w:rsidR="00C14521" w:rsidRPr="00591D1A" w14:paraId="60558FB0" w14:textId="77777777" w:rsidTr="5A330281">
        <w:trPr>
          <w:trHeight w:val="300"/>
        </w:trPr>
        <w:tc>
          <w:tcPr>
            <w:tcW w:w="4117" w:type="dxa"/>
            <w:shd w:val="clear" w:color="auto" w:fill="auto"/>
            <w:tcMar>
              <w:top w:w="0" w:type="dxa"/>
              <w:left w:w="108" w:type="dxa"/>
              <w:bottom w:w="0" w:type="dxa"/>
              <w:right w:w="108" w:type="dxa"/>
            </w:tcMar>
          </w:tcPr>
          <w:p w14:paraId="50DB146A" w14:textId="3921472D" w:rsidR="00C14521" w:rsidRPr="00752720" w:rsidRDefault="00C14521" w:rsidP="00C14521">
            <w:pPr>
              <w:spacing w:after="60" w:line="240" w:lineRule="exact"/>
              <w:contextualSpacing/>
              <w:rPr>
                <w:rFonts w:ascii="Arial" w:eastAsia="Times New Roman" w:hAnsi="Arial" w:cs="Arial"/>
                <w:sz w:val="24"/>
                <w:szCs w:val="24"/>
                <w:lang w:eastAsia="en-GB"/>
              </w:rPr>
            </w:pPr>
          </w:p>
        </w:tc>
        <w:tc>
          <w:tcPr>
            <w:tcW w:w="10265" w:type="dxa"/>
            <w:shd w:val="clear" w:color="auto" w:fill="auto"/>
            <w:tcMar>
              <w:top w:w="0" w:type="dxa"/>
              <w:left w:w="108" w:type="dxa"/>
              <w:bottom w:w="0" w:type="dxa"/>
              <w:right w:w="108" w:type="dxa"/>
            </w:tcMar>
          </w:tcPr>
          <w:p w14:paraId="7FAB0E6E" w14:textId="5A0CD3AC" w:rsidR="00C14521" w:rsidRPr="00752720" w:rsidRDefault="00C14521" w:rsidP="00C14521">
            <w:pPr>
              <w:spacing w:after="60" w:line="240" w:lineRule="exact"/>
              <w:contextualSpacing/>
              <w:rPr>
                <w:rStyle w:val="normallabel1"/>
                <w:rFonts w:eastAsia="Times New Roman"/>
                <w:color w:val="auto"/>
                <w:sz w:val="24"/>
                <w:szCs w:val="24"/>
                <w:lang w:eastAsia="en-GB"/>
              </w:rPr>
            </w:pPr>
          </w:p>
        </w:tc>
      </w:tr>
      <w:tr w:rsidR="00C14521" w:rsidRPr="00591D1A" w14:paraId="0412EDFB" w14:textId="77777777" w:rsidTr="5A330281">
        <w:trPr>
          <w:trHeight w:val="300"/>
        </w:trPr>
        <w:tc>
          <w:tcPr>
            <w:tcW w:w="4117" w:type="dxa"/>
            <w:shd w:val="clear" w:color="auto" w:fill="auto"/>
            <w:tcMar>
              <w:top w:w="0" w:type="dxa"/>
              <w:left w:w="108" w:type="dxa"/>
              <w:bottom w:w="0" w:type="dxa"/>
              <w:right w:w="108" w:type="dxa"/>
            </w:tcMar>
          </w:tcPr>
          <w:p w14:paraId="0EEAACF1" w14:textId="043C6F03" w:rsidR="00C14521" w:rsidRPr="00752720" w:rsidRDefault="00C14521" w:rsidP="00C14521">
            <w:pPr>
              <w:spacing w:after="60" w:line="240" w:lineRule="exact"/>
              <w:contextualSpacing/>
              <w:rPr>
                <w:rFonts w:ascii="Arial" w:eastAsia="Times New Roman" w:hAnsi="Arial" w:cs="Arial"/>
                <w:b/>
                <w:bCs/>
                <w:sz w:val="24"/>
                <w:szCs w:val="24"/>
                <w:lang w:eastAsia="en-GB"/>
              </w:rPr>
            </w:pPr>
            <w:r w:rsidRPr="00752720">
              <w:rPr>
                <w:rFonts w:ascii="Arial" w:eastAsia="Times New Roman" w:hAnsi="Arial" w:cs="Arial"/>
                <w:b/>
                <w:bCs/>
                <w:sz w:val="24"/>
                <w:szCs w:val="24"/>
                <w:lang w:eastAsia="en-GB"/>
              </w:rPr>
              <w:t>In attendance</w:t>
            </w:r>
          </w:p>
        </w:tc>
        <w:tc>
          <w:tcPr>
            <w:tcW w:w="10265" w:type="dxa"/>
            <w:shd w:val="clear" w:color="auto" w:fill="auto"/>
            <w:tcMar>
              <w:top w:w="0" w:type="dxa"/>
              <w:left w:w="108" w:type="dxa"/>
              <w:bottom w:w="0" w:type="dxa"/>
              <w:right w:w="108" w:type="dxa"/>
            </w:tcMar>
          </w:tcPr>
          <w:p w14:paraId="5BF93FD6" w14:textId="77777777" w:rsidR="00C14521" w:rsidRPr="00752720" w:rsidRDefault="00C14521" w:rsidP="00C14521">
            <w:pPr>
              <w:spacing w:after="60" w:line="240" w:lineRule="exact"/>
              <w:contextualSpacing/>
              <w:rPr>
                <w:rFonts w:ascii="Arial" w:eastAsia="Times New Roman" w:hAnsi="Arial" w:cs="Arial"/>
                <w:sz w:val="24"/>
                <w:szCs w:val="24"/>
                <w:lang w:eastAsia="en-GB"/>
              </w:rPr>
            </w:pPr>
          </w:p>
        </w:tc>
      </w:tr>
      <w:tr w:rsidR="00C14521" w:rsidRPr="00591D1A" w14:paraId="56B65FF1" w14:textId="77777777" w:rsidTr="5A330281">
        <w:trPr>
          <w:trHeight w:val="300"/>
        </w:trPr>
        <w:tc>
          <w:tcPr>
            <w:tcW w:w="4117" w:type="dxa"/>
            <w:shd w:val="clear" w:color="auto" w:fill="auto"/>
            <w:tcMar>
              <w:top w:w="0" w:type="dxa"/>
              <w:left w:w="108" w:type="dxa"/>
              <w:bottom w:w="0" w:type="dxa"/>
              <w:right w:w="108" w:type="dxa"/>
            </w:tcMar>
          </w:tcPr>
          <w:p w14:paraId="5EFC0948" w14:textId="7D4DB863" w:rsidR="00C14521" w:rsidRPr="00591D1A" w:rsidRDefault="00C14521" w:rsidP="00C14521">
            <w:pPr>
              <w:spacing w:after="60" w:line="240" w:lineRule="exact"/>
              <w:contextualSpacing/>
              <w:rPr>
                <w:rFonts w:ascii="Arial" w:hAnsi="Arial" w:cs="Arial"/>
                <w:sz w:val="24"/>
                <w:szCs w:val="24"/>
              </w:rPr>
            </w:pPr>
            <w:r w:rsidRPr="00591D1A">
              <w:rPr>
                <w:rFonts w:ascii="Arial" w:hAnsi="Arial" w:cs="Arial"/>
                <w:sz w:val="24"/>
                <w:szCs w:val="24"/>
              </w:rPr>
              <w:t xml:space="preserve">Chris Day </w:t>
            </w:r>
          </w:p>
        </w:tc>
        <w:tc>
          <w:tcPr>
            <w:tcW w:w="10265" w:type="dxa"/>
            <w:shd w:val="clear" w:color="auto" w:fill="auto"/>
            <w:tcMar>
              <w:top w:w="0" w:type="dxa"/>
              <w:left w:w="108" w:type="dxa"/>
              <w:bottom w:w="0" w:type="dxa"/>
              <w:right w:w="108" w:type="dxa"/>
            </w:tcMar>
          </w:tcPr>
          <w:p w14:paraId="05FD0506" w14:textId="5892E7A1" w:rsidR="00C14521" w:rsidRPr="00591D1A" w:rsidRDefault="00C14521" w:rsidP="00C14521">
            <w:pPr>
              <w:spacing w:after="60" w:line="240" w:lineRule="exact"/>
              <w:contextualSpacing/>
              <w:rPr>
                <w:rFonts w:ascii="Arial" w:eastAsia="Times New Roman" w:hAnsi="Arial" w:cs="Arial"/>
                <w:sz w:val="24"/>
                <w:szCs w:val="24"/>
                <w:lang w:eastAsia="en-GB"/>
              </w:rPr>
            </w:pPr>
            <w:bookmarkStart w:id="3" w:name="_Hlk178166434"/>
            <w:r w:rsidRPr="00591D1A">
              <w:rPr>
                <w:rFonts w:ascii="Arial" w:eastAsia="Times New Roman" w:hAnsi="Arial" w:cs="Arial"/>
                <w:sz w:val="24"/>
                <w:szCs w:val="24"/>
                <w:lang w:eastAsia="en-GB"/>
              </w:rPr>
              <w:t>Director of Engagement</w:t>
            </w:r>
            <w:bookmarkEnd w:id="3"/>
          </w:p>
        </w:tc>
      </w:tr>
      <w:tr w:rsidR="00C14521" w:rsidRPr="00591D1A" w14:paraId="0BECC101" w14:textId="77777777" w:rsidTr="5A330281">
        <w:trPr>
          <w:trHeight w:val="300"/>
        </w:trPr>
        <w:tc>
          <w:tcPr>
            <w:tcW w:w="4117" w:type="dxa"/>
            <w:shd w:val="clear" w:color="auto" w:fill="auto"/>
            <w:tcMar>
              <w:top w:w="0" w:type="dxa"/>
              <w:left w:w="108" w:type="dxa"/>
              <w:bottom w:w="0" w:type="dxa"/>
              <w:right w:w="108" w:type="dxa"/>
            </w:tcMar>
          </w:tcPr>
          <w:p w14:paraId="51D9CF35" w14:textId="559785AE" w:rsidR="00C14521" w:rsidRPr="00591D1A" w:rsidRDefault="00C14521" w:rsidP="00C14521">
            <w:pPr>
              <w:spacing w:after="60" w:line="240" w:lineRule="exact"/>
              <w:contextualSpacing/>
              <w:rPr>
                <w:rFonts w:ascii="Arial" w:hAnsi="Arial" w:cs="Arial"/>
                <w:sz w:val="24"/>
                <w:szCs w:val="24"/>
              </w:rPr>
            </w:pPr>
            <w:r w:rsidRPr="00A74559">
              <w:rPr>
                <w:rStyle w:val="normaltextrun"/>
                <w:rFonts w:ascii="Arial" w:hAnsi="Arial" w:cs="Arial"/>
                <w:color w:val="000000" w:themeColor="text1"/>
                <w:sz w:val="24"/>
                <w:szCs w:val="24"/>
              </w:rPr>
              <w:t>Chris Dzikiti</w:t>
            </w:r>
            <w:r w:rsidRPr="00A74559">
              <w:rPr>
                <w:rStyle w:val="eop"/>
                <w:rFonts w:ascii="Arial" w:hAnsi="Arial" w:cs="Arial"/>
                <w:color w:val="000000" w:themeColor="text1"/>
                <w:sz w:val="24"/>
                <w:szCs w:val="24"/>
              </w:rPr>
              <w:t> </w:t>
            </w:r>
          </w:p>
        </w:tc>
        <w:tc>
          <w:tcPr>
            <w:tcW w:w="10265" w:type="dxa"/>
            <w:shd w:val="clear" w:color="auto" w:fill="auto"/>
            <w:tcMar>
              <w:top w:w="0" w:type="dxa"/>
              <w:left w:w="108" w:type="dxa"/>
              <w:bottom w:w="0" w:type="dxa"/>
              <w:right w:w="108" w:type="dxa"/>
            </w:tcMar>
          </w:tcPr>
          <w:p w14:paraId="2BEF0703" w14:textId="5C8C0190" w:rsidR="00C14521" w:rsidRPr="00591D1A" w:rsidRDefault="00C14521" w:rsidP="00C14521">
            <w:pPr>
              <w:spacing w:after="60" w:line="240" w:lineRule="exact"/>
              <w:contextualSpacing/>
              <w:rPr>
                <w:rFonts w:ascii="Arial" w:eastAsia="Times New Roman" w:hAnsi="Arial" w:cs="Arial"/>
                <w:sz w:val="24"/>
                <w:szCs w:val="24"/>
                <w:lang w:eastAsia="en-GB"/>
              </w:rPr>
            </w:pPr>
            <w:bookmarkStart w:id="4" w:name="_Hlk173272155"/>
            <w:r w:rsidRPr="00D74BC0">
              <w:rPr>
                <w:rFonts w:ascii="Arial" w:hAnsi="Arial" w:cs="Arial"/>
                <w:sz w:val="24"/>
                <w:szCs w:val="24"/>
              </w:rPr>
              <w:t>Chief Inspector of Healthcare</w:t>
            </w:r>
            <w:bookmarkEnd w:id="4"/>
          </w:p>
        </w:tc>
      </w:tr>
      <w:tr w:rsidR="00C14521" w:rsidRPr="00591D1A" w14:paraId="7D77CB52" w14:textId="77777777" w:rsidTr="5A330281">
        <w:trPr>
          <w:trHeight w:val="300"/>
        </w:trPr>
        <w:tc>
          <w:tcPr>
            <w:tcW w:w="4117" w:type="dxa"/>
            <w:shd w:val="clear" w:color="auto" w:fill="auto"/>
            <w:tcMar>
              <w:top w:w="0" w:type="dxa"/>
              <w:left w:w="108" w:type="dxa"/>
              <w:bottom w:w="0" w:type="dxa"/>
              <w:right w:w="108" w:type="dxa"/>
            </w:tcMar>
          </w:tcPr>
          <w:p w14:paraId="66924811" w14:textId="5E24C648" w:rsidR="00C14521" w:rsidRPr="00591D1A" w:rsidRDefault="00C14521" w:rsidP="00C14521">
            <w:pPr>
              <w:spacing w:after="60" w:line="240" w:lineRule="exact"/>
              <w:contextualSpacing/>
              <w:rPr>
                <w:rFonts w:ascii="Arial" w:hAnsi="Arial" w:cs="Arial"/>
                <w:sz w:val="24"/>
                <w:szCs w:val="24"/>
              </w:rPr>
            </w:pPr>
            <w:r w:rsidRPr="00591D1A">
              <w:rPr>
                <w:rFonts w:ascii="Arial" w:hAnsi="Arial" w:cs="Arial"/>
                <w:sz w:val="24"/>
                <w:szCs w:val="24"/>
              </w:rPr>
              <w:t xml:space="preserve">Chris Usher </w:t>
            </w:r>
          </w:p>
        </w:tc>
        <w:tc>
          <w:tcPr>
            <w:tcW w:w="10265" w:type="dxa"/>
            <w:shd w:val="clear" w:color="auto" w:fill="auto"/>
            <w:tcMar>
              <w:top w:w="0" w:type="dxa"/>
              <w:left w:w="108" w:type="dxa"/>
              <w:bottom w:w="0" w:type="dxa"/>
              <w:right w:w="108" w:type="dxa"/>
            </w:tcMar>
          </w:tcPr>
          <w:p w14:paraId="14E3AD30" w14:textId="43D7A34E" w:rsidR="00C14521" w:rsidRPr="00591D1A" w:rsidRDefault="00C14521" w:rsidP="00C14521">
            <w:pPr>
              <w:spacing w:after="60" w:line="240" w:lineRule="exact"/>
              <w:contextualSpacing/>
              <w:rPr>
                <w:rFonts w:ascii="Arial" w:eastAsia="Times New Roman" w:hAnsi="Arial" w:cs="Arial"/>
                <w:sz w:val="24"/>
                <w:szCs w:val="24"/>
                <w:lang w:eastAsia="en-GB"/>
              </w:rPr>
            </w:pPr>
            <w:r w:rsidRPr="00591D1A">
              <w:rPr>
                <w:rFonts w:ascii="Arial" w:eastAsia="Times New Roman" w:hAnsi="Arial" w:cs="Arial"/>
                <w:sz w:val="24"/>
                <w:szCs w:val="24"/>
                <w:lang w:eastAsia="en-GB"/>
              </w:rPr>
              <w:t xml:space="preserve">Director of Finance, Commercial, and Workplace </w:t>
            </w:r>
          </w:p>
        </w:tc>
      </w:tr>
      <w:tr w:rsidR="00C14521" w:rsidRPr="00591D1A" w14:paraId="4FA0B2EA" w14:textId="77777777" w:rsidTr="5A330281">
        <w:trPr>
          <w:trHeight w:val="300"/>
        </w:trPr>
        <w:tc>
          <w:tcPr>
            <w:tcW w:w="4117" w:type="dxa"/>
            <w:shd w:val="clear" w:color="auto" w:fill="auto"/>
            <w:tcMar>
              <w:top w:w="0" w:type="dxa"/>
              <w:left w:w="108" w:type="dxa"/>
              <w:bottom w:w="0" w:type="dxa"/>
              <w:right w:w="108" w:type="dxa"/>
            </w:tcMar>
          </w:tcPr>
          <w:p w14:paraId="7BE7C3E2" w14:textId="3E1E4652" w:rsidR="00C14521" w:rsidRPr="00591D1A" w:rsidRDefault="00C14521" w:rsidP="00C14521">
            <w:pPr>
              <w:spacing w:after="60" w:line="240" w:lineRule="exact"/>
              <w:contextualSpacing/>
              <w:rPr>
                <w:rFonts w:ascii="Arial" w:hAnsi="Arial" w:cs="Arial"/>
                <w:sz w:val="24"/>
                <w:szCs w:val="24"/>
              </w:rPr>
            </w:pPr>
            <w:r w:rsidRPr="00591D1A">
              <w:rPr>
                <w:rFonts w:ascii="Arial" w:hAnsi="Arial" w:cs="Arial"/>
                <w:sz w:val="24"/>
                <w:szCs w:val="24"/>
              </w:rPr>
              <w:t xml:space="preserve">Joyce Frederick </w:t>
            </w:r>
          </w:p>
        </w:tc>
        <w:tc>
          <w:tcPr>
            <w:tcW w:w="10265" w:type="dxa"/>
            <w:shd w:val="clear" w:color="auto" w:fill="auto"/>
            <w:tcMar>
              <w:top w:w="0" w:type="dxa"/>
              <w:left w:w="108" w:type="dxa"/>
              <w:bottom w:w="0" w:type="dxa"/>
              <w:right w:w="108" w:type="dxa"/>
            </w:tcMar>
          </w:tcPr>
          <w:p w14:paraId="0552AC17" w14:textId="78757F9B" w:rsidR="00C14521" w:rsidRPr="00591D1A" w:rsidRDefault="00C14521" w:rsidP="00C14521">
            <w:pPr>
              <w:spacing w:after="60" w:line="240" w:lineRule="exact"/>
              <w:contextualSpacing/>
              <w:rPr>
                <w:rFonts w:ascii="Arial" w:eastAsia="Times New Roman" w:hAnsi="Arial" w:cs="Arial"/>
                <w:sz w:val="24"/>
                <w:szCs w:val="24"/>
                <w:lang w:eastAsia="en-GB"/>
              </w:rPr>
            </w:pPr>
            <w:bookmarkStart w:id="5" w:name="_Hlk155204325"/>
            <w:bookmarkStart w:id="6" w:name="_Hlk175140880"/>
            <w:r w:rsidRPr="00591D1A">
              <w:rPr>
                <w:rFonts w:ascii="Arial" w:eastAsia="Times New Roman" w:hAnsi="Arial" w:cs="Arial"/>
                <w:sz w:val="24"/>
                <w:szCs w:val="24"/>
                <w:lang w:eastAsia="en-GB"/>
              </w:rPr>
              <w:t xml:space="preserve">Director of </w:t>
            </w:r>
            <w:bookmarkStart w:id="7" w:name="_Hlk184122480"/>
            <w:r w:rsidRPr="00591D1A">
              <w:rPr>
                <w:rFonts w:ascii="Arial" w:eastAsia="Times New Roman" w:hAnsi="Arial" w:cs="Arial"/>
                <w:sz w:val="24"/>
                <w:szCs w:val="24"/>
                <w:lang w:eastAsia="en-GB"/>
              </w:rPr>
              <w:t>Policy and Strategy</w:t>
            </w:r>
            <w:bookmarkEnd w:id="5"/>
            <w:r>
              <w:rPr>
                <w:rFonts w:ascii="Arial" w:eastAsia="Times New Roman" w:hAnsi="Arial" w:cs="Arial"/>
                <w:sz w:val="24"/>
                <w:szCs w:val="24"/>
                <w:lang w:eastAsia="en-GB"/>
              </w:rPr>
              <w:t xml:space="preserve"> </w:t>
            </w:r>
            <w:bookmarkEnd w:id="6"/>
            <w:bookmarkEnd w:id="7"/>
          </w:p>
        </w:tc>
      </w:tr>
      <w:tr w:rsidR="00C14521" w:rsidRPr="00591D1A" w14:paraId="6B7C7AC0" w14:textId="77777777" w:rsidTr="5A330281">
        <w:trPr>
          <w:trHeight w:val="300"/>
        </w:trPr>
        <w:tc>
          <w:tcPr>
            <w:tcW w:w="4117" w:type="dxa"/>
            <w:shd w:val="clear" w:color="auto" w:fill="auto"/>
            <w:tcMar>
              <w:top w:w="0" w:type="dxa"/>
              <w:left w:w="108" w:type="dxa"/>
              <w:bottom w:w="0" w:type="dxa"/>
              <w:right w:w="108" w:type="dxa"/>
            </w:tcMar>
          </w:tcPr>
          <w:p w14:paraId="40AF4CFD" w14:textId="41A8DC50" w:rsidR="00C14521" w:rsidRPr="00591D1A" w:rsidRDefault="00C14521" w:rsidP="00C14521">
            <w:pPr>
              <w:spacing w:after="60" w:line="240" w:lineRule="exact"/>
              <w:contextualSpacing/>
              <w:rPr>
                <w:rFonts w:ascii="Arial" w:hAnsi="Arial" w:cs="Arial"/>
                <w:sz w:val="24"/>
                <w:szCs w:val="24"/>
              </w:rPr>
            </w:pPr>
            <w:r w:rsidRPr="00617135">
              <w:rPr>
                <w:rFonts w:ascii="Arial" w:hAnsi="Arial" w:cs="Arial"/>
                <w:sz w:val="24"/>
                <w:szCs w:val="24"/>
              </w:rPr>
              <w:t>Nimali De Silva</w:t>
            </w:r>
          </w:p>
        </w:tc>
        <w:tc>
          <w:tcPr>
            <w:tcW w:w="10265" w:type="dxa"/>
            <w:shd w:val="clear" w:color="auto" w:fill="auto"/>
            <w:tcMar>
              <w:top w:w="0" w:type="dxa"/>
              <w:left w:w="108" w:type="dxa"/>
              <w:bottom w:w="0" w:type="dxa"/>
              <w:right w:w="108" w:type="dxa"/>
            </w:tcMar>
          </w:tcPr>
          <w:p w14:paraId="20294D05" w14:textId="6FEE5E8F" w:rsidR="00C14521" w:rsidRPr="00591D1A" w:rsidRDefault="00C14521" w:rsidP="00C14521">
            <w:pPr>
              <w:spacing w:after="60" w:line="240" w:lineRule="exact"/>
              <w:contextualSpacing/>
              <w:rPr>
                <w:rFonts w:ascii="Arial" w:eastAsia="Times New Roman" w:hAnsi="Arial" w:cs="Arial"/>
                <w:sz w:val="24"/>
                <w:szCs w:val="24"/>
                <w:lang w:eastAsia="en-GB"/>
              </w:rPr>
            </w:pPr>
            <w:r w:rsidRPr="32573B4B">
              <w:rPr>
                <w:rFonts w:ascii="Arial" w:eastAsia="Times New Roman" w:hAnsi="Arial" w:cs="Arial"/>
                <w:sz w:val="24"/>
                <w:szCs w:val="24"/>
                <w:lang w:eastAsia="en-GB"/>
              </w:rPr>
              <w:t xml:space="preserve">Director of Legal Services – Legal Advisor to the </w:t>
            </w:r>
            <w:r w:rsidR="004D3A6F">
              <w:rPr>
                <w:rFonts w:ascii="Arial" w:eastAsia="Times New Roman" w:hAnsi="Arial" w:cs="Arial"/>
                <w:sz w:val="24"/>
                <w:szCs w:val="24"/>
                <w:lang w:eastAsia="en-GB"/>
              </w:rPr>
              <w:t>Board</w:t>
            </w:r>
          </w:p>
        </w:tc>
      </w:tr>
      <w:tr w:rsidR="00C14521" w:rsidRPr="00591D1A" w14:paraId="5372781D" w14:textId="77777777" w:rsidTr="5A330281">
        <w:trPr>
          <w:trHeight w:val="300"/>
        </w:trPr>
        <w:tc>
          <w:tcPr>
            <w:tcW w:w="4117" w:type="dxa"/>
            <w:shd w:val="clear" w:color="auto" w:fill="auto"/>
            <w:tcMar>
              <w:top w:w="0" w:type="dxa"/>
              <w:left w:w="108" w:type="dxa"/>
              <w:bottom w:w="0" w:type="dxa"/>
              <w:right w:w="108" w:type="dxa"/>
            </w:tcMar>
          </w:tcPr>
          <w:p w14:paraId="27EA4CDE" w14:textId="472AF0E1" w:rsidR="00C14521" w:rsidRPr="00EC58F6" w:rsidRDefault="00975237" w:rsidP="00C14521">
            <w:pPr>
              <w:spacing w:after="60" w:line="240" w:lineRule="exact"/>
              <w:contextualSpacing/>
              <w:rPr>
                <w:rFonts w:ascii="Arial" w:hAnsi="Arial" w:cs="Arial"/>
                <w:sz w:val="24"/>
                <w:szCs w:val="24"/>
              </w:rPr>
            </w:pPr>
            <w:r>
              <w:rPr>
                <w:rFonts w:ascii="Arial" w:hAnsi="Arial" w:cs="Arial"/>
                <w:sz w:val="24"/>
                <w:szCs w:val="24"/>
              </w:rPr>
              <w:t>Amy Robson</w:t>
            </w:r>
          </w:p>
        </w:tc>
        <w:tc>
          <w:tcPr>
            <w:tcW w:w="10265" w:type="dxa"/>
            <w:shd w:val="clear" w:color="auto" w:fill="auto"/>
            <w:tcMar>
              <w:top w:w="0" w:type="dxa"/>
              <w:left w:w="108" w:type="dxa"/>
              <w:bottom w:w="0" w:type="dxa"/>
              <w:right w:w="108" w:type="dxa"/>
            </w:tcMar>
          </w:tcPr>
          <w:p w14:paraId="62939971" w14:textId="26AE8CCF" w:rsidR="00C14521" w:rsidRPr="00617135" w:rsidRDefault="00975237" w:rsidP="00C14521">
            <w:pPr>
              <w:spacing w:after="60" w:line="240" w:lineRule="exact"/>
              <w:contextualSpacing/>
              <w:rPr>
                <w:rFonts w:ascii="Arial" w:eastAsia="Times New Roman" w:hAnsi="Arial" w:cs="Arial"/>
                <w:sz w:val="24"/>
                <w:szCs w:val="24"/>
                <w:lang w:eastAsia="en-GB"/>
              </w:rPr>
            </w:pPr>
            <w:r w:rsidRPr="32573B4B">
              <w:rPr>
                <w:rFonts w:ascii="Arial" w:hAnsi="Arial" w:cs="Arial"/>
                <w:sz w:val="24"/>
                <w:szCs w:val="24"/>
              </w:rPr>
              <w:t>LGBT+</w:t>
            </w:r>
            <w:r w:rsidR="00C14521" w:rsidRPr="32573B4B">
              <w:rPr>
                <w:rFonts w:ascii="Arial" w:hAnsi="Arial" w:cs="Arial"/>
                <w:sz w:val="24"/>
                <w:szCs w:val="24"/>
              </w:rPr>
              <w:t xml:space="preserve"> Network</w:t>
            </w:r>
            <w:r w:rsidR="00105EC3" w:rsidRPr="32573B4B">
              <w:rPr>
                <w:rFonts w:ascii="Arial" w:hAnsi="Arial" w:cs="Arial"/>
                <w:sz w:val="24"/>
                <w:szCs w:val="24"/>
              </w:rPr>
              <w:t xml:space="preserve"> Representative</w:t>
            </w:r>
            <w:r w:rsidR="00105EC3">
              <w:rPr>
                <w:rFonts w:ascii="Arial" w:hAnsi="Arial" w:cs="Arial"/>
                <w:sz w:val="24"/>
                <w:szCs w:val="24"/>
              </w:rPr>
              <w:t xml:space="preserve"> and Co-Chair</w:t>
            </w:r>
          </w:p>
        </w:tc>
      </w:tr>
      <w:tr w:rsidR="006341B8" w:rsidRPr="00591D1A" w14:paraId="736F7110" w14:textId="77777777" w:rsidTr="5A330281">
        <w:trPr>
          <w:trHeight w:val="300"/>
        </w:trPr>
        <w:tc>
          <w:tcPr>
            <w:tcW w:w="4117" w:type="dxa"/>
            <w:shd w:val="clear" w:color="auto" w:fill="auto"/>
            <w:tcMar>
              <w:top w:w="0" w:type="dxa"/>
              <w:left w:w="108" w:type="dxa"/>
              <w:bottom w:w="0" w:type="dxa"/>
              <w:right w:w="108" w:type="dxa"/>
            </w:tcMar>
          </w:tcPr>
          <w:p w14:paraId="438CF979" w14:textId="2B80FFB4" w:rsidR="006341B8" w:rsidRDefault="006341B8" w:rsidP="00C14521">
            <w:pPr>
              <w:spacing w:after="60" w:line="240" w:lineRule="exact"/>
              <w:contextualSpacing/>
              <w:rPr>
                <w:rFonts w:ascii="Arial" w:hAnsi="Arial" w:cs="Arial"/>
                <w:sz w:val="24"/>
                <w:szCs w:val="24"/>
              </w:rPr>
            </w:pPr>
            <w:r w:rsidRPr="006341B8">
              <w:rPr>
                <w:rFonts w:ascii="Arial" w:hAnsi="Arial" w:cs="Arial"/>
                <w:sz w:val="24"/>
                <w:szCs w:val="24"/>
              </w:rPr>
              <w:t>Sean Cornall</w:t>
            </w:r>
          </w:p>
        </w:tc>
        <w:tc>
          <w:tcPr>
            <w:tcW w:w="10265" w:type="dxa"/>
            <w:shd w:val="clear" w:color="auto" w:fill="auto"/>
            <w:tcMar>
              <w:top w:w="0" w:type="dxa"/>
              <w:left w:w="108" w:type="dxa"/>
              <w:bottom w:w="0" w:type="dxa"/>
              <w:right w:w="108" w:type="dxa"/>
            </w:tcMar>
          </w:tcPr>
          <w:p w14:paraId="124B725F" w14:textId="04C1641A" w:rsidR="006341B8" w:rsidRPr="27EBD4B0" w:rsidRDefault="00AA1D59" w:rsidP="00C14521">
            <w:pPr>
              <w:spacing w:after="60" w:line="240" w:lineRule="exact"/>
              <w:contextualSpacing/>
              <w:rPr>
                <w:rFonts w:ascii="Arial" w:hAnsi="Arial" w:cs="Arial"/>
                <w:sz w:val="24"/>
                <w:szCs w:val="24"/>
              </w:rPr>
            </w:pPr>
            <w:r w:rsidRPr="00AA1D59">
              <w:rPr>
                <w:rFonts w:ascii="Arial" w:hAnsi="Arial" w:cs="Arial"/>
                <w:sz w:val="24"/>
                <w:szCs w:val="24"/>
              </w:rPr>
              <w:t xml:space="preserve">Director of Governance, Performance and </w:t>
            </w:r>
            <w:r w:rsidR="00607D8E">
              <w:rPr>
                <w:rFonts w:ascii="Arial" w:hAnsi="Arial" w:cs="Arial"/>
                <w:sz w:val="24"/>
                <w:szCs w:val="24"/>
              </w:rPr>
              <w:t>Improvement</w:t>
            </w:r>
            <w:r>
              <w:rPr>
                <w:rFonts w:ascii="Arial" w:hAnsi="Arial" w:cs="Arial"/>
                <w:sz w:val="24"/>
                <w:szCs w:val="24"/>
              </w:rPr>
              <w:t xml:space="preserve"> </w:t>
            </w:r>
            <w:r w:rsidRPr="00AA1D59">
              <w:rPr>
                <w:rFonts w:ascii="Arial" w:hAnsi="Arial" w:cs="Arial"/>
                <w:sz w:val="24"/>
                <w:szCs w:val="24"/>
              </w:rPr>
              <w:t>– Item 2.</w:t>
            </w:r>
            <w:r w:rsidR="00D324A4">
              <w:rPr>
                <w:rFonts w:ascii="Arial" w:hAnsi="Arial" w:cs="Arial"/>
                <w:sz w:val="24"/>
                <w:szCs w:val="24"/>
              </w:rPr>
              <w:t>4</w:t>
            </w:r>
          </w:p>
        </w:tc>
      </w:tr>
      <w:tr w:rsidR="0051572C" w:rsidRPr="00591D1A" w14:paraId="62A12FB7" w14:textId="77777777" w:rsidTr="5A330281">
        <w:trPr>
          <w:trHeight w:val="300"/>
        </w:trPr>
        <w:tc>
          <w:tcPr>
            <w:tcW w:w="4117" w:type="dxa"/>
            <w:shd w:val="clear" w:color="auto" w:fill="auto"/>
            <w:tcMar>
              <w:top w:w="0" w:type="dxa"/>
              <w:left w:w="108" w:type="dxa"/>
              <w:bottom w:w="0" w:type="dxa"/>
              <w:right w:w="108" w:type="dxa"/>
            </w:tcMar>
          </w:tcPr>
          <w:p w14:paraId="413AA1DB" w14:textId="5CB060E3" w:rsidR="0051572C" w:rsidRPr="00A41D6D" w:rsidRDefault="0051572C" w:rsidP="00C14521">
            <w:pPr>
              <w:spacing w:after="60" w:line="240" w:lineRule="exact"/>
              <w:contextualSpacing/>
              <w:rPr>
                <w:rFonts w:ascii="Arial" w:hAnsi="Arial" w:cs="Arial"/>
                <w:color w:val="000000" w:themeColor="text1"/>
                <w:sz w:val="24"/>
                <w:szCs w:val="24"/>
              </w:rPr>
            </w:pPr>
            <w:r w:rsidRPr="005F4CB2">
              <w:rPr>
                <w:rFonts w:ascii="Arial" w:eastAsia="Arial" w:hAnsi="Arial" w:cs="Arial"/>
                <w:sz w:val="24"/>
                <w:szCs w:val="24"/>
              </w:rPr>
              <w:t>Howard Muzire</w:t>
            </w:r>
          </w:p>
        </w:tc>
        <w:tc>
          <w:tcPr>
            <w:tcW w:w="10265" w:type="dxa"/>
            <w:shd w:val="clear" w:color="auto" w:fill="auto"/>
            <w:tcMar>
              <w:top w:w="0" w:type="dxa"/>
              <w:left w:w="108" w:type="dxa"/>
              <w:bottom w:w="0" w:type="dxa"/>
              <w:right w:w="108" w:type="dxa"/>
            </w:tcMar>
          </w:tcPr>
          <w:p w14:paraId="0160336B" w14:textId="16D39376" w:rsidR="0051572C" w:rsidRPr="00964EC8" w:rsidRDefault="00975237" w:rsidP="00C14521">
            <w:pPr>
              <w:spacing w:after="60" w:line="240" w:lineRule="exact"/>
              <w:contextualSpacing/>
              <w:rPr>
                <w:rFonts w:ascii="Arial" w:hAnsi="Arial" w:cs="Arial"/>
                <w:sz w:val="24"/>
                <w:szCs w:val="24"/>
              </w:rPr>
            </w:pPr>
            <w:r w:rsidRPr="00964EC8">
              <w:rPr>
                <w:rFonts w:ascii="Arial" w:eastAsia="Arial" w:hAnsi="Arial" w:cs="Arial"/>
                <w:sz w:val="24"/>
                <w:szCs w:val="24"/>
              </w:rPr>
              <w:t>Clinical Fellow (Observer)</w:t>
            </w:r>
          </w:p>
        </w:tc>
      </w:tr>
      <w:tr w:rsidR="00652824" w:rsidRPr="00591D1A" w14:paraId="2731F78C" w14:textId="77777777" w:rsidTr="5A330281">
        <w:trPr>
          <w:trHeight w:val="300"/>
        </w:trPr>
        <w:tc>
          <w:tcPr>
            <w:tcW w:w="4117" w:type="dxa"/>
            <w:shd w:val="clear" w:color="auto" w:fill="auto"/>
            <w:tcMar>
              <w:top w:w="0" w:type="dxa"/>
              <w:left w:w="108" w:type="dxa"/>
              <w:bottom w:w="0" w:type="dxa"/>
              <w:right w:w="108" w:type="dxa"/>
            </w:tcMar>
          </w:tcPr>
          <w:p w14:paraId="26936431" w14:textId="270FD31F" w:rsidR="00652824" w:rsidRPr="00A41D6D" w:rsidRDefault="00652824" w:rsidP="00C14521">
            <w:pPr>
              <w:spacing w:after="60" w:line="240" w:lineRule="exact"/>
              <w:contextualSpacing/>
              <w:rPr>
                <w:rFonts w:ascii="Arial" w:hAnsi="Arial" w:cs="Arial"/>
                <w:color w:val="000000" w:themeColor="text1"/>
                <w:sz w:val="24"/>
                <w:szCs w:val="24"/>
              </w:rPr>
            </w:pPr>
            <w:r>
              <w:rPr>
                <w:rFonts w:ascii="Arial" w:eastAsia="Arial" w:hAnsi="Arial" w:cs="Arial"/>
                <w:sz w:val="24"/>
                <w:szCs w:val="24"/>
              </w:rPr>
              <w:t>Jackie Jackson</w:t>
            </w:r>
          </w:p>
        </w:tc>
        <w:tc>
          <w:tcPr>
            <w:tcW w:w="10265" w:type="dxa"/>
            <w:shd w:val="clear" w:color="auto" w:fill="auto"/>
            <w:tcMar>
              <w:top w:w="0" w:type="dxa"/>
              <w:left w:w="108" w:type="dxa"/>
              <w:bottom w:w="0" w:type="dxa"/>
              <w:right w:w="108" w:type="dxa"/>
            </w:tcMar>
          </w:tcPr>
          <w:p w14:paraId="7F7784E3" w14:textId="1F24A954" w:rsidR="00652824" w:rsidRPr="001C38B1" w:rsidRDefault="00652824" w:rsidP="00C14521">
            <w:pPr>
              <w:spacing w:after="60" w:line="240" w:lineRule="exact"/>
              <w:contextualSpacing/>
              <w:rPr>
                <w:rFonts w:ascii="Arial" w:hAnsi="Arial" w:cs="Arial"/>
                <w:sz w:val="24"/>
                <w:szCs w:val="24"/>
              </w:rPr>
            </w:pPr>
            <w:r>
              <w:rPr>
                <w:rFonts w:ascii="Arial" w:hAnsi="Arial" w:cs="Arial"/>
                <w:sz w:val="24"/>
                <w:szCs w:val="24"/>
              </w:rPr>
              <w:t>Director of People &amp; Culture</w:t>
            </w:r>
          </w:p>
        </w:tc>
      </w:tr>
      <w:tr w:rsidR="00871B30" w:rsidRPr="00591D1A" w14:paraId="1D4D9934" w14:textId="77777777" w:rsidTr="5A330281">
        <w:trPr>
          <w:trHeight w:val="300"/>
        </w:trPr>
        <w:tc>
          <w:tcPr>
            <w:tcW w:w="4117" w:type="dxa"/>
            <w:shd w:val="clear" w:color="auto" w:fill="auto"/>
            <w:tcMar>
              <w:top w:w="0" w:type="dxa"/>
              <w:left w:w="108" w:type="dxa"/>
              <w:bottom w:w="0" w:type="dxa"/>
              <w:right w:w="108" w:type="dxa"/>
            </w:tcMar>
          </w:tcPr>
          <w:p w14:paraId="57C7B28B" w14:textId="0EE3B80B" w:rsidR="00871B30" w:rsidRDefault="00871B30" w:rsidP="00C14521">
            <w:pPr>
              <w:spacing w:after="60" w:line="240" w:lineRule="exact"/>
              <w:contextualSpacing/>
              <w:rPr>
                <w:rFonts w:ascii="Arial" w:eastAsia="Arial" w:hAnsi="Arial" w:cs="Arial"/>
                <w:sz w:val="24"/>
                <w:szCs w:val="24"/>
              </w:rPr>
            </w:pPr>
            <w:r w:rsidRPr="00871B30">
              <w:rPr>
                <w:rFonts w:ascii="Arial" w:eastAsia="Arial" w:hAnsi="Arial" w:cs="Arial"/>
                <w:sz w:val="24"/>
                <w:szCs w:val="24"/>
              </w:rPr>
              <w:t>James White</w:t>
            </w:r>
          </w:p>
        </w:tc>
        <w:tc>
          <w:tcPr>
            <w:tcW w:w="10265" w:type="dxa"/>
            <w:shd w:val="clear" w:color="auto" w:fill="auto"/>
            <w:tcMar>
              <w:top w:w="0" w:type="dxa"/>
              <w:left w:w="108" w:type="dxa"/>
              <w:bottom w:w="0" w:type="dxa"/>
              <w:right w:w="108" w:type="dxa"/>
            </w:tcMar>
          </w:tcPr>
          <w:p w14:paraId="23195138" w14:textId="2125748E" w:rsidR="00871B30" w:rsidRDefault="00BC2A55" w:rsidP="00C14521">
            <w:pPr>
              <w:spacing w:after="60" w:line="240" w:lineRule="exact"/>
              <w:contextualSpacing/>
              <w:rPr>
                <w:rFonts w:ascii="Arial" w:hAnsi="Arial" w:cs="Arial"/>
                <w:sz w:val="24"/>
                <w:szCs w:val="24"/>
              </w:rPr>
            </w:pPr>
            <w:r w:rsidRPr="00BC2A55">
              <w:rPr>
                <w:rFonts w:ascii="Arial" w:hAnsi="Arial" w:cs="Arial"/>
                <w:sz w:val="24"/>
                <w:szCs w:val="24"/>
              </w:rPr>
              <w:t>Director of Corporate Provider &amp; Marke</w:t>
            </w:r>
            <w:r>
              <w:rPr>
                <w:rFonts w:ascii="Arial" w:hAnsi="Arial" w:cs="Arial"/>
                <w:sz w:val="24"/>
                <w:szCs w:val="24"/>
              </w:rPr>
              <w:t xml:space="preserve">t Oversight </w:t>
            </w:r>
            <w:r w:rsidR="00E947CB" w:rsidRPr="00E947CB">
              <w:rPr>
                <w:rFonts w:ascii="Arial" w:hAnsi="Arial" w:cs="Arial"/>
                <w:sz w:val="24"/>
                <w:szCs w:val="24"/>
              </w:rPr>
              <w:t xml:space="preserve">– Item </w:t>
            </w:r>
            <w:r>
              <w:rPr>
                <w:rFonts w:ascii="Arial" w:hAnsi="Arial" w:cs="Arial"/>
                <w:sz w:val="24"/>
                <w:szCs w:val="24"/>
              </w:rPr>
              <w:t>3</w:t>
            </w:r>
            <w:r w:rsidR="00E947CB" w:rsidRPr="00E947CB">
              <w:rPr>
                <w:rFonts w:ascii="Arial" w:hAnsi="Arial" w:cs="Arial"/>
                <w:sz w:val="24"/>
                <w:szCs w:val="24"/>
              </w:rPr>
              <w:t>.1</w:t>
            </w:r>
          </w:p>
        </w:tc>
      </w:tr>
      <w:tr w:rsidR="00C14521" w:rsidRPr="00591D1A" w14:paraId="47BC0F00" w14:textId="77777777" w:rsidTr="5A330281">
        <w:trPr>
          <w:trHeight w:val="300"/>
        </w:trPr>
        <w:tc>
          <w:tcPr>
            <w:tcW w:w="4117" w:type="dxa"/>
            <w:shd w:val="clear" w:color="auto" w:fill="auto"/>
            <w:tcMar>
              <w:top w:w="0" w:type="dxa"/>
              <w:left w:w="108" w:type="dxa"/>
              <w:bottom w:w="0" w:type="dxa"/>
              <w:right w:w="108" w:type="dxa"/>
            </w:tcMar>
          </w:tcPr>
          <w:p w14:paraId="6F4B67E0" w14:textId="4BF46D2A" w:rsidR="00C14521" w:rsidRPr="004D1682" w:rsidRDefault="00C14521" w:rsidP="00C14521">
            <w:pPr>
              <w:spacing w:after="60" w:line="240" w:lineRule="exact"/>
              <w:contextualSpacing/>
              <w:rPr>
                <w:rFonts w:ascii="Arial" w:eastAsia="Arial" w:hAnsi="Arial" w:cs="Arial"/>
                <w:color w:val="C45911" w:themeColor="accent2" w:themeShade="BF"/>
                <w:sz w:val="24"/>
                <w:szCs w:val="24"/>
              </w:rPr>
            </w:pPr>
            <w:r w:rsidRPr="00591D1A">
              <w:rPr>
                <w:rFonts w:ascii="Arial" w:hAnsi="Arial" w:cs="Arial"/>
                <w:sz w:val="24"/>
                <w:szCs w:val="24"/>
              </w:rPr>
              <w:t xml:space="preserve">Sacha McInnis </w:t>
            </w:r>
          </w:p>
        </w:tc>
        <w:tc>
          <w:tcPr>
            <w:tcW w:w="10265" w:type="dxa"/>
            <w:shd w:val="clear" w:color="auto" w:fill="auto"/>
            <w:tcMar>
              <w:top w:w="0" w:type="dxa"/>
              <w:left w:w="108" w:type="dxa"/>
              <w:bottom w:w="0" w:type="dxa"/>
              <w:right w:w="108" w:type="dxa"/>
            </w:tcMar>
          </w:tcPr>
          <w:p w14:paraId="3ADCE7F9" w14:textId="73F4D2E8" w:rsidR="00C14521" w:rsidRPr="00B405D4" w:rsidRDefault="00C14521" w:rsidP="00C14521">
            <w:pPr>
              <w:spacing w:after="60" w:line="240" w:lineRule="exact"/>
              <w:contextualSpacing/>
              <w:rPr>
                <w:rFonts w:ascii="Arial" w:hAnsi="Arial" w:cs="Arial"/>
                <w:sz w:val="24"/>
                <w:szCs w:val="24"/>
              </w:rPr>
            </w:pPr>
            <w:r w:rsidRPr="27EBD4B0">
              <w:rPr>
                <w:rFonts w:ascii="Arial" w:hAnsi="Arial" w:cs="Arial"/>
                <w:sz w:val="24"/>
                <w:szCs w:val="24"/>
              </w:rPr>
              <w:t xml:space="preserve">Deputy Director of Governance and Consumer Assurance </w:t>
            </w:r>
          </w:p>
        </w:tc>
      </w:tr>
      <w:tr w:rsidR="004A48BC" w:rsidRPr="00591D1A" w14:paraId="455F20F4" w14:textId="77777777" w:rsidTr="5A330281">
        <w:trPr>
          <w:trHeight w:val="300"/>
        </w:trPr>
        <w:tc>
          <w:tcPr>
            <w:tcW w:w="4117" w:type="dxa"/>
            <w:shd w:val="clear" w:color="auto" w:fill="auto"/>
            <w:tcMar>
              <w:top w:w="0" w:type="dxa"/>
              <w:left w:w="108" w:type="dxa"/>
              <w:bottom w:w="0" w:type="dxa"/>
              <w:right w:w="108" w:type="dxa"/>
            </w:tcMar>
          </w:tcPr>
          <w:p w14:paraId="0AA63BC2" w14:textId="7D459D61" w:rsidR="004A48BC" w:rsidRPr="00591D1A" w:rsidRDefault="004A48BC" w:rsidP="00C14521">
            <w:pPr>
              <w:spacing w:after="60" w:line="240" w:lineRule="exact"/>
              <w:contextualSpacing/>
              <w:rPr>
                <w:rFonts w:ascii="Arial" w:hAnsi="Arial" w:cs="Arial"/>
                <w:sz w:val="24"/>
                <w:szCs w:val="24"/>
              </w:rPr>
            </w:pPr>
            <w:r>
              <w:rPr>
                <w:rFonts w:ascii="Arial" w:hAnsi="Arial" w:cs="Arial"/>
                <w:sz w:val="24"/>
                <w:szCs w:val="24"/>
              </w:rPr>
              <w:t>Vic</w:t>
            </w:r>
            <w:r w:rsidR="00964EC8">
              <w:rPr>
                <w:rFonts w:ascii="Arial" w:hAnsi="Arial" w:cs="Arial"/>
                <w:sz w:val="24"/>
                <w:szCs w:val="24"/>
              </w:rPr>
              <w:t>toria</w:t>
            </w:r>
            <w:r>
              <w:rPr>
                <w:rFonts w:ascii="Arial" w:hAnsi="Arial" w:cs="Arial"/>
                <w:sz w:val="24"/>
                <w:szCs w:val="24"/>
              </w:rPr>
              <w:t xml:space="preserve"> Howes</w:t>
            </w:r>
          </w:p>
        </w:tc>
        <w:tc>
          <w:tcPr>
            <w:tcW w:w="10265" w:type="dxa"/>
            <w:shd w:val="clear" w:color="auto" w:fill="auto"/>
            <w:tcMar>
              <w:top w:w="0" w:type="dxa"/>
              <w:left w:w="108" w:type="dxa"/>
              <w:bottom w:w="0" w:type="dxa"/>
              <w:right w:w="108" w:type="dxa"/>
            </w:tcMar>
          </w:tcPr>
          <w:p w14:paraId="264F2585" w14:textId="0A7FDCAF" w:rsidR="004A48BC" w:rsidRPr="27EBD4B0" w:rsidRDefault="00964EC8" w:rsidP="00C14521">
            <w:pPr>
              <w:spacing w:after="60" w:line="240" w:lineRule="exact"/>
              <w:contextualSpacing/>
              <w:rPr>
                <w:rFonts w:ascii="Arial" w:hAnsi="Arial" w:cs="Arial"/>
                <w:sz w:val="24"/>
                <w:szCs w:val="24"/>
              </w:rPr>
            </w:pPr>
            <w:r w:rsidRPr="00964EC8">
              <w:rPr>
                <w:rFonts w:ascii="Arial" w:hAnsi="Arial" w:cs="Arial"/>
                <w:sz w:val="24"/>
                <w:szCs w:val="24"/>
              </w:rPr>
              <w:t>Deputy Director of Strategy</w:t>
            </w:r>
            <w:r>
              <w:rPr>
                <w:rFonts w:ascii="Arial" w:hAnsi="Arial" w:cs="Arial"/>
                <w:sz w:val="24"/>
                <w:szCs w:val="24"/>
              </w:rPr>
              <w:t xml:space="preserve"> </w:t>
            </w:r>
            <w:r w:rsidRPr="00116C48">
              <w:rPr>
                <w:rFonts w:ascii="Arial" w:hAnsi="Arial" w:cs="Arial"/>
                <w:sz w:val="24"/>
                <w:szCs w:val="24"/>
              </w:rPr>
              <w:t>– Item 4.1</w:t>
            </w:r>
          </w:p>
        </w:tc>
      </w:tr>
      <w:tr w:rsidR="00C14521" w:rsidRPr="00591D1A" w14:paraId="22CE6CB9" w14:textId="77777777" w:rsidTr="5A330281">
        <w:trPr>
          <w:trHeight w:val="300"/>
        </w:trPr>
        <w:tc>
          <w:tcPr>
            <w:tcW w:w="4117" w:type="dxa"/>
            <w:shd w:val="clear" w:color="auto" w:fill="auto"/>
            <w:tcMar>
              <w:top w:w="0" w:type="dxa"/>
              <w:left w:w="108" w:type="dxa"/>
              <w:bottom w:w="0" w:type="dxa"/>
              <w:right w:w="108" w:type="dxa"/>
            </w:tcMar>
          </w:tcPr>
          <w:p w14:paraId="19E4EFE5" w14:textId="1D664E8F" w:rsidR="00C14521" w:rsidRDefault="00C14521" w:rsidP="00C14521">
            <w:pPr>
              <w:spacing w:after="60" w:line="240" w:lineRule="exact"/>
              <w:contextualSpacing/>
              <w:rPr>
                <w:rFonts w:ascii="Arial" w:hAnsi="Arial" w:cs="Arial"/>
                <w:sz w:val="24"/>
                <w:szCs w:val="24"/>
              </w:rPr>
            </w:pPr>
            <w:r>
              <w:rPr>
                <w:rFonts w:ascii="Arial" w:hAnsi="Arial" w:cs="Arial"/>
                <w:sz w:val="24"/>
                <w:szCs w:val="24"/>
              </w:rPr>
              <w:t xml:space="preserve">Ibrahim Alagbe </w:t>
            </w:r>
          </w:p>
        </w:tc>
        <w:tc>
          <w:tcPr>
            <w:tcW w:w="10265" w:type="dxa"/>
            <w:shd w:val="clear" w:color="auto" w:fill="auto"/>
            <w:tcMar>
              <w:top w:w="0" w:type="dxa"/>
              <w:left w:w="108" w:type="dxa"/>
              <w:bottom w:w="0" w:type="dxa"/>
              <w:right w:w="108" w:type="dxa"/>
            </w:tcMar>
          </w:tcPr>
          <w:p w14:paraId="7ED3EA3F" w14:textId="7EE73553" w:rsidR="00C14521" w:rsidRPr="007A4AE4" w:rsidRDefault="00C14521" w:rsidP="00C14521">
            <w:pPr>
              <w:spacing w:after="60" w:line="240" w:lineRule="exact"/>
              <w:contextualSpacing/>
              <w:rPr>
                <w:rFonts w:ascii="Arial" w:hAnsi="Arial" w:cs="Arial"/>
                <w:sz w:val="24"/>
                <w:szCs w:val="24"/>
              </w:rPr>
            </w:pPr>
            <w:r>
              <w:rPr>
                <w:rFonts w:ascii="Arial" w:hAnsi="Arial" w:cs="Arial"/>
                <w:sz w:val="24"/>
                <w:szCs w:val="24"/>
              </w:rPr>
              <w:t xml:space="preserve">Senior Corporate Secretary </w:t>
            </w:r>
          </w:p>
        </w:tc>
      </w:tr>
      <w:tr w:rsidR="00C14521" w:rsidRPr="00591D1A" w14:paraId="3D642095" w14:textId="77777777" w:rsidTr="5A330281">
        <w:trPr>
          <w:trHeight w:val="300"/>
        </w:trPr>
        <w:tc>
          <w:tcPr>
            <w:tcW w:w="4117" w:type="dxa"/>
            <w:shd w:val="clear" w:color="auto" w:fill="auto"/>
            <w:tcMar>
              <w:top w:w="0" w:type="dxa"/>
              <w:left w:w="108" w:type="dxa"/>
              <w:bottom w:w="0" w:type="dxa"/>
              <w:right w:w="108" w:type="dxa"/>
            </w:tcMar>
          </w:tcPr>
          <w:p w14:paraId="2C4D854A" w14:textId="77777777" w:rsidR="00C14521" w:rsidRDefault="00C14521" w:rsidP="00C14521">
            <w:pPr>
              <w:spacing w:after="60" w:line="240" w:lineRule="exact"/>
              <w:contextualSpacing/>
              <w:rPr>
                <w:rFonts w:ascii="Arial" w:hAnsi="Arial" w:cs="Arial"/>
                <w:sz w:val="24"/>
                <w:szCs w:val="24"/>
              </w:rPr>
            </w:pPr>
          </w:p>
        </w:tc>
        <w:tc>
          <w:tcPr>
            <w:tcW w:w="10265" w:type="dxa"/>
            <w:shd w:val="clear" w:color="auto" w:fill="auto"/>
            <w:tcMar>
              <w:top w:w="0" w:type="dxa"/>
              <w:left w:w="108" w:type="dxa"/>
              <w:bottom w:w="0" w:type="dxa"/>
              <w:right w:w="108" w:type="dxa"/>
            </w:tcMar>
          </w:tcPr>
          <w:p w14:paraId="34FF3369" w14:textId="77777777" w:rsidR="00C14521" w:rsidRDefault="00C14521" w:rsidP="00C14521">
            <w:pPr>
              <w:spacing w:after="60" w:line="240" w:lineRule="exact"/>
              <w:contextualSpacing/>
              <w:rPr>
                <w:rFonts w:ascii="Arial" w:hAnsi="Arial" w:cs="Arial"/>
                <w:sz w:val="24"/>
                <w:szCs w:val="24"/>
              </w:rPr>
            </w:pPr>
          </w:p>
        </w:tc>
      </w:tr>
      <w:tr w:rsidR="00C14521" w:rsidRPr="00591D1A" w14:paraId="7E041D07" w14:textId="77777777" w:rsidTr="5A330281">
        <w:trPr>
          <w:trHeight w:val="300"/>
        </w:trPr>
        <w:tc>
          <w:tcPr>
            <w:tcW w:w="4117" w:type="dxa"/>
            <w:shd w:val="clear" w:color="auto" w:fill="auto"/>
            <w:tcMar>
              <w:top w:w="0" w:type="dxa"/>
              <w:left w:w="108" w:type="dxa"/>
              <w:bottom w:w="0" w:type="dxa"/>
              <w:right w:w="108" w:type="dxa"/>
            </w:tcMar>
          </w:tcPr>
          <w:p w14:paraId="5F445679" w14:textId="652E3B79" w:rsidR="00C14521" w:rsidRPr="00D76EF5" w:rsidRDefault="00C14521" w:rsidP="00C14521">
            <w:pPr>
              <w:spacing w:after="60" w:line="240" w:lineRule="exact"/>
              <w:contextualSpacing/>
              <w:rPr>
                <w:rFonts w:ascii="Arial" w:hAnsi="Arial" w:cs="Arial"/>
                <w:b/>
                <w:bCs/>
                <w:sz w:val="24"/>
                <w:szCs w:val="24"/>
              </w:rPr>
            </w:pPr>
            <w:r w:rsidRPr="00D76EF5">
              <w:rPr>
                <w:rFonts w:ascii="Arial" w:hAnsi="Arial" w:cs="Arial"/>
                <w:b/>
                <w:bCs/>
                <w:sz w:val="24"/>
                <w:szCs w:val="24"/>
              </w:rPr>
              <w:t>Apologies</w:t>
            </w:r>
          </w:p>
        </w:tc>
        <w:tc>
          <w:tcPr>
            <w:tcW w:w="10265" w:type="dxa"/>
            <w:shd w:val="clear" w:color="auto" w:fill="auto"/>
            <w:tcMar>
              <w:top w:w="0" w:type="dxa"/>
              <w:left w:w="108" w:type="dxa"/>
              <w:bottom w:w="0" w:type="dxa"/>
              <w:right w:w="108" w:type="dxa"/>
            </w:tcMar>
          </w:tcPr>
          <w:p w14:paraId="5BB65C69" w14:textId="3C67D3B7" w:rsidR="00C14521" w:rsidRPr="000F1D57" w:rsidRDefault="00C14521" w:rsidP="00C14521">
            <w:pPr>
              <w:spacing w:after="60" w:line="240" w:lineRule="exact"/>
              <w:contextualSpacing/>
              <w:rPr>
                <w:rFonts w:ascii="Arial" w:hAnsi="Arial" w:cs="Arial"/>
                <w:sz w:val="24"/>
                <w:szCs w:val="24"/>
              </w:rPr>
            </w:pPr>
          </w:p>
        </w:tc>
      </w:tr>
      <w:tr w:rsidR="00C14521" w:rsidRPr="00591D1A" w14:paraId="42C35851" w14:textId="77777777" w:rsidTr="5A330281">
        <w:trPr>
          <w:trHeight w:val="300"/>
        </w:trPr>
        <w:tc>
          <w:tcPr>
            <w:tcW w:w="4117" w:type="dxa"/>
            <w:shd w:val="clear" w:color="auto" w:fill="auto"/>
            <w:tcMar>
              <w:top w:w="0" w:type="dxa"/>
              <w:left w:w="108" w:type="dxa"/>
              <w:bottom w:w="0" w:type="dxa"/>
              <w:right w:w="108" w:type="dxa"/>
            </w:tcMar>
          </w:tcPr>
          <w:p w14:paraId="576476A0" w14:textId="092141A3" w:rsidR="00C14521" w:rsidRPr="00422881" w:rsidRDefault="00652824" w:rsidP="00C14521">
            <w:pPr>
              <w:spacing w:after="60" w:line="240" w:lineRule="exact"/>
              <w:contextualSpacing/>
              <w:rPr>
                <w:rFonts w:ascii="Arial" w:eastAsia="Times New Roman" w:hAnsi="Arial" w:cs="Arial"/>
                <w:sz w:val="24"/>
                <w:szCs w:val="24"/>
                <w:lang w:eastAsia="en-GB"/>
              </w:rPr>
            </w:pPr>
            <w:bookmarkStart w:id="8" w:name="_Hlk178165384"/>
            <w:r w:rsidRPr="00652824">
              <w:rPr>
                <w:rFonts w:ascii="Arial" w:eastAsia="Arial" w:hAnsi="Arial" w:cs="Arial"/>
                <w:sz w:val="24"/>
                <w:szCs w:val="24"/>
              </w:rPr>
              <w:t>Stephen Marston</w:t>
            </w:r>
            <w:r w:rsidRPr="00652824">
              <w:rPr>
                <w:rFonts w:ascii="Arial" w:eastAsia="Arial" w:hAnsi="Arial" w:cs="Arial"/>
                <w:sz w:val="24"/>
                <w:szCs w:val="24"/>
              </w:rPr>
              <w:tab/>
              <w:t xml:space="preserve"> </w:t>
            </w:r>
          </w:p>
        </w:tc>
        <w:tc>
          <w:tcPr>
            <w:tcW w:w="10265" w:type="dxa"/>
            <w:shd w:val="clear" w:color="auto" w:fill="auto"/>
            <w:tcMar>
              <w:top w:w="0" w:type="dxa"/>
              <w:left w:w="108" w:type="dxa"/>
              <w:bottom w:w="0" w:type="dxa"/>
              <w:right w:w="108" w:type="dxa"/>
            </w:tcMar>
          </w:tcPr>
          <w:p w14:paraId="4427B7CF" w14:textId="63662CE9" w:rsidR="00C14521" w:rsidRPr="005B636B" w:rsidRDefault="00C14521" w:rsidP="00C14521">
            <w:pPr>
              <w:spacing w:after="60" w:line="240" w:lineRule="exact"/>
              <w:contextualSpacing/>
              <w:rPr>
                <w:rFonts w:ascii="Arial" w:hAnsi="Arial" w:cs="Arial"/>
                <w:sz w:val="24"/>
                <w:szCs w:val="24"/>
              </w:rPr>
            </w:pPr>
            <w:bookmarkStart w:id="9" w:name="_Hlk173288849"/>
            <w:r w:rsidRPr="00C14521">
              <w:rPr>
                <w:rFonts w:ascii="Arial" w:hAnsi="Arial" w:cs="Arial"/>
                <w:sz w:val="24"/>
                <w:szCs w:val="24"/>
              </w:rPr>
              <w:t xml:space="preserve">Non-Executive Board Member </w:t>
            </w:r>
            <w:bookmarkEnd w:id="9"/>
          </w:p>
        </w:tc>
      </w:tr>
    </w:tbl>
    <w:bookmarkEnd w:id="8"/>
    <w:p w14:paraId="401729F3" w14:textId="23FC935B" w:rsidR="002A5120" w:rsidRDefault="00617135" w:rsidP="004F5B4D">
      <w:pPr>
        <w:tabs>
          <w:tab w:val="left" w:pos="-142"/>
          <w:tab w:val="left" w:pos="142"/>
        </w:tabs>
        <w:adjustRightInd w:val="0"/>
        <w:snapToGrid w:val="0"/>
        <w:spacing w:before="200" w:after="120" w:line="240" w:lineRule="exact"/>
        <w:contextualSpacing/>
        <w:rPr>
          <w:rFonts w:ascii="Arial" w:hAnsi="Arial" w:cs="Arial"/>
          <w:b/>
          <w:sz w:val="24"/>
          <w:szCs w:val="24"/>
        </w:rPr>
      </w:pPr>
      <w:r w:rsidRPr="00617135">
        <w:rPr>
          <w:rFonts w:ascii="Arial" w:hAnsi="Arial" w:cs="Arial"/>
          <w:b/>
          <w:sz w:val="24"/>
          <w:szCs w:val="24"/>
        </w:rPr>
        <w:tab/>
      </w:r>
    </w:p>
    <w:p w14:paraId="6FAE8713" w14:textId="3C243B7D" w:rsidR="00DB30BD" w:rsidRDefault="00932189" w:rsidP="004F5B4D">
      <w:pPr>
        <w:tabs>
          <w:tab w:val="left" w:pos="-142"/>
          <w:tab w:val="left" w:pos="142"/>
        </w:tabs>
        <w:adjustRightInd w:val="0"/>
        <w:snapToGrid w:val="0"/>
        <w:spacing w:before="200" w:after="120" w:line="240" w:lineRule="exact"/>
        <w:contextualSpacing/>
        <w:rPr>
          <w:rFonts w:ascii="Arial" w:hAnsi="Arial" w:cs="Arial"/>
          <w:b/>
          <w:sz w:val="24"/>
          <w:szCs w:val="24"/>
        </w:rPr>
      </w:pPr>
      <w:r>
        <w:rPr>
          <w:rFonts w:ascii="Arial" w:hAnsi="Arial" w:cs="Arial"/>
          <w:b/>
          <w:sz w:val="24"/>
          <w:szCs w:val="24"/>
        </w:rPr>
        <w:lastRenderedPageBreak/>
        <w:t xml:space="preserve">ITEM 1 – </w:t>
      </w:r>
      <w:r w:rsidR="009138B1">
        <w:rPr>
          <w:rFonts w:ascii="Arial" w:hAnsi="Arial" w:cs="Arial"/>
          <w:b/>
          <w:sz w:val="24"/>
          <w:szCs w:val="24"/>
        </w:rPr>
        <w:t xml:space="preserve">OPENING </w:t>
      </w:r>
      <w:r w:rsidR="001A0929">
        <w:rPr>
          <w:rFonts w:ascii="Arial" w:hAnsi="Arial" w:cs="Arial"/>
          <w:b/>
          <w:sz w:val="24"/>
          <w:szCs w:val="24"/>
        </w:rPr>
        <w:t>MATTER</w:t>
      </w:r>
      <w:r w:rsidR="00C75A49">
        <w:rPr>
          <w:rFonts w:ascii="Arial" w:hAnsi="Arial" w:cs="Arial"/>
          <w:b/>
          <w:sz w:val="24"/>
          <w:szCs w:val="24"/>
        </w:rPr>
        <w:t>S</w:t>
      </w:r>
    </w:p>
    <w:p w14:paraId="66F0992C" w14:textId="31C9C534" w:rsidR="008664EE" w:rsidRPr="002A5120" w:rsidRDefault="00A044FB" w:rsidP="00027E96">
      <w:pPr>
        <w:pStyle w:val="ListParagraph"/>
        <w:numPr>
          <w:ilvl w:val="1"/>
          <w:numId w:val="2"/>
        </w:numPr>
        <w:adjustRightInd w:val="0"/>
        <w:snapToGrid w:val="0"/>
        <w:spacing w:after="0" w:line="240" w:lineRule="exact"/>
        <w:ind w:left="426" w:hanging="567"/>
        <w:contextualSpacing/>
        <w:jc w:val="both"/>
        <w:rPr>
          <w:rFonts w:ascii="Arial" w:hAnsi="Arial" w:cs="Arial"/>
          <w:b/>
          <w:sz w:val="24"/>
          <w:szCs w:val="24"/>
        </w:rPr>
      </w:pPr>
      <w:r w:rsidRPr="00A044FB">
        <w:rPr>
          <w:rFonts w:ascii="Arial" w:hAnsi="Arial" w:cs="Arial"/>
          <w:b/>
          <w:sz w:val="24"/>
          <w:szCs w:val="24"/>
        </w:rPr>
        <w:t>Chair’s Opening Remarks</w:t>
      </w:r>
      <w:r w:rsidR="00AF58B5">
        <w:rPr>
          <w:rFonts w:ascii="Arial" w:hAnsi="Arial" w:cs="Arial"/>
          <w:b/>
          <w:sz w:val="24"/>
          <w:szCs w:val="24"/>
        </w:rPr>
        <w:t xml:space="preserve">, </w:t>
      </w:r>
      <w:r w:rsidRPr="00A044FB">
        <w:rPr>
          <w:rFonts w:ascii="Arial" w:hAnsi="Arial" w:cs="Arial"/>
          <w:b/>
          <w:sz w:val="24"/>
          <w:szCs w:val="24"/>
        </w:rPr>
        <w:t>Apologies</w:t>
      </w:r>
      <w:r w:rsidR="00AF58B5">
        <w:rPr>
          <w:rFonts w:ascii="Arial" w:hAnsi="Arial" w:cs="Arial"/>
          <w:b/>
          <w:sz w:val="24"/>
          <w:szCs w:val="24"/>
        </w:rPr>
        <w:t xml:space="preserve"> and Forward View </w:t>
      </w:r>
    </w:p>
    <w:p w14:paraId="010796B9" w14:textId="26AA2688" w:rsidR="00C34018" w:rsidRPr="00851593" w:rsidRDefault="001D5A15" w:rsidP="001B2345">
      <w:pPr>
        <w:tabs>
          <w:tab w:val="left" w:pos="8127"/>
        </w:tabs>
        <w:adjustRightInd w:val="0"/>
        <w:snapToGrid w:val="0"/>
        <w:spacing w:after="0" w:line="240" w:lineRule="exact"/>
        <w:ind w:left="426"/>
        <w:contextualSpacing/>
        <w:jc w:val="both"/>
        <w:rPr>
          <w:rStyle w:val="normaltextrun"/>
          <w:rFonts w:ascii="Arial" w:eastAsia="Arial" w:hAnsi="Arial" w:cs="Arial"/>
          <w:sz w:val="24"/>
          <w:szCs w:val="24"/>
        </w:rPr>
      </w:pPr>
      <w:r w:rsidRPr="00851593">
        <w:rPr>
          <w:rFonts w:ascii="Arial" w:eastAsia="Arial" w:hAnsi="Arial" w:cs="Arial"/>
          <w:sz w:val="24"/>
          <w:szCs w:val="24"/>
        </w:rPr>
        <w:t xml:space="preserve">The Chair welcomed Board members and attendees to the meeting, including </w:t>
      </w:r>
      <w:r w:rsidR="00FA595A" w:rsidRPr="00851593">
        <w:rPr>
          <w:rFonts w:ascii="Arial" w:eastAsia="Arial" w:hAnsi="Arial" w:cs="Arial"/>
          <w:sz w:val="24"/>
          <w:szCs w:val="24"/>
        </w:rPr>
        <w:t>Howard Muzire</w:t>
      </w:r>
      <w:r w:rsidR="00445BE1" w:rsidRPr="00851593">
        <w:rPr>
          <w:rFonts w:ascii="Arial" w:eastAsia="Arial" w:hAnsi="Arial" w:cs="Arial"/>
          <w:sz w:val="24"/>
          <w:szCs w:val="24"/>
        </w:rPr>
        <w:t>, a clinical fellow</w:t>
      </w:r>
      <w:r w:rsidR="00FA595A" w:rsidRPr="00851593">
        <w:rPr>
          <w:rFonts w:ascii="Arial" w:eastAsia="Arial" w:hAnsi="Arial" w:cs="Arial"/>
          <w:color w:val="000000" w:themeColor="text1"/>
          <w:sz w:val="24"/>
          <w:szCs w:val="24"/>
        </w:rPr>
        <w:t xml:space="preserve"> as an observer</w:t>
      </w:r>
      <w:r w:rsidR="00445BE1" w:rsidRPr="00851593">
        <w:rPr>
          <w:rFonts w:ascii="Arial" w:eastAsia="Arial" w:hAnsi="Arial" w:cs="Arial"/>
          <w:color w:val="000000" w:themeColor="text1"/>
          <w:sz w:val="24"/>
          <w:szCs w:val="24"/>
        </w:rPr>
        <w:t>, and</w:t>
      </w:r>
      <w:r w:rsidR="00FA595A" w:rsidRPr="00851593">
        <w:rPr>
          <w:rFonts w:ascii="Arial" w:eastAsia="Arial" w:hAnsi="Arial" w:cs="Arial"/>
          <w:sz w:val="24"/>
          <w:szCs w:val="24"/>
        </w:rPr>
        <w:t xml:space="preserve"> </w:t>
      </w:r>
      <w:r w:rsidR="00A92F61" w:rsidRPr="00851593">
        <w:rPr>
          <w:rFonts w:ascii="Arial" w:eastAsia="Arial" w:hAnsi="Arial" w:cs="Arial"/>
          <w:sz w:val="24"/>
          <w:szCs w:val="24"/>
        </w:rPr>
        <w:t>Amy Robson</w:t>
      </w:r>
      <w:r w:rsidR="00974B1A" w:rsidRPr="00851593">
        <w:rPr>
          <w:rFonts w:ascii="Arial" w:eastAsia="Arial" w:hAnsi="Arial" w:cs="Arial"/>
          <w:sz w:val="24"/>
          <w:szCs w:val="24"/>
        </w:rPr>
        <w:t xml:space="preserve"> </w:t>
      </w:r>
      <w:r w:rsidR="00974B1A" w:rsidRPr="00851593">
        <w:rPr>
          <w:rFonts w:ascii="Arial" w:eastAsia="Arial" w:hAnsi="Arial" w:cs="Arial"/>
          <w:color w:val="000000" w:themeColor="text1"/>
          <w:sz w:val="24"/>
          <w:szCs w:val="24"/>
        </w:rPr>
        <w:t xml:space="preserve">from the </w:t>
      </w:r>
      <w:r w:rsidR="00A92F61" w:rsidRPr="00851593">
        <w:rPr>
          <w:rFonts w:ascii="Arial" w:eastAsia="Arial" w:hAnsi="Arial" w:cs="Arial"/>
          <w:color w:val="000000" w:themeColor="text1"/>
          <w:sz w:val="24"/>
          <w:szCs w:val="24"/>
        </w:rPr>
        <w:t>LGBT</w:t>
      </w:r>
      <w:r w:rsidR="00A70737" w:rsidRPr="00851593">
        <w:rPr>
          <w:rFonts w:ascii="Arial" w:eastAsia="Arial" w:hAnsi="Arial" w:cs="Arial"/>
          <w:color w:val="000000" w:themeColor="text1"/>
          <w:sz w:val="24"/>
          <w:szCs w:val="24"/>
        </w:rPr>
        <w:t>+</w:t>
      </w:r>
      <w:r w:rsidR="00974B1A" w:rsidRPr="00851593">
        <w:rPr>
          <w:rFonts w:ascii="Arial" w:eastAsia="Arial" w:hAnsi="Arial" w:cs="Arial"/>
          <w:color w:val="000000" w:themeColor="text1"/>
          <w:sz w:val="24"/>
          <w:szCs w:val="24"/>
        </w:rPr>
        <w:t xml:space="preserve"> Network representing all equality network</w:t>
      </w:r>
      <w:r w:rsidR="00445BE1" w:rsidRPr="00851593">
        <w:rPr>
          <w:rFonts w:ascii="Arial" w:eastAsia="Arial" w:hAnsi="Arial" w:cs="Arial"/>
          <w:color w:val="000000" w:themeColor="text1"/>
          <w:sz w:val="24"/>
          <w:szCs w:val="24"/>
        </w:rPr>
        <w:t>s</w:t>
      </w:r>
      <w:r w:rsidR="00974B1A" w:rsidRPr="00851593">
        <w:rPr>
          <w:rFonts w:ascii="Arial" w:eastAsia="Arial" w:hAnsi="Arial" w:cs="Arial"/>
          <w:color w:val="000000" w:themeColor="text1"/>
          <w:sz w:val="24"/>
          <w:szCs w:val="24"/>
        </w:rPr>
        <w:t xml:space="preserve">. </w:t>
      </w:r>
      <w:r w:rsidR="001B2345" w:rsidRPr="00851593">
        <w:rPr>
          <w:rFonts w:ascii="Arial" w:eastAsia="Arial" w:hAnsi="Arial" w:cs="Arial"/>
          <w:color w:val="000000" w:themeColor="text1"/>
          <w:sz w:val="24"/>
          <w:szCs w:val="24"/>
        </w:rPr>
        <w:t>Apologies</w:t>
      </w:r>
      <w:r w:rsidR="000057C6" w:rsidRPr="00851593">
        <w:rPr>
          <w:rFonts w:ascii="Arial" w:eastAsia="Arial" w:hAnsi="Arial" w:cs="Arial"/>
          <w:color w:val="000000" w:themeColor="text1"/>
          <w:sz w:val="24"/>
          <w:szCs w:val="24"/>
        </w:rPr>
        <w:t xml:space="preserve"> were noted for </w:t>
      </w:r>
      <w:r w:rsidR="006707D1" w:rsidRPr="00851593">
        <w:rPr>
          <w:rFonts w:ascii="Arial" w:eastAsia="Arial" w:hAnsi="Arial" w:cs="Arial"/>
          <w:color w:val="000000" w:themeColor="text1"/>
          <w:sz w:val="24"/>
          <w:szCs w:val="24"/>
        </w:rPr>
        <w:t xml:space="preserve">Stephen Marston. </w:t>
      </w:r>
    </w:p>
    <w:p w14:paraId="11327F89" w14:textId="77777777" w:rsidR="00027E96" w:rsidRDefault="00027E96" w:rsidP="00027E96">
      <w:pPr>
        <w:tabs>
          <w:tab w:val="left" w:pos="8127"/>
        </w:tabs>
        <w:adjustRightInd w:val="0"/>
        <w:snapToGrid w:val="0"/>
        <w:spacing w:after="0" w:line="240" w:lineRule="exact"/>
        <w:contextualSpacing/>
        <w:jc w:val="both"/>
        <w:rPr>
          <w:rStyle w:val="normaltextrun"/>
          <w:rFonts w:ascii="Arial" w:hAnsi="Arial" w:cs="Arial"/>
          <w:color w:val="000000"/>
          <w:sz w:val="24"/>
          <w:szCs w:val="24"/>
          <w:shd w:val="clear" w:color="auto" w:fill="FFFFFF"/>
        </w:rPr>
      </w:pPr>
    </w:p>
    <w:p w14:paraId="6AC39101" w14:textId="778EEB4B" w:rsidR="00DD6A93" w:rsidRPr="006F294F" w:rsidRDefault="004F5B4D" w:rsidP="00291F4F">
      <w:pPr>
        <w:pStyle w:val="ListParagraph"/>
        <w:numPr>
          <w:ilvl w:val="1"/>
          <w:numId w:val="2"/>
        </w:numPr>
        <w:tabs>
          <w:tab w:val="left" w:pos="8127"/>
        </w:tabs>
        <w:adjustRightInd w:val="0"/>
        <w:snapToGrid w:val="0"/>
        <w:spacing w:after="0" w:line="240" w:lineRule="exact"/>
        <w:ind w:left="426" w:hanging="568"/>
        <w:contextualSpacing/>
        <w:jc w:val="both"/>
        <w:rPr>
          <w:rFonts w:ascii="Arial" w:hAnsi="Arial" w:cs="Arial"/>
          <w:color w:val="000000"/>
          <w:sz w:val="24"/>
          <w:szCs w:val="24"/>
          <w:shd w:val="clear" w:color="auto" w:fill="FFFFFF"/>
        </w:rPr>
      </w:pPr>
      <w:r w:rsidRPr="006F294F">
        <w:rPr>
          <w:rStyle w:val="normaltextrun"/>
          <w:rFonts w:ascii="Arial" w:hAnsi="Arial" w:cs="Arial"/>
          <w:b/>
          <w:bCs/>
          <w:color w:val="000000"/>
          <w:sz w:val="24"/>
          <w:szCs w:val="24"/>
          <w:shd w:val="clear" w:color="auto" w:fill="FFFFFF"/>
        </w:rPr>
        <w:t xml:space="preserve">Declarations of Conflicts of Interest: </w:t>
      </w:r>
      <w:r w:rsidR="008D5227" w:rsidRPr="005F4CB2">
        <w:rPr>
          <w:rStyle w:val="normaltextrun"/>
          <w:rFonts w:ascii="Arial" w:hAnsi="Arial" w:cs="Arial"/>
          <w:color w:val="000000"/>
          <w:sz w:val="24"/>
          <w:szCs w:val="24"/>
          <w:shd w:val="clear" w:color="auto" w:fill="FFFFFF"/>
        </w:rPr>
        <w:t xml:space="preserve">The Chair noted that there were </w:t>
      </w:r>
      <w:r w:rsidR="008D5227" w:rsidRPr="00225C30">
        <w:rPr>
          <w:rFonts w:ascii="Arial" w:hAnsi="Arial" w:cs="Arial"/>
          <w:color w:val="000000"/>
          <w:sz w:val="24"/>
          <w:szCs w:val="24"/>
          <w:shd w:val="clear" w:color="auto" w:fill="FFFFFF"/>
        </w:rPr>
        <w:t>n</w:t>
      </w:r>
      <w:r w:rsidR="00686CBC" w:rsidRPr="00225C30">
        <w:rPr>
          <w:rFonts w:ascii="Arial" w:hAnsi="Arial" w:cs="Arial"/>
          <w:color w:val="000000"/>
          <w:sz w:val="24"/>
          <w:szCs w:val="24"/>
          <w:shd w:val="clear" w:color="auto" w:fill="FFFFFF"/>
        </w:rPr>
        <w:t>o conflicts of interest</w:t>
      </w:r>
      <w:r w:rsidR="00225C30" w:rsidRPr="00225C30">
        <w:rPr>
          <w:rFonts w:ascii="Arial" w:hAnsi="Arial" w:cs="Arial"/>
          <w:color w:val="000000"/>
          <w:sz w:val="24"/>
          <w:szCs w:val="24"/>
          <w:shd w:val="clear" w:color="auto" w:fill="FFFFFF"/>
        </w:rPr>
        <w:t xml:space="preserve"> with CQC given the nature of the declarations made at the Private Board meeting earlier in the day.</w:t>
      </w:r>
      <w:r w:rsidR="00225C30">
        <w:rPr>
          <w:rFonts w:ascii="Arial" w:hAnsi="Arial" w:cs="Arial"/>
          <w:color w:val="000000"/>
          <w:sz w:val="24"/>
          <w:szCs w:val="24"/>
          <w:shd w:val="clear" w:color="auto" w:fill="FFFFFF"/>
        </w:rPr>
        <w:t xml:space="preserve"> </w:t>
      </w:r>
      <w:r w:rsidR="00686CBC" w:rsidRPr="00686CBC">
        <w:rPr>
          <w:rFonts w:ascii="Arial" w:hAnsi="Arial" w:cs="Arial"/>
          <w:color w:val="000000"/>
          <w:sz w:val="24"/>
          <w:szCs w:val="24"/>
          <w:shd w:val="clear" w:color="auto" w:fill="FFFFFF"/>
        </w:rPr>
        <w:t xml:space="preserve"> </w:t>
      </w:r>
      <w:r w:rsidR="005F4CB2" w:rsidRPr="005F4CB2">
        <w:rPr>
          <w:rFonts w:ascii="Arial" w:eastAsia="Arial" w:hAnsi="Arial" w:cs="Arial"/>
          <w:sz w:val="24"/>
          <w:szCs w:val="24"/>
          <w:lang w:eastAsia="en-GB"/>
        </w:rPr>
        <w:t xml:space="preserve"> </w:t>
      </w:r>
      <w:r w:rsidR="005F4CB2" w:rsidRPr="005F4CB2">
        <w:rPr>
          <w:rFonts w:ascii="Arial" w:hAnsi="Arial" w:cs="Arial"/>
          <w:color w:val="000000"/>
          <w:sz w:val="24"/>
          <w:szCs w:val="24"/>
          <w:shd w:val="clear" w:color="auto" w:fill="FFFFFF"/>
        </w:rPr>
        <w:t xml:space="preserve">David Croisdale-Appleby had been appointed to chair one of the National Service Evaluation Research Teams of the National Institute for Health and Care Research. Charmion Pears' Husband </w:t>
      </w:r>
      <w:r w:rsidR="005F4CB2">
        <w:rPr>
          <w:rFonts w:ascii="Arial" w:hAnsi="Arial" w:cs="Arial"/>
          <w:color w:val="000000"/>
          <w:sz w:val="24"/>
          <w:szCs w:val="24"/>
          <w:shd w:val="clear" w:color="auto" w:fill="FFFFFF"/>
        </w:rPr>
        <w:t>wa</w:t>
      </w:r>
      <w:r w:rsidR="005F4CB2" w:rsidRPr="005F4CB2">
        <w:rPr>
          <w:rFonts w:ascii="Arial" w:hAnsi="Arial" w:cs="Arial"/>
          <w:color w:val="000000"/>
          <w:sz w:val="24"/>
          <w:szCs w:val="24"/>
          <w:shd w:val="clear" w:color="auto" w:fill="FFFFFF"/>
        </w:rPr>
        <w:t>s the chair of the National Employment Savings Trust Corporation (Nest) members panel and an independent member of the Investment Committee of the Joseph Rowntree Foundation. Mark Chambers would take on a part-time, three-month remunerated governance advisory project for LifeArc.</w:t>
      </w:r>
    </w:p>
    <w:p w14:paraId="09B8723F" w14:textId="77777777" w:rsidR="006F294F" w:rsidRPr="006F294F" w:rsidRDefault="006F294F" w:rsidP="006F294F">
      <w:pPr>
        <w:pStyle w:val="ListParagraph"/>
        <w:tabs>
          <w:tab w:val="left" w:pos="8127"/>
        </w:tabs>
        <w:adjustRightInd w:val="0"/>
        <w:snapToGrid w:val="0"/>
        <w:spacing w:after="0" w:line="240" w:lineRule="exact"/>
        <w:ind w:left="426"/>
        <w:contextualSpacing/>
        <w:jc w:val="both"/>
        <w:rPr>
          <w:rStyle w:val="normaltextrun"/>
          <w:rFonts w:ascii="Arial" w:hAnsi="Arial" w:cs="Arial"/>
          <w:color w:val="000000"/>
          <w:sz w:val="24"/>
          <w:szCs w:val="24"/>
          <w:shd w:val="clear" w:color="auto" w:fill="FFFFFF"/>
        </w:rPr>
      </w:pPr>
    </w:p>
    <w:p w14:paraId="3E47D30C" w14:textId="6AFE21BC" w:rsidR="00047147" w:rsidRPr="00047147" w:rsidRDefault="004F5B4D" w:rsidP="00047147">
      <w:pPr>
        <w:pStyle w:val="ListParagraph"/>
        <w:numPr>
          <w:ilvl w:val="1"/>
          <w:numId w:val="2"/>
        </w:numPr>
        <w:tabs>
          <w:tab w:val="left" w:pos="8127"/>
        </w:tabs>
        <w:adjustRightInd w:val="0"/>
        <w:snapToGrid w:val="0"/>
        <w:spacing w:after="0" w:line="240" w:lineRule="exact"/>
        <w:ind w:left="426" w:hanging="568"/>
        <w:contextualSpacing/>
        <w:jc w:val="both"/>
        <w:rPr>
          <w:rStyle w:val="normaltextrun"/>
          <w:rFonts w:ascii="Arial" w:eastAsia="Arial" w:hAnsi="Arial" w:cs="Arial"/>
          <w:color w:val="000000" w:themeColor="text1"/>
          <w:sz w:val="24"/>
          <w:szCs w:val="24"/>
        </w:rPr>
      </w:pPr>
      <w:r w:rsidRPr="004F5B4D">
        <w:rPr>
          <w:rStyle w:val="normaltextrun"/>
          <w:rFonts w:ascii="Arial" w:hAnsi="Arial" w:cs="Arial"/>
          <w:b/>
          <w:color w:val="000000"/>
          <w:sz w:val="24"/>
          <w:szCs w:val="24"/>
          <w:shd w:val="clear" w:color="auto" w:fill="FFFFFF"/>
        </w:rPr>
        <w:t xml:space="preserve">Any Urgent Business:  </w:t>
      </w:r>
      <w:r w:rsidR="00CE281B" w:rsidRPr="00CE281B">
        <w:rPr>
          <w:rStyle w:val="normaltextrun"/>
          <w:rFonts w:ascii="Arial" w:hAnsi="Arial" w:cs="Arial"/>
          <w:bCs/>
          <w:color w:val="000000"/>
          <w:sz w:val="24"/>
          <w:szCs w:val="24"/>
          <w:shd w:val="clear" w:color="auto" w:fill="FFFFFF"/>
        </w:rPr>
        <w:t>There were no other urgent items that did not already appear on the agenda but the scheduled item 4.1 would be deferred to a later date and be replaced with a discussion on the implications of recent Ofsted announcements, the paper for which had now been placed on the website.</w:t>
      </w:r>
    </w:p>
    <w:p w14:paraId="206D2ABF" w14:textId="77777777" w:rsidR="00047147" w:rsidRPr="00047147" w:rsidRDefault="00047147" w:rsidP="00047147">
      <w:pPr>
        <w:tabs>
          <w:tab w:val="left" w:pos="8127"/>
        </w:tabs>
        <w:adjustRightInd w:val="0"/>
        <w:snapToGrid w:val="0"/>
        <w:spacing w:after="0" w:line="240" w:lineRule="exact"/>
        <w:contextualSpacing/>
        <w:jc w:val="both"/>
        <w:rPr>
          <w:rStyle w:val="normaltextrun"/>
          <w:rFonts w:ascii="Arial" w:eastAsia="Arial" w:hAnsi="Arial" w:cs="Arial"/>
          <w:color w:val="000000" w:themeColor="text1"/>
          <w:sz w:val="24"/>
          <w:szCs w:val="24"/>
        </w:rPr>
      </w:pPr>
    </w:p>
    <w:p w14:paraId="60AFBD10" w14:textId="77777777" w:rsidR="005F4CB2" w:rsidRDefault="00047147" w:rsidP="005F4CB2">
      <w:pPr>
        <w:pStyle w:val="ListParagraph"/>
        <w:numPr>
          <w:ilvl w:val="1"/>
          <w:numId w:val="2"/>
        </w:numPr>
        <w:tabs>
          <w:tab w:val="left" w:pos="8127"/>
        </w:tabs>
        <w:spacing w:after="0" w:line="240" w:lineRule="exact"/>
        <w:ind w:left="426" w:hanging="568"/>
        <w:contextualSpacing/>
        <w:rPr>
          <w:rStyle w:val="normaltextrun"/>
          <w:rFonts w:ascii="Arial" w:eastAsia="Arial" w:hAnsi="Arial" w:cs="Arial"/>
          <w:color w:val="000000" w:themeColor="text1"/>
          <w:sz w:val="24"/>
          <w:szCs w:val="24"/>
        </w:rPr>
      </w:pPr>
      <w:bookmarkStart w:id="10" w:name="_Hlk183669550"/>
      <w:r w:rsidRPr="74448EFD">
        <w:rPr>
          <w:rStyle w:val="normaltextrun"/>
          <w:rFonts w:ascii="Arial" w:eastAsia="Arial" w:hAnsi="Arial" w:cs="Arial"/>
          <w:color w:val="000000" w:themeColor="text1"/>
          <w:sz w:val="24"/>
          <w:szCs w:val="24"/>
        </w:rPr>
        <w:t xml:space="preserve">The Chair </w:t>
      </w:r>
      <w:r w:rsidR="7462F213" w:rsidRPr="74448EFD">
        <w:rPr>
          <w:rStyle w:val="normaltextrun"/>
          <w:rFonts w:ascii="Arial" w:eastAsia="Arial" w:hAnsi="Arial" w:cs="Arial"/>
          <w:color w:val="000000" w:themeColor="text1"/>
          <w:sz w:val="24"/>
          <w:szCs w:val="24"/>
        </w:rPr>
        <w:t xml:space="preserve">provided an update on </w:t>
      </w:r>
      <w:bookmarkEnd w:id="10"/>
      <w:r w:rsidR="00580592" w:rsidRPr="74448EFD">
        <w:rPr>
          <w:rStyle w:val="normaltextrun"/>
          <w:rFonts w:ascii="Arial" w:eastAsia="Arial" w:hAnsi="Arial" w:cs="Arial"/>
          <w:color w:val="000000" w:themeColor="text1"/>
          <w:sz w:val="24"/>
          <w:szCs w:val="24"/>
        </w:rPr>
        <w:t>upcoming Board changes</w:t>
      </w:r>
      <w:r w:rsidR="00C66394" w:rsidRPr="74448EFD">
        <w:rPr>
          <w:rStyle w:val="normaltextrun"/>
          <w:rFonts w:ascii="Arial" w:eastAsia="Arial" w:hAnsi="Arial" w:cs="Arial"/>
          <w:color w:val="000000" w:themeColor="text1"/>
          <w:sz w:val="24"/>
          <w:szCs w:val="24"/>
        </w:rPr>
        <w:t xml:space="preserve"> as follows: </w:t>
      </w:r>
    </w:p>
    <w:p w14:paraId="3602D05C" w14:textId="77777777" w:rsidR="001864F2" w:rsidRDefault="003D3419" w:rsidP="005F4CB2">
      <w:pPr>
        <w:pStyle w:val="ListParagraph"/>
        <w:numPr>
          <w:ilvl w:val="0"/>
          <w:numId w:val="37"/>
        </w:numPr>
        <w:tabs>
          <w:tab w:val="left" w:pos="8127"/>
        </w:tabs>
        <w:spacing w:after="0" w:line="240" w:lineRule="exact"/>
        <w:contextualSpacing/>
        <w:rPr>
          <w:rFonts w:ascii="Arial" w:eastAsia="Arial" w:hAnsi="Arial" w:cs="Arial"/>
          <w:color w:val="000000" w:themeColor="text1"/>
          <w:sz w:val="24"/>
          <w:szCs w:val="24"/>
        </w:rPr>
      </w:pPr>
      <w:r w:rsidRPr="005F4CB2">
        <w:rPr>
          <w:rFonts w:ascii="Arial" w:eastAsia="Arial" w:hAnsi="Arial" w:cs="Arial"/>
          <w:color w:val="000000" w:themeColor="text1"/>
          <w:sz w:val="24"/>
          <w:szCs w:val="24"/>
        </w:rPr>
        <w:t xml:space="preserve">Julian </w:t>
      </w:r>
      <w:r w:rsidR="004D391E" w:rsidRPr="005F4CB2">
        <w:rPr>
          <w:rFonts w:ascii="Arial" w:eastAsia="Arial" w:hAnsi="Arial" w:cs="Arial"/>
          <w:color w:val="000000" w:themeColor="text1"/>
          <w:sz w:val="24"/>
          <w:szCs w:val="24"/>
        </w:rPr>
        <w:t xml:space="preserve">Hartley </w:t>
      </w:r>
      <w:r w:rsidRPr="005F4CB2">
        <w:rPr>
          <w:rFonts w:ascii="Arial" w:eastAsia="Arial" w:hAnsi="Arial" w:cs="Arial"/>
          <w:color w:val="000000" w:themeColor="text1"/>
          <w:sz w:val="24"/>
          <w:szCs w:val="24"/>
        </w:rPr>
        <w:t>w</w:t>
      </w:r>
      <w:r w:rsidR="004D391E" w:rsidRPr="005F4CB2">
        <w:rPr>
          <w:rFonts w:ascii="Arial" w:eastAsia="Arial" w:hAnsi="Arial" w:cs="Arial"/>
          <w:color w:val="000000" w:themeColor="text1"/>
          <w:sz w:val="24"/>
          <w:szCs w:val="24"/>
        </w:rPr>
        <w:t>ould</w:t>
      </w:r>
      <w:r w:rsidRPr="005F4CB2">
        <w:rPr>
          <w:rFonts w:ascii="Arial" w:eastAsia="Arial" w:hAnsi="Arial" w:cs="Arial"/>
          <w:color w:val="000000" w:themeColor="text1"/>
          <w:sz w:val="24"/>
          <w:szCs w:val="24"/>
        </w:rPr>
        <w:t xml:space="preserve"> join </w:t>
      </w:r>
      <w:r w:rsidR="0E6E24BC" w:rsidRPr="005F4CB2">
        <w:rPr>
          <w:rFonts w:ascii="Arial" w:eastAsia="Arial" w:hAnsi="Arial" w:cs="Arial"/>
          <w:color w:val="000000" w:themeColor="text1"/>
          <w:sz w:val="24"/>
          <w:szCs w:val="24"/>
        </w:rPr>
        <w:t>t</w:t>
      </w:r>
      <w:r w:rsidR="004D391E" w:rsidRPr="005F4CB2">
        <w:rPr>
          <w:rFonts w:ascii="Arial" w:eastAsia="Arial" w:hAnsi="Arial" w:cs="Arial"/>
          <w:color w:val="000000" w:themeColor="text1"/>
          <w:sz w:val="24"/>
          <w:szCs w:val="24"/>
        </w:rPr>
        <w:t xml:space="preserve">he CQC </w:t>
      </w:r>
      <w:r w:rsidRPr="005F4CB2">
        <w:rPr>
          <w:rFonts w:ascii="Arial" w:eastAsia="Arial" w:hAnsi="Arial" w:cs="Arial"/>
          <w:color w:val="000000" w:themeColor="text1"/>
          <w:sz w:val="24"/>
          <w:szCs w:val="24"/>
        </w:rPr>
        <w:t xml:space="preserve">as the Chief Executive and </w:t>
      </w:r>
      <w:r w:rsidR="7200DA33" w:rsidRPr="005F4CB2">
        <w:rPr>
          <w:rFonts w:ascii="Arial" w:eastAsia="Arial" w:hAnsi="Arial" w:cs="Arial"/>
          <w:color w:val="000000" w:themeColor="text1"/>
          <w:sz w:val="24"/>
          <w:szCs w:val="24"/>
        </w:rPr>
        <w:t>Executive</w:t>
      </w:r>
      <w:r w:rsidRPr="005F4CB2">
        <w:rPr>
          <w:rFonts w:ascii="Arial" w:eastAsia="Arial" w:hAnsi="Arial" w:cs="Arial"/>
          <w:color w:val="000000" w:themeColor="text1"/>
          <w:sz w:val="24"/>
          <w:szCs w:val="24"/>
        </w:rPr>
        <w:t xml:space="preserve"> </w:t>
      </w:r>
      <w:r w:rsidR="004D391E" w:rsidRPr="005F4CB2">
        <w:rPr>
          <w:rFonts w:ascii="Arial" w:eastAsia="Arial" w:hAnsi="Arial" w:cs="Arial"/>
          <w:color w:val="000000" w:themeColor="text1"/>
          <w:sz w:val="24"/>
          <w:szCs w:val="24"/>
        </w:rPr>
        <w:t>B</w:t>
      </w:r>
      <w:r w:rsidRPr="005F4CB2">
        <w:rPr>
          <w:rFonts w:ascii="Arial" w:eastAsia="Arial" w:hAnsi="Arial" w:cs="Arial"/>
          <w:color w:val="000000" w:themeColor="text1"/>
          <w:sz w:val="24"/>
          <w:szCs w:val="24"/>
        </w:rPr>
        <w:t xml:space="preserve">oard member starting </w:t>
      </w:r>
      <w:r w:rsidR="004D391E" w:rsidRPr="005F4CB2">
        <w:rPr>
          <w:rFonts w:ascii="Arial" w:eastAsia="Arial" w:hAnsi="Arial" w:cs="Arial"/>
          <w:color w:val="000000" w:themeColor="text1"/>
          <w:sz w:val="24"/>
          <w:szCs w:val="24"/>
        </w:rPr>
        <w:t>2 December</w:t>
      </w:r>
      <w:r w:rsidR="43D6F53B" w:rsidRPr="005F4CB2">
        <w:rPr>
          <w:rFonts w:ascii="Arial" w:eastAsia="Arial" w:hAnsi="Arial" w:cs="Arial"/>
          <w:color w:val="000000" w:themeColor="text1"/>
          <w:sz w:val="24"/>
          <w:szCs w:val="24"/>
        </w:rPr>
        <w:t xml:space="preserve"> 2024</w:t>
      </w:r>
      <w:r w:rsidR="589A7E4C" w:rsidRPr="005F4CB2">
        <w:rPr>
          <w:rFonts w:ascii="Arial" w:eastAsia="Arial" w:hAnsi="Arial" w:cs="Arial"/>
          <w:color w:val="000000" w:themeColor="text1"/>
          <w:sz w:val="24"/>
          <w:szCs w:val="24"/>
        </w:rPr>
        <w:t>.</w:t>
      </w:r>
      <w:r w:rsidR="004D391E" w:rsidRPr="005F4CB2">
        <w:rPr>
          <w:rFonts w:ascii="Arial" w:eastAsia="Arial" w:hAnsi="Arial" w:cs="Arial"/>
          <w:color w:val="000000" w:themeColor="text1"/>
          <w:sz w:val="24"/>
          <w:szCs w:val="24"/>
        </w:rPr>
        <w:t xml:space="preserve"> </w:t>
      </w:r>
    </w:p>
    <w:p w14:paraId="0537CA7B" w14:textId="77777777" w:rsidR="001864F2" w:rsidRDefault="00A1514B" w:rsidP="005F4CB2">
      <w:pPr>
        <w:pStyle w:val="ListParagraph"/>
        <w:numPr>
          <w:ilvl w:val="0"/>
          <w:numId w:val="37"/>
        </w:numPr>
        <w:tabs>
          <w:tab w:val="left" w:pos="8127"/>
        </w:tabs>
        <w:spacing w:after="0" w:line="240" w:lineRule="exact"/>
        <w:contextualSpacing/>
        <w:rPr>
          <w:rFonts w:ascii="Arial" w:eastAsia="Arial" w:hAnsi="Arial" w:cs="Arial"/>
          <w:color w:val="000000" w:themeColor="text1"/>
          <w:sz w:val="24"/>
          <w:szCs w:val="24"/>
        </w:rPr>
      </w:pPr>
      <w:r w:rsidRPr="005F4CB2">
        <w:rPr>
          <w:rFonts w:ascii="Arial" w:eastAsia="Arial" w:hAnsi="Arial" w:cs="Arial"/>
          <w:color w:val="000000" w:themeColor="text1"/>
          <w:sz w:val="24"/>
          <w:szCs w:val="24"/>
        </w:rPr>
        <w:t xml:space="preserve">Tyson Hepple had resigned </w:t>
      </w:r>
      <w:r w:rsidR="2C3F0A12" w:rsidRPr="005F4CB2">
        <w:rPr>
          <w:rFonts w:ascii="Arial" w:eastAsia="Arial" w:hAnsi="Arial" w:cs="Arial"/>
          <w:color w:val="000000" w:themeColor="text1"/>
          <w:sz w:val="24"/>
          <w:szCs w:val="24"/>
        </w:rPr>
        <w:t xml:space="preserve">from CQC and </w:t>
      </w:r>
      <w:r w:rsidRPr="005F4CB2">
        <w:rPr>
          <w:rFonts w:ascii="Arial" w:eastAsia="Arial" w:hAnsi="Arial" w:cs="Arial"/>
          <w:color w:val="000000" w:themeColor="text1"/>
          <w:sz w:val="24"/>
          <w:szCs w:val="24"/>
        </w:rPr>
        <w:t xml:space="preserve">as a Board member </w:t>
      </w:r>
      <w:r w:rsidR="74E09D40" w:rsidRPr="005F4CB2">
        <w:rPr>
          <w:rFonts w:ascii="Arial" w:eastAsia="Arial" w:hAnsi="Arial" w:cs="Arial"/>
          <w:color w:val="000000" w:themeColor="text1"/>
          <w:sz w:val="24"/>
          <w:szCs w:val="24"/>
        </w:rPr>
        <w:t xml:space="preserve">and would be working </w:t>
      </w:r>
      <w:r w:rsidRPr="005F4CB2">
        <w:rPr>
          <w:rFonts w:ascii="Arial" w:eastAsia="Arial" w:hAnsi="Arial" w:cs="Arial"/>
          <w:color w:val="000000" w:themeColor="text1"/>
          <w:sz w:val="24"/>
          <w:szCs w:val="24"/>
        </w:rPr>
        <w:t xml:space="preserve">with the organisation in a different </w:t>
      </w:r>
      <w:r w:rsidR="57EE7218" w:rsidRPr="005F4CB2">
        <w:rPr>
          <w:rFonts w:ascii="Arial" w:eastAsia="Arial" w:hAnsi="Arial" w:cs="Arial"/>
          <w:color w:val="000000" w:themeColor="text1"/>
          <w:sz w:val="24"/>
          <w:szCs w:val="24"/>
        </w:rPr>
        <w:t>capacity throughout his notice period</w:t>
      </w:r>
      <w:r w:rsidRPr="005F4CB2">
        <w:rPr>
          <w:rFonts w:ascii="Arial" w:eastAsia="Arial" w:hAnsi="Arial" w:cs="Arial"/>
          <w:color w:val="000000" w:themeColor="text1"/>
          <w:sz w:val="24"/>
          <w:szCs w:val="24"/>
        </w:rPr>
        <w:t>.</w:t>
      </w:r>
      <w:r w:rsidR="00DB2394" w:rsidRPr="005F4CB2">
        <w:rPr>
          <w:rFonts w:ascii="Arial" w:eastAsia="Arial" w:hAnsi="Arial" w:cs="Arial"/>
          <w:color w:val="000000" w:themeColor="text1"/>
          <w:sz w:val="24"/>
          <w:szCs w:val="24"/>
        </w:rPr>
        <w:t xml:space="preserve"> </w:t>
      </w:r>
    </w:p>
    <w:p w14:paraId="0529E406" w14:textId="77777777" w:rsidR="001864F2" w:rsidRPr="001864F2" w:rsidRDefault="00700DDB" w:rsidP="005F4CB2">
      <w:pPr>
        <w:pStyle w:val="ListParagraph"/>
        <w:numPr>
          <w:ilvl w:val="0"/>
          <w:numId w:val="37"/>
        </w:numPr>
        <w:tabs>
          <w:tab w:val="left" w:pos="8127"/>
        </w:tabs>
        <w:spacing w:after="0" w:line="240" w:lineRule="exact"/>
        <w:contextualSpacing/>
        <w:rPr>
          <w:rFonts w:ascii="Arial" w:eastAsia="Arial" w:hAnsi="Arial" w:cs="Arial"/>
          <w:color w:val="000000" w:themeColor="text1"/>
          <w:sz w:val="24"/>
          <w:szCs w:val="24"/>
        </w:rPr>
      </w:pPr>
      <w:r w:rsidRPr="005F4CB2">
        <w:rPr>
          <w:rFonts w:ascii="Arial" w:eastAsia="Arial" w:hAnsi="Arial" w:cs="Arial"/>
          <w:color w:val="000000" w:themeColor="text1"/>
          <w:sz w:val="24"/>
          <w:szCs w:val="24"/>
        </w:rPr>
        <w:t>Plans to recruit new Chief Inspectors were underway. Appointments to the Board would be made under the framework agreement with the Department of Health and Social Care (DHSC).</w:t>
      </w:r>
      <w:r w:rsidR="004676E2">
        <w:t xml:space="preserve"> </w:t>
      </w:r>
    </w:p>
    <w:p w14:paraId="367D1680" w14:textId="77777777" w:rsidR="001864F2" w:rsidRDefault="004676E2" w:rsidP="005F4CB2">
      <w:pPr>
        <w:pStyle w:val="ListParagraph"/>
        <w:numPr>
          <w:ilvl w:val="0"/>
          <w:numId w:val="37"/>
        </w:numPr>
        <w:tabs>
          <w:tab w:val="left" w:pos="8127"/>
        </w:tabs>
        <w:spacing w:after="0" w:line="240" w:lineRule="exact"/>
        <w:contextualSpacing/>
        <w:rPr>
          <w:rFonts w:ascii="Arial" w:eastAsia="Arial" w:hAnsi="Arial" w:cs="Arial"/>
          <w:color w:val="000000" w:themeColor="text1"/>
          <w:sz w:val="24"/>
          <w:szCs w:val="24"/>
        </w:rPr>
      </w:pPr>
      <w:r w:rsidRPr="005F4CB2">
        <w:rPr>
          <w:rFonts w:ascii="Arial" w:eastAsia="Arial" w:hAnsi="Arial" w:cs="Arial"/>
          <w:color w:val="000000" w:themeColor="text1"/>
          <w:sz w:val="24"/>
          <w:szCs w:val="24"/>
        </w:rPr>
        <w:t>Ali Hasan resigned as a non-executive director on 31 October</w:t>
      </w:r>
      <w:r w:rsidR="00672B16" w:rsidRPr="005F4CB2">
        <w:rPr>
          <w:rFonts w:ascii="Arial" w:eastAsia="Arial" w:hAnsi="Arial" w:cs="Arial"/>
          <w:color w:val="000000" w:themeColor="text1"/>
          <w:sz w:val="24"/>
          <w:szCs w:val="24"/>
        </w:rPr>
        <w:t xml:space="preserve"> 2024</w:t>
      </w:r>
      <w:r w:rsidRPr="005F4CB2">
        <w:rPr>
          <w:rFonts w:ascii="Arial" w:eastAsia="Arial" w:hAnsi="Arial" w:cs="Arial"/>
          <w:color w:val="000000" w:themeColor="text1"/>
          <w:sz w:val="24"/>
          <w:szCs w:val="24"/>
        </w:rPr>
        <w:t xml:space="preserve"> due to a conflict of interest with his new employer. The Board thanked him for his contributions over the years. </w:t>
      </w:r>
    </w:p>
    <w:p w14:paraId="5784A228" w14:textId="77777777" w:rsidR="001864F2" w:rsidRPr="001864F2" w:rsidRDefault="00672B16" w:rsidP="005F4CB2">
      <w:pPr>
        <w:pStyle w:val="ListParagraph"/>
        <w:numPr>
          <w:ilvl w:val="0"/>
          <w:numId w:val="37"/>
        </w:numPr>
        <w:tabs>
          <w:tab w:val="left" w:pos="8127"/>
        </w:tabs>
        <w:spacing w:after="0" w:line="240" w:lineRule="exact"/>
        <w:contextualSpacing/>
        <w:rPr>
          <w:rFonts w:ascii="Arial" w:eastAsia="Arial" w:hAnsi="Arial" w:cs="Arial"/>
          <w:color w:val="000000" w:themeColor="text1"/>
          <w:sz w:val="24"/>
          <w:szCs w:val="24"/>
        </w:rPr>
      </w:pPr>
      <w:r w:rsidRPr="005F4CB2">
        <w:rPr>
          <w:rFonts w:ascii="Arial" w:eastAsia="Arial" w:hAnsi="Arial" w:cs="Arial"/>
          <w:color w:val="000000" w:themeColor="text1"/>
          <w:sz w:val="24"/>
          <w:szCs w:val="24"/>
        </w:rPr>
        <w:t>Belinda Black would stand down on 31 January 2025. The Board expressed gratitude for her contributions, especially as the Mental Health Act nominated expert.</w:t>
      </w:r>
      <w:r w:rsidR="00C05D65">
        <w:t xml:space="preserve"> </w:t>
      </w:r>
    </w:p>
    <w:p w14:paraId="70DD42E7" w14:textId="5C56A4F7" w:rsidR="00651F5D" w:rsidRPr="005F4CB2" w:rsidRDefault="00C05D65" w:rsidP="005F4CB2">
      <w:pPr>
        <w:pStyle w:val="ListParagraph"/>
        <w:numPr>
          <w:ilvl w:val="0"/>
          <w:numId w:val="37"/>
        </w:numPr>
        <w:tabs>
          <w:tab w:val="left" w:pos="8127"/>
        </w:tabs>
        <w:spacing w:after="0" w:line="240" w:lineRule="exact"/>
        <w:contextualSpacing/>
        <w:rPr>
          <w:rFonts w:ascii="Arial" w:eastAsia="Arial" w:hAnsi="Arial" w:cs="Arial"/>
          <w:color w:val="000000" w:themeColor="text1"/>
          <w:sz w:val="24"/>
          <w:szCs w:val="24"/>
        </w:rPr>
      </w:pPr>
      <w:r w:rsidRPr="005F4CB2">
        <w:rPr>
          <w:rFonts w:ascii="Arial" w:eastAsia="Arial" w:hAnsi="Arial" w:cs="Arial"/>
          <w:color w:val="000000" w:themeColor="text1"/>
          <w:sz w:val="24"/>
          <w:szCs w:val="24"/>
        </w:rPr>
        <w:t xml:space="preserve">The Chair's </w:t>
      </w:r>
      <w:r w:rsidR="1590FB3A" w:rsidRPr="005F4CB2">
        <w:rPr>
          <w:rStyle w:val="normaltextrun"/>
          <w:rFonts w:ascii="Arial" w:eastAsia="Arial" w:hAnsi="Arial" w:cs="Arial"/>
          <w:color w:val="000000" w:themeColor="text1"/>
          <w:sz w:val="24"/>
          <w:szCs w:val="24"/>
        </w:rPr>
        <w:t>term of appointment</w:t>
      </w:r>
      <w:r w:rsidRPr="005F4CB2">
        <w:rPr>
          <w:rFonts w:ascii="Arial" w:eastAsia="Arial" w:hAnsi="Arial" w:cs="Arial"/>
          <w:color w:val="000000" w:themeColor="text1"/>
          <w:sz w:val="24"/>
          <w:szCs w:val="24"/>
        </w:rPr>
        <w:t xml:space="preserve"> </w:t>
      </w:r>
      <w:r w:rsidR="3D7FC1A5" w:rsidRPr="005F4CB2">
        <w:rPr>
          <w:rFonts w:ascii="Arial" w:eastAsia="Arial" w:hAnsi="Arial" w:cs="Arial"/>
          <w:color w:val="000000" w:themeColor="text1"/>
          <w:sz w:val="24"/>
          <w:szCs w:val="24"/>
        </w:rPr>
        <w:t xml:space="preserve">would </w:t>
      </w:r>
      <w:r w:rsidRPr="005F4CB2">
        <w:rPr>
          <w:rFonts w:ascii="Arial" w:eastAsia="Arial" w:hAnsi="Arial" w:cs="Arial"/>
          <w:color w:val="000000" w:themeColor="text1"/>
          <w:sz w:val="24"/>
          <w:szCs w:val="24"/>
        </w:rPr>
        <w:t>expir</w:t>
      </w:r>
      <w:r w:rsidR="3A2ABE93" w:rsidRPr="005F4CB2">
        <w:rPr>
          <w:rFonts w:ascii="Arial" w:eastAsia="Arial" w:hAnsi="Arial" w:cs="Arial"/>
          <w:color w:val="000000" w:themeColor="text1"/>
          <w:sz w:val="24"/>
          <w:szCs w:val="24"/>
        </w:rPr>
        <w:t>e</w:t>
      </w:r>
      <w:r w:rsidRPr="005F4CB2">
        <w:rPr>
          <w:rFonts w:ascii="Arial" w:eastAsia="Arial" w:hAnsi="Arial" w:cs="Arial"/>
          <w:color w:val="000000" w:themeColor="text1"/>
          <w:sz w:val="24"/>
          <w:szCs w:val="24"/>
        </w:rPr>
        <w:t xml:space="preserve"> on 31 March </w:t>
      </w:r>
      <w:r w:rsidR="001864F2" w:rsidRPr="005F4CB2">
        <w:rPr>
          <w:rFonts w:ascii="Arial" w:eastAsia="Arial" w:hAnsi="Arial" w:cs="Arial"/>
          <w:color w:val="000000" w:themeColor="text1"/>
          <w:sz w:val="24"/>
          <w:szCs w:val="24"/>
        </w:rPr>
        <w:t>2025, and</w:t>
      </w:r>
      <w:r w:rsidR="6FE59371" w:rsidRPr="005F4CB2">
        <w:rPr>
          <w:rFonts w:ascii="Arial" w:eastAsia="Arial" w:hAnsi="Arial" w:cs="Arial"/>
          <w:color w:val="000000" w:themeColor="text1"/>
          <w:sz w:val="24"/>
          <w:szCs w:val="24"/>
        </w:rPr>
        <w:t xml:space="preserve"> </w:t>
      </w:r>
      <w:r w:rsidR="4BE31641" w:rsidRPr="005F4CB2">
        <w:rPr>
          <w:rFonts w:ascii="Arial" w:eastAsia="Arial" w:hAnsi="Arial" w:cs="Arial"/>
          <w:color w:val="000000" w:themeColor="text1"/>
          <w:sz w:val="24"/>
          <w:szCs w:val="24"/>
        </w:rPr>
        <w:t>he h</w:t>
      </w:r>
      <w:r w:rsidRPr="005F4CB2">
        <w:rPr>
          <w:rFonts w:ascii="Arial" w:eastAsia="Arial" w:hAnsi="Arial" w:cs="Arial"/>
          <w:color w:val="000000" w:themeColor="text1"/>
          <w:sz w:val="24"/>
          <w:szCs w:val="24"/>
        </w:rPr>
        <w:t xml:space="preserve">ad indicated to DHSC that </w:t>
      </w:r>
      <w:r w:rsidR="2E5CD7ED" w:rsidRPr="005F4CB2">
        <w:rPr>
          <w:rStyle w:val="normaltextrun"/>
          <w:rFonts w:ascii="Arial" w:eastAsia="Arial" w:hAnsi="Arial" w:cs="Arial"/>
          <w:color w:val="000000" w:themeColor="text1"/>
          <w:sz w:val="24"/>
          <w:szCs w:val="24"/>
        </w:rPr>
        <w:t>he did</w:t>
      </w:r>
      <w:r w:rsidRPr="005F4CB2">
        <w:rPr>
          <w:rFonts w:ascii="Arial" w:eastAsia="Arial" w:hAnsi="Arial" w:cs="Arial"/>
          <w:color w:val="000000" w:themeColor="text1"/>
          <w:sz w:val="24"/>
          <w:szCs w:val="24"/>
        </w:rPr>
        <w:t xml:space="preserve"> not wish to be re</w:t>
      </w:r>
      <w:r w:rsidR="7DD5F49D" w:rsidRPr="005F4CB2">
        <w:rPr>
          <w:rFonts w:ascii="Arial" w:eastAsia="Arial" w:hAnsi="Arial" w:cs="Arial"/>
          <w:color w:val="000000" w:themeColor="text1"/>
          <w:sz w:val="24"/>
          <w:szCs w:val="24"/>
        </w:rPr>
        <w:t>-</w:t>
      </w:r>
      <w:r w:rsidRPr="005F4CB2">
        <w:rPr>
          <w:rFonts w:ascii="Arial" w:eastAsia="Arial" w:hAnsi="Arial" w:cs="Arial"/>
          <w:color w:val="000000" w:themeColor="text1"/>
          <w:sz w:val="24"/>
          <w:szCs w:val="24"/>
        </w:rPr>
        <w:t>appoint</w:t>
      </w:r>
      <w:r w:rsidR="7C0AEB5F" w:rsidRPr="005F4CB2">
        <w:rPr>
          <w:rFonts w:ascii="Arial" w:eastAsia="Arial" w:hAnsi="Arial" w:cs="Arial"/>
          <w:color w:val="000000" w:themeColor="text1"/>
          <w:sz w:val="24"/>
          <w:szCs w:val="24"/>
        </w:rPr>
        <w:t>ed</w:t>
      </w:r>
      <w:r w:rsidRPr="005F4CB2">
        <w:rPr>
          <w:rFonts w:ascii="Arial" w:eastAsia="Arial" w:hAnsi="Arial" w:cs="Arial"/>
          <w:color w:val="000000" w:themeColor="text1"/>
          <w:sz w:val="24"/>
          <w:szCs w:val="24"/>
        </w:rPr>
        <w:t xml:space="preserve"> due to personal reasons</w:t>
      </w:r>
      <w:r w:rsidR="26A2390E" w:rsidRPr="005F4CB2">
        <w:rPr>
          <w:rFonts w:ascii="Arial" w:eastAsia="Arial" w:hAnsi="Arial" w:cs="Arial"/>
          <w:color w:val="000000" w:themeColor="text1"/>
          <w:sz w:val="24"/>
          <w:szCs w:val="24"/>
        </w:rPr>
        <w:t>,</w:t>
      </w:r>
      <w:r w:rsidR="00F513CA" w:rsidRPr="005F4CB2">
        <w:rPr>
          <w:rFonts w:ascii="Arial" w:eastAsia="Arial" w:hAnsi="Arial" w:cs="Arial"/>
          <w:color w:val="000000" w:themeColor="text1"/>
          <w:sz w:val="24"/>
          <w:szCs w:val="24"/>
        </w:rPr>
        <w:t xml:space="preserve"> but</w:t>
      </w:r>
      <w:r w:rsidRPr="005F4CB2">
        <w:rPr>
          <w:rFonts w:ascii="Arial" w:eastAsia="Arial" w:hAnsi="Arial" w:cs="Arial"/>
          <w:color w:val="000000" w:themeColor="text1"/>
          <w:sz w:val="24"/>
          <w:szCs w:val="24"/>
        </w:rPr>
        <w:t xml:space="preserve"> </w:t>
      </w:r>
      <w:r w:rsidR="4FAC671F" w:rsidRPr="005F4CB2">
        <w:rPr>
          <w:rFonts w:ascii="Arial" w:eastAsia="Arial" w:hAnsi="Arial" w:cs="Arial"/>
          <w:color w:val="000000" w:themeColor="text1"/>
          <w:sz w:val="24"/>
          <w:szCs w:val="24"/>
        </w:rPr>
        <w:t xml:space="preserve">was </w:t>
      </w:r>
      <w:r w:rsidRPr="005F4CB2">
        <w:rPr>
          <w:rFonts w:ascii="Arial" w:eastAsia="Arial" w:hAnsi="Arial" w:cs="Arial"/>
          <w:color w:val="000000" w:themeColor="text1"/>
          <w:sz w:val="24"/>
          <w:szCs w:val="24"/>
        </w:rPr>
        <w:t xml:space="preserve">willing to stay on until a successor </w:t>
      </w:r>
      <w:r w:rsidR="3F5853BA" w:rsidRPr="005F4CB2">
        <w:rPr>
          <w:rFonts w:ascii="Arial" w:eastAsia="Arial" w:hAnsi="Arial" w:cs="Arial"/>
          <w:color w:val="000000" w:themeColor="text1"/>
          <w:sz w:val="24"/>
          <w:szCs w:val="24"/>
        </w:rPr>
        <w:t>wa</w:t>
      </w:r>
      <w:r w:rsidRPr="005F4CB2">
        <w:rPr>
          <w:rFonts w:ascii="Arial" w:eastAsia="Arial" w:hAnsi="Arial" w:cs="Arial"/>
          <w:color w:val="000000" w:themeColor="text1"/>
          <w:sz w:val="24"/>
          <w:szCs w:val="24"/>
        </w:rPr>
        <w:t>s identified.</w:t>
      </w:r>
    </w:p>
    <w:p w14:paraId="051F5DE2" w14:textId="77777777" w:rsidR="00651F5D" w:rsidRPr="00651F5D" w:rsidRDefault="00651F5D" w:rsidP="00F973FE">
      <w:pPr>
        <w:pStyle w:val="ListParagraph"/>
        <w:spacing w:after="0"/>
        <w:rPr>
          <w:rStyle w:val="normaltextrun"/>
          <w:rFonts w:ascii="Arial" w:eastAsia="Arial" w:hAnsi="Arial" w:cs="Arial"/>
          <w:color w:val="000000" w:themeColor="text1"/>
          <w:sz w:val="24"/>
          <w:szCs w:val="24"/>
        </w:rPr>
      </w:pPr>
    </w:p>
    <w:p w14:paraId="2D30D389" w14:textId="6884ED82" w:rsidR="00216743" w:rsidRPr="004023C6" w:rsidRDefault="006678C9" w:rsidP="74448EFD">
      <w:pPr>
        <w:pStyle w:val="ListParagraph"/>
        <w:tabs>
          <w:tab w:val="left" w:pos="8127"/>
        </w:tabs>
        <w:spacing w:after="0" w:line="240" w:lineRule="exact"/>
        <w:ind w:left="426"/>
        <w:contextualSpacing/>
        <w:jc w:val="both"/>
        <w:rPr>
          <w:rFonts w:ascii="Arial" w:eastAsia="Arial" w:hAnsi="Arial" w:cs="Arial"/>
          <w:color w:val="000000" w:themeColor="text1"/>
        </w:rPr>
      </w:pPr>
      <w:r w:rsidRPr="74448EFD">
        <w:rPr>
          <w:rFonts w:ascii="Arial" w:eastAsia="Arial" w:hAnsi="Arial" w:cs="Arial"/>
          <w:color w:val="000000" w:themeColor="text1"/>
          <w:sz w:val="24"/>
          <w:szCs w:val="24"/>
        </w:rPr>
        <w:t xml:space="preserve">The Chair also </w:t>
      </w:r>
      <w:r w:rsidR="0C2B3943" w:rsidRPr="74448EFD">
        <w:rPr>
          <w:rFonts w:ascii="Arial" w:eastAsia="Arial" w:hAnsi="Arial" w:cs="Arial"/>
          <w:color w:val="000000" w:themeColor="text1"/>
          <w:sz w:val="24"/>
          <w:szCs w:val="24"/>
        </w:rPr>
        <w:t xml:space="preserve">shared </w:t>
      </w:r>
      <w:r w:rsidR="00425A18" w:rsidRPr="74448EFD">
        <w:rPr>
          <w:rFonts w:ascii="Arial" w:eastAsia="Arial" w:hAnsi="Arial" w:cs="Arial"/>
          <w:color w:val="000000" w:themeColor="text1"/>
          <w:sz w:val="24"/>
          <w:szCs w:val="24"/>
        </w:rPr>
        <w:t>key updates and challenges</w:t>
      </w:r>
      <w:r w:rsidRPr="74448EFD">
        <w:rPr>
          <w:rFonts w:ascii="Arial" w:eastAsia="Arial" w:hAnsi="Arial" w:cs="Arial"/>
          <w:color w:val="000000" w:themeColor="text1"/>
          <w:sz w:val="24"/>
          <w:szCs w:val="24"/>
        </w:rPr>
        <w:t xml:space="preserve"> of our Recovery </w:t>
      </w:r>
      <w:r w:rsidR="008E1704" w:rsidRPr="74448EFD">
        <w:rPr>
          <w:rFonts w:ascii="Arial" w:eastAsia="Arial" w:hAnsi="Arial" w:cs="Arial"/>
          <w:color w:val="000000" w:themeColor="text1"/>
          <w:sz w:val="24"/>
          <w:szCs w:val="24"/>
        </w:rPr>
        <w:t xml:space="preserve">efforts </w:t>
      </w:r>
      <w:r w:rsidRPr="74448EFD">
        <w:rPr>
          <w:rFonts w:ascii="Arial" w:eastAsia="Arial" w:hAnsi="Arial" w:cs="Arial"/>
          <w:color w:val="000000" w:themeColor="text1"/>
          <w:sz w:val="24"/>
          <w:szCs w:val="24"/>
        </w:rPr>
        <w:t>following a meeting of Board members earlier in the day.</w:t>
      </w:r>
      <w:r w:rsidRPr="74448EFD">
        <w:rPr>
          <w:rStyle w:val="normaltextrun"/>
          <w:rFonts w:ascii="Arial" w:eastAsia="Arial" w:hAnsi="Arial" w:cs="Arial"/>
          <w:color w:val="000000" w:themeColor="text1"/>
          <w:sz w:val="24"/>
          <w:szCs w:val="24"/>
        </w:rPr>
        <w:t xml:space="preserve"> </w:t>
      </w:r>
      <w:r w:rsidR="47F07118" w:rsidRPr="74448EFD">
        <w:rPr>
          <w:rStyle w:val="normaltextrun"/>
          <w:rFonts w:ascii="Arial" w:eastAsia="Arial" w:hAnsi="Arial" w:cs="Arial"/>
          <w:color w:val="000000" w:themeColor="text1"/>
          <w:sz w:val="24"/>
          <w:szCs w:val="24"/>
        </w:rPr>
        <w:t>This included a</w:t>
      </w:r>
      <w:r w:rsidR="318D7101" w:rsidRPr="74448EFD">
        <w:rPr>
          <w:rFonts w:ascii="Arial" w:eastAsia="Arial" w:hAnsi="Arial" w:cs="Arial"/>
          <w:color w:val="000000" w:themeColor="text1"/>
          <w:sz w:val="24"/>
          <w:szCs w:val="24"/>
        </w:rPr>
        <w:t xml:space="preserve">n update </w:t>
      </w:r>
      <w:r w:rsidR="00385BEA" w:rsidRPr="74448EFD">
        <w:rPr>
          <w:rStyle w:val="normaltextrun"/>
          <w:rFonts w:ascii="Arial" w:eastAsia="Arial" w:hAnsi="Arial" w:cs="Arial"/>
          <w:color w:val="000000" w:themeColor="text1"/>
          <w:sz w:val="24"/>
          <w:szCs w:val="24"/>
        </w:rPr>
        <w:t>in relation to Vic Rayn</w:t>
      </w:r>
      <w:r w:rsidR="00934427" w:rsidRPr="74448EFD">
        <w:rPr>
          <w:rStyle w:val="normaltextrun"/>
          <w:rFonts w:ascii="Arial" w:eastAsia="Arial" w:hAnsi="Arial" w:cs="Arial"/>
          <w:color w:val="000000" w:themeColor="text1"/>
          <w:sz w:val="24"/>
          <w:szCs w:val="24"/>
        </w:rPr>
        <w:t>o</w:t>
      </w:r>
      <w:r w:rsidR="00385BEA" w:rsidRPr="74448EFD">
        <w:rPr>
          <w:rStyle w:val="normaltextrun"/>
          <w:rFonts w:ascii="Arial" w:eastAsia="Arial" w:hAnsi="Arial" w:cs="Arial"/>
          <w:color w:val="000000" w:themeColor="text1"/>
          <w:sz w:val="24"/>
          <w:szCs w:val="24"/>
        </w:rPr>
        <w:t xml:space="preserve">r’s </w:t>
      </w:r>
      <w:r w:rsidR="00532769" w:rsidRPr="74448EFD">
        <w:rPr>
          <w:rStyle w:val="normaltextrun"/>
          <w:rFonts w:ascii="Arial" w:eastAsia="Arial" w:hAnsi="Arial" w:cs="Arial"/>
          <w:color w:val="000000" w:themeColor="text1"/>
          <w:sz w:val="24"/>
          <w:szCs w:val="24"/>
        </w:rPr>
        <w:t>impact study on the Single Assessment Framework (SAF) in adult social care</w:t>
      </w:r>
      <w:r w:rsidR="00AF6F4F" w:rsidRPr="74448EFD">
        <w:rPr>
          <w:rStyle w:val="normaltextrun"/>
          <w:rFonts w:ascii="Arial" w:eastAsia="Arial" w:hAnsi="Arial" w:cs="Arial"/>
          <w:color w:val="000000" w:themeColor="text1"/>
          <w:sz w:val="24"/>
          <w:szCs w:val="24"/>
        </w:rPr>
        <w:t xml:space="preserve">. The study revealed strong feelings among participants, highlighting the need for better co-production efforts and rebuilding trust. The discussion </w:t>
      </w:r>
      <w:r w:rsidR="218F84D9" w:rsidRPr="74448EFD">
        <w:rPr>
          <w:rStyle w:val="normaltextrun"/>
          <w:rFonts w:ascii="Arial" w:eastAsia="Arial" w:hAnsi="Arial" w:cs="Arial"/>
          <w:color w:val="000000" w:themeColor="text1"/>
          <w:sz w:val="24"/>
          <w:szCs w:val="24"/>
        </w:rPr>
        <w:t xml:space="preserve">about the study </w:t>
      </w:r>
      <w:r w:rsidR="00AF6F4F" w:rsidRPr="74448EFD">
        <w:rPr>
          <w:rStyle w:val="normaltextrun"/>
          <w:rFonts w:ascii="Arial" w:eastAsia="Arial" w:hAnsi="Arial" w:cs="Arial"/>
          <w:color w:val="000000" w:themeColor="text1"/>
          <w:sz w:val="24"/>
          <w:szCs w:val="24"/>
        </w:rPr>
        <w:t xml:space="preserve">emphasised the importance of understanding whether </w:t>
      </w:r>
      <w:r w:rsidR="24782CCF" w:rsidRPr="74448EFD">
        <w:rPr>
          <w:rStyle w:val="normaltextrun"/>
          <w:rFonts w:ascii="Arial" w:eastAsia="Arial" w:hAnsi="Arial" w:cs="Arial"/>
          <w:color w:val="000000" w:themeColor="text1"/>
          <w:sz w:val="24"/>
          <w:szCs w:val="24"/>
        </w:rPr>
        <w:t xml:space="preserve">the </w:t>
      </w:r>
      <w:r w:rsidR="00AF6F4F" w:rsidRPr="74448EFD">
        <w:rPr>
          <w:rStyle w:val="normaltextrun"/>
          <w:rFonts w:ascii="Arial" w:eastAsia="Arial" w:hAnsi="Arial" w:cs="Arial"/>
          <w:color w:val="000000" w:themeColor="text1"/>
          <w:sz w:val="24"/>
          <w:szCs w:val="24"/>
        </w:rPr>
        <w:t xml:space="preserve">issues </w:t>
      </w:r>
      <w:r w:rsidR="1779F424" w:rsidRPr="74448EFD">
        <w:rPr>
          <w:rStyle w:val="normaltextrun"/>
          <w:rFonts w:ascii="Arial" w:eastAsia="Arial" w:hAnsi="Arial" w:cs="Arial"/>
          <w:color w:val="000000" w:themeColor="text1"/>
          <w:sz w:val="24"/>
          <w:szCs w:val="24"/>
        </w:rPr>
        <w:t xml:space="preserve">raised by participants </w:t>
      </w:r>
      <w:r w:rsidR="00AF6F4F" w:rsidRPr="74448EFD">
        <w:rPr>
          <w:rStyle w:val="normaltextrun"/>
          <w:rFonts w:ascii="Arial" w:eastAsia="Arial" w:hAnsi="Arial" w:cs="Arial"/>
          <w:color w:val="000000" w:themeColor="text1"/>
          <w:sz w:val="24"/>
          <w:szCs w:val="24"/>
        </w:rPr>
        <w:t>stem</w:t>
      </w:r>
      <w:r w:rsidR="09268AFD" w:rsidRPr="74448EFD">
        <w:rPr>
          <w:rStyle w:val="normaltextrun"/>
          <w:rFonts w:ascii="Arial" w:eastAsia="Arial" w:hAnsi="Arial" w:cs="Arial"/>
          <w:color w:val="000000" w:themeColor="text1"/>
          <w:sz w:val="24"/>
          <w:szCs w:val="24"/>
        </w:rPr>
        <w:t>med</w:t>
      </w:r>
      <w:r w:rsidR="00AF6F4F" w:rsidRPr="74448EFD">
        <w:rPr>
          <w:rStyle w:val="normaltextrun"/>
          <w:rFonts w:ascii="Arial" w:eastAsia="Arial" w:hAnsi="Arial" w:cs="Arial"/>
          <w:color w:val="000000" w:themeColor="text1"/>
          <w:sz w:val="24"/>
          <w:szCs w:val="24"/>
        </w:rPr>
        <w:t xml:space="preserve"> from</w:t>
      </w:r>
      <w:r w:rsidR="46066CF8" w:rsidRPr="74448EFD">
        <w:rPr>
          <w:rStyle w:val="normaltextrun"/>
          <w:rFonts w:ascii="Arial" w:eastAsia="Arial" w:hAnsi="Arial" w:cs="Arial"/>
          <w:color w:val="000000" w:themeColor="text1"/>
          <w:sz w:val="24"/>
          <w:szCs w:val="24"/>
        </w:rPr>
        <w:t xml:space="preserve"> the new</w:t>
      </w:r>
      <w:r w:rsidR="00AF6F4F" w:rsidRPr="74448EFD">
        <w:rPr>
          <w:rStyle w:val="normaltextrun"/>
          <w:rFonts w:ascii="Arial" w:eastAsia="Arial" w:hAnsi="Arial" w:cs="Arial"/>
          <w:color w:val="000000" w:themeColor="text1"/>
          <w:sz w:val="24"/>
          <w:szCs w:val="24"/>
        </w:rPr>
        <w:t xml:space="preserve"> </w:t>
      </w:r>
      <w:r w:rsidR="00510D54" w:rsidRPr="74448EFD">
        <w:rPr>
          <w:rStyle w:val="normaltextrun"/>
          <w:rFonts w:ascii="Arial" w:eastAsia="Arial" w:hAnsi="Arial" w:cs="Arial"/>
          <w:color w:val="000000" w:themeColor="text1"/>
          <w:sz w:val="24"/>
          <w:szCs w:val="24"/>
        </w:rPr>
        <w:t>SAF</w:t>
      </w:r>
      <w:r w:rsidR="00AF6F4F" w:rsidRPr="74448EFD">
        <w:rPr>
          <w:rStyle w:val="normaltextrun"/>
          <w:rFonts w:ascii="Arial" w:eastAsia="Arial" w:hAnsi="Arial" w:cs="Arial"/>
          <w:color w:val="000000" w:themeColor="text1"/>
          <w:sz w:val="24"/>
          <w:szCs w:val="24"/>
        </w:rPr>
        <w:t xml:space="preserve"> or </w:t>
      </w:r>
      <w:r w:rsidR="0EF0D0BE" w:rsidRPr="74448EFD">
        <w:rPr>
          <w:rStyle w:val="normaltextrun"/>
          <w:rFonts w:ascii="Arial" w:eastAsia="Arial" w:hAnsi="Arial" w:cs="Arial"/>
          <w:color w:val="000000" w:themeColor="text1"/>
          <w:sz w:val="24"/>
          <w:szCs w:val="24"/>
        </w:rPr>
        <w:t xml:space="preserve">if there were </w:t>
      </w:r>
      <w:r w:rsidR="00AF6F4F" w:rsidRPr="74448EFD">
        <w:rPr>
          <w:rStyle w:val="normaltextrun"/>
          <w:rFonts w:ascii="Arial" w:eastAsia="Arial" w:hAnsi="Arial" w:cs="Arial"/>
          <w:color w:val="000000" w:themeColor="text1"/>
          <w:sz w:val="24"/>
          <w:szCs w:val="24"/>
        </w:rPr>
        <w:t>historical problems.</w:t>
      </w:r>
      <w:r w:rsidR="00801B81" w:rsidRPr="74448EFD">
        <w:rPr>
          <w:rStyle w:val="normaltextrun"/>
          <w:rFonts w:ascii="Arial" w:eastAsia="Arial" w:hAnsi="Arial" w:cs="Arial"/>
          <w:color w:val="000000" w:themeColor="text1"/>
          <w:sz w:val="24"/>
          <w:szCs w:val="24"/>
        </w:rPr>
        <w:t xml:space="preserve"> </w:t>
      </w:r>
      <w:r w:rsidR="7D710E44" w:rsidRPr="74448EFD">
        <w:rPr>
          <w:rFonts w:ascii="Arial" w:eastAsia="Arial" w:hAnsi="Arial" w:cs="Arial"/>
          <w:color w:val="000000" w:themeColor="text1"/>
          <w:sz w:val="24"/>
          <w:szCs w:val="24"/>
        </w:rPr>
        <w:t>C</w:t>
      </w:r>
      <w:r w:rsidR="00801B81" w:rsidRPr="74448EFD">
        <w:rPr>
          <w:rStyle w:val="normaltextrun"/>
          <w:rFonts w:ascii="Arial" w:eastAsia="Arial" w:hAnsi="Arial" w:cs="Arial"/>
          <w:color w:val="000000" w:themeColor="text1"/>
          <w:sz w:val="24"/>
          <w:szCs w:val="24"/>
        </w:rPr>
        <w:t xml:space="preserve">hallenges </w:t>
      </w:r>
      <w:r w:rsidR="61656769" w:rsidRPr="74448EFD">
        <w:rPr>
          <w:rStyle w:val="normaltextrun"/>
          <w:rFonts w:ascii="Arial" w:eastAsia="Arial" w:hAnsi="Arial" w:cs="Arial"/>
          <w:color w:val="000000" w:themeColor="text1"/>
          <w:sz w:val="24"/>
          <w:szCs w:val="24"/>
        </w:rPr>
        <w:t xml:space="preserve">in relation to Recovery included </w:t>
      </w:r>
      <w:r w:rsidR="003C76E6" w:rsidRPr="74448EFD">
        <w:rPr>
          <w:rStyle w:val="normaltextrun"/>
          <w:rFonts w:ascii="Arial" w:eastAsia="Arial" w:hAnsi="Arial" w:cs="Arial"/>
          <w:color w:val="000000" w:themeColor="text1"/>
          <w:sz w:val="24"/>
          <w:szCs w:val="24"/>
        </w:rPr>
        <w:t>slower progress than desired,</w:t>
      </w:r>
      <w:r w:rsidR="65FE22A9" w:rsidRPr="74448EFD">
        <w:rPr>
          <w:rStyle w:val="normaltextrun"/>
          <w:rFonts w:ascii="Arial" w:eastAsia="Arial" w:hAnsi="Arial" w:cs="Arial"/>
          <w:color w:val="000000" w:themeColor="text1"/>
          <w:sz w:val="24"/>
          <w:szCs w:val="24"/>
        </w:rPr>
        <w:t xml:space="preserve"> and the need for improvement in our</w:t>
      </w:r>
      <w:r w:rsidR="003C76E6" w:rsidRPr="74448EFD">
        <w:rPr>
          <w:rStyle w:val="normaltextrun"/>
          <w:rFonts w:ascii="Arial" w:eastAsia="Arial" w:hAnsi="Arial" w:cs="Arial"/>
          <w:color w:val="000000" w:themeColor="text1"/>
          <w:sz w:val="24"/>
          <w:szCs w:val="24"/>
        </w:rPr>
        <w:t xml:space="preserve"> </w:t>
      </w:r>
      <w:r w:rsidR="008E7415" w:rsidRPr="74448EFD">
        <w:rPr>
          <w:rFonts w:ascii="Arial" w:eastAsia="Arial" w:hAnsi="Arial" w:cs="Arial"/>
          <w:color w:val="000000" w:themeColor="text1"/>
          <w:sz w:val="24"/>
          <w:szCs w:val="24"/>
        </w:rPr>
        <w:t>communication</w:t>
      </w:r>
      <w:r w:rsidR="0714B761" w:rsidRPr="74448EFD">
        <w:rPr>
          <w:rFonts w:ascii="Arial" w:eastAsia="Arial" w:hAnsi="Arial" w:cs="Arial"/>
          <w:color w:val="000000" w:themeColor="text1"/>
          <w:sz w:val="24"/>
          <w:szCs w:val="24"/>
        </w:rPr>
        <w:t xml:space="preserve"> and in understanding stakeholder perspectives</w:t>
      </w:r>
      <w:r w:rsidR="00F30502" w:rsidRPr="74448EFD">
        <w:rPr>
          <w:rFonts w:ascii="Arial" w:eastAsia="Arial" w:hAnsi="Arial" w:cs="Arial"/>
          <w:color w:val="000000" w:themeColor="text1"/>
          <w:sz w:val="24"/>
          <w:szCs w:val="24"/>
        </w:rPr>
        <w:t xml:space="preserve">. </w:t>
      </w:r>
      <w:r w:rsidR="00216743" w:rsidRPr="005F4CB2">
        <w:rPr>
          <w:rFonts w:ascii="Arial" w:eastAsia="Arial" w:hAnsi="Arial" w:cs="Arial"/>
          <w:color w:val="000000" w:themeColor="text1"/>
          <w:sz w:val="24"/>
          <w:szCs w:val="24"/>
        </w:rPr>
        <w:t>The discussion also covered the need to balance promises and delivery, prioriti</w:t>
      </w:r>
      <w:r w:rsidR="004023C6" w:rsidRPr="005F4CB2">
        <w:rPr>
          <w:rFonts w:ascii="Arial" w:eastAsia="Arial" w:hAnsi="Arial" w:cs="Arial"/>
          <w:color w:val="000000" w:themeColor="text1"/>
          <w:sz w:val="24"/>
          <w:szCs w:val="24"/>
        </w:rPr>
        <w:t>s</w:t>
      </w:r>
      <w:r w:rsidR="00216743" w:rsidRPr="005F4CB2">
        <w:rPr>
          <w:rFonts w:ascii="Arial" w:eastAsia="Arial" w:hAnsi="Arial" w:cs="Arial"/>
          <w:color w:val="000000" w:themeColor="text1"/>
          <w:sz w:val="24"/>
          <w:szCs w:val="24"/>
        </w:rPr>
        <w:t>e organi</w:t>
      </w:r>
      <w:r w:rsidR="00192419" w:rsidRPr="005F4CB2">
        <w:rPr>
          <w:rFonts w:ascii="Arial" w:eastAsia="Arial" w:hAnsi="Arial" w:cs="Arial"/>
          <w:color w:val="000000" w:themeColor="text1"/>
          <w:sz w:val="24"/>
          <w:szCs w:val="24"/>
        </w:rPr>
        <w:t>s</w:t>
      </w:r>
      <w:r w:rsidR="00216743" w:rsidRPr="005F4CB2">
        <w:rPr>
          <w:rFonts w:ascii="Arial" w:eastAsia="Arial" w:hAnsi="Arial" w:cs="Arial"/>
          <w:color w:val="000000" w:themeColor="text1"/>
          <w:sz w:val="24"/>
          <w:szCs w:val="24"/>
        </w:rPr>
        <w:t xml:space="preserve">ational goals, and address backlogs </w:t>
      </w:r>
      <w:r w:rsidR="001864F2" w:rsidRPr="005F4CB2">
        <w:rPr>
          <w:rFonts w:ascii="Arial" w:eastAsia="Arial" w:hAnsi="Arial" w:cs="Arial"/>
          <w:color w:val="000000" w:themeColor="text1"/>
          <w:sz w:val="24"/>
          <w:szCs w:val="24"/>
        </w:rPr>
        <w:t>effectively</w:t>
      </w:r>
      <w:r w:rsidR="001864F2" w:rsidRPr="74448EFD">
        <w:rPr>
          <w:rFonts w:ascii="Arial" w:eastAsia="Arial" w:hAnsi="Arial" w:cs="Arial"/>
          <w:color w:val="000000" w:themeColor="text1"/>
          <w:sz w:val="24"/>
          <w:szCs w:val="24"/>
        </w:rPr>
        <w:t xml:space="preserve"> as</w:t>
      </w:r>
      <w:r w:rsidR="57667CDB" w:rsidRPr="74448EFD">
        <w:rPr>
          <w:rFonts w:ascii="Arial" w:eastAsia="Arial" w:hAnsi="Arial" w:cs="Arial"/>
          <w:color w:val="000000" w:themeColor="text1"/>
          <w:sz w:val="24"/>
          <w:szCs w:val="24"/>
        </w:rPr>
        <w:t xml:space="preserve"> well as</w:t>
      </w:r>
      <w:r w:rsidR="00216743" w:rsidRPr="74448EFD">
        <w:rPr>
          <w:rFonts w:ascii="Arial" w:eastAsia="Arial" w:hAnsi="Arial" w:cs="Arial"/>
          <w:color w:val="000000" w:themeColor="text1"/>
          <w:sz w:val="24"/>
          <w:szCs w:val="24"/>
        </w:rPr>
        <w:t xml:space="preserve"> continuous improvement in recovery efforts.</w:t>
      </w:r>
      <w:r w:rsidR="008B221C">
        <w:rPr>
          <w:rFonts w:ascii="Arial" w:eastAsia="Arial" w:hAnsi="Arial" w:cs="Arial"/>
          <w:color w:val="000000" w:themeColor="text1"/>
          <w:sz w:val="24"/>
          <w:szCs w:val="24"/>
        </w:rPr>
        <w:t xml:space="preserve"> Amy Robson had provided input on behalf of the networks including how networks might be used </w:t>
      </w:r>
    </w:p>
    <w:p w14:paraId="427E1382" w14:textId="3E2F10C1" w:rsidR="00D12A55" w:rsidRDefault="00B75893" w:rsidP="00027E96">
      <w:pPr>
        <w:tabs>
          <w:tab w:val="left" w:pos="-142"/>
          <w:tab w:val="left" w:pos="142"/>
        </w:tabs>
        <w:adjustRightInd w:val="0"/>
        <w:snapToGrid w:val="0"/>
        <w:spacing w:after="0" w:line="240" w:lineRule="exact"/>
        <w:contextualSpacing/>
        <w:jc w:val="both"/>
        <w:rPr>
          <w:rFonts w:ascii="Arial" w:hAnsi="Arial" w:cs="Arial"/>
          <w:b/>
          <w:sz w:val="24"/>
          <w:szCs w:val="24"/>
        </w:rPr>
      </w:pPr>
      <w:r>
        <w:rPr>
          <w:rFonts w:ascii="Arial" w:hAnsi="Arial" w:cs="Arial"/>
          <w:b/>
          <w:sz w:val="24"/>
          <w:szCs w:val="24"/>
        </w:rPr>
        <w:lastRenderedPageBreak/>
        <w:t>ITEM 2</w:t>
      </w:r>
      <w:r w:rsidR="00BC5B2B">
        <w:rPr>
          <w:rFonts w:ascii="Arial" w:hAnsi="Arial" w:cs="Arial"/>
          <w:b/>
          <w:sz w:val="24"/>
          <w:szCs w:val="24"/>
        </w:rPr>
        <w:t xml:space="preserve"> –</w:t>
      </w:r>
      <w:r w:rsidR="00C62F25">
        <w:rPr>
          <w:rFonts w:ascii="Arial" w:hAnsi="Arial" w:cs="Arial"/>
          <w:b/>
          <w:sz w:val="24"/>
          <w:szCs w:val="24"/>
        </w:rPr>
        <w:t xml:space="preserve"> </w:t>
      </w:r>
      <w:r w:rsidR="00C62F25" w:rsidRPr="00C62F25">
        <w:rPr>
          <w:rFonts w:ascii="Arial" w:hAnsi="Arial" w:cs="Arial"/>
          <w:b/>
          <w:sz w:val="24"/>
          <w:szCs w:val="24"/>
        </w:rPr>
        <w:t>S</w:t>
      </w:r>
      <w:r w:rsidR="00C62F25">
        <w:rPr>
          <w:rFonts w:ascii="Arial" w:hAnsi="Arial" w:cs="Arial"/>
          <w:b/>
          <w:sz w:val="24"/>
          <w:szCs w:val="24"/>
        </w:rPr>
        <w:t>TRATEGIC DISCUSSIONS</w:t>
      </w:r>
    </w:p>
    <w:p w14:paraId="5BAEBC72" w14:textId="77777777" w:rsidR="004F5B4D" w:rsidRDefault="004F5B4D" w:rsidP="00027E96">
      <w:pPr>
        <w:adjustRightInd w:val="0"/>
        <w:snapToGrid w:val="0"/>
        <w:spacing w:after="0" w:line="240" w:lineRule="exact"/>
        <w:contextualSpacing/>
        <w:jc w:val="both"/>
        <w:rPr>
          <w:rFonts w:ascii="Arial" w:eastAsia="MS Mincho" w:hAnsi="Arial" w:cs="Arial"/>
          <w:b/>
          <w:sz w:val="24"/>
          <w:szCs w:val="24"/>
          <w:lang w:eastAsia="ja-JP"/>
        </w:rPr>
      </w:pPr>
    </w:p>
    <w:p w14:paraId="553E5BB0" w14:textId="77777777" w:rsidR="008405AA" w:rsidRDefault="005758AC" w:rsidP="27EBD4B0">
      <w:pPr>
        <w:adjustRightInd w:val="0"/>
        <w:snapToGrid w:val="0"/>
        <w:spacing w:after="0" w:line="240" w:lineRule="exact"/>
        <w:contextualSpacing/>
        <w:jc w:val="both"/>
        <w:rPr>
          <w:rFonts w:ascii="Arial" w:eastAsia="MS Mincho" w:hAnsi="Arial" w:cs="Arial"/>
          <w:b/>
          <w:bCs/>
          <w:sz w:val="24"/>
          <w:szCs w:val="24"/>
          <w:lang w:eastAsia="ja-JP"/>
        </w:rPr>
      </w:pPr>
      <w:r w:rsidRPr="27EBD4B0">
        <w:rPr>
          <w:rFonts w:ascii="Arial" w:eastAsia="MS Mincho" w:hAnsi="Arial" w:cs="Arial"/>
          <w:b/>
          <w:bCs/>
          <w:sz w:val="24"/>
          <w:szCs w:val="24"/>
          <w:lang w:eastAsia="ja-JP"/>
        </w:rPr>
        <w:t xml:space="preserve">2.1 </w:t>
      </w:r>
      <w:r w:rsidR="008405AA">
        <w:rPr>
          <w:rFonts w:ascii="Arial" w:eastAsia="MS Mincho" w:hAnsi="Arial" w:cs="Arial"/>
          <w:b/>
          <w:bCs/>
          <w:sz w:val="24"/>
          <w:szCs w:val="24"/>
          <w:lang w:eastAsia="ja-JP"/>
        </w:rPr>
        <w:t xml:space="preserve">Key points on Recovery </w:t>
      </w:r>
    </w:p>
    <w:p w14:paraId="4EC8911D" w14:textId="77777777" w:rsidR="008405AA" w:rsidRDefault="008405AA" w:rsidP="27EBD4B0">
      <w:pPr>
        <w:adjustRightInd w:val="0"/>
        <w:snapToGrid w:val="0"/>
        <w:spacing w:after="0" w:line="240" w:lineRule="exact"/>
        <w:contextualSpacing/>
        <w:jc w:val="both"/>
        <w:rPr>
          <w:rFonts w:ascii="Arial" w:hAnsi="Arial" w:cs="Arial"/>
          <w:sz w:val="24"/>
          <w:szCs w:val="24"/>
        </w:rPr>
      </w:pPr>
    </w:p>
    <w:p w14:paraId="07792662" w14:textId="5AD7BD61" w:rsidR="008405AA" w:rsidRDefault="00570805" w:rsidP="27EBD4B0">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w:t>
      </w:r>
      <w:r w:rsidR="0081790F" w:rsidRPr="6E3AC5AC">
        <w:rPr>
          <w:rFonts w:ascii="Arial" w:hAnsi="Arial" w:cs="Arial"/>
          <w:sz w:val="24"/>
          <w:szCs w:val="24"/>
        </w:rPr>
        <w:t>Interim Chief Executive</w:t>
      </w:r>
      <w:r w:rsidR="606BE87C" w:rsidRPr="6E3AC5AC">
        <w:rPr>
          <w:rFonts w:ascii="Arial" w:hAnsi="Arial" w:cs="Arial"/>
          <w:sz w:val="24"/>
          <w:szCs w:val="24"/>
        </w:rPr>
        <w:t>, James Bullion,</w:t>
      </w:r>
      <w:r w:rsidR="0081790F" w:rsidRPr="6E3AC5AC">
        <w:rPr>
          <w:rFonts w:ascii="Arial" w:hAnsi="Arial" w:cs="Arial"/>
          <w:sz w:val="24"/>
          <w:szCs w:val="24"/>
        </w:rPr>
        <w:t xml:space="preserve"> </w:t>
      </w:r>
      <w:r w:rsidR="00E11F1A" w:rsidRPr="6E3AC5AC">
        <w:rPr>
          <w:rFonts w:ascii="Arial" w:hAnsi="Arial" w:cs="Arial"/>
          <w:sz w:val="24"/>
          <w:szCs w:val="24"/>
        </w:rPr>
        <w:t xml:space="preserve">provided an update on </w:t>
      </w:r>
      <w:r w:rsidRPr="6E3AC5AC">
        <w:rPr>
          <w:rFonts w:ascii="Arial" w:hAnsi="Arial" w:cs="Arial"/>
          <w:sz w:val="24"/>
          <w:szCs w:val="24"/>
        </w:rPr>
        <w:t xml:space="preserve">this item, highlighting </w:t>
      </w:r>
      <w:r w:rsidR="009D3B3E" w:rsidRPr="6E3AC5AC">
        <w:rPr>
          <w:rFonts w:ascii="Arial" w:hAnsi="Arial" w:cs="Arial"/>
          <w:sz w:val="24"/>
          <w:szCs w:val="24"/>
        </w:rPr>
        <w:t>that a hybrid assessment approach would be introduced with fewer steps to improve assessment performance</w:t>
      </w:r>
      <w:r w:rsidR="00A609F9" w:rsidRPr="6E3AC5AC">
        <w:rPr>
          <w:rFonts w:ascii="Arial" w:hAnsi="Arial" w:cs="Arial"/>
          <w:sz w:val="24"/>
          <w:szCs w:val="24"/>
        </w:rPr>
        <w:t>. Current assessments would continue under existing processes to maintain fairness, with no mixing of approaches</w:t>
      </w:r>
      <w:r w:rsidR="00AF1418" w:rsidRPr="6E3AC5AC">
        <w:rPr>
          <w:rFonts w:ascii="Arial" w:hAnsi="Arial" w:cs="Arial"/>
          <w:sz w:val="24"/>
          <w:szCs w:val="24"/>
        </w:rPr>
        <w:t xml:space="preserve">, </w:t>
      </w:r>
      <w:r w:rsidR="7DAE2F80" w:rsidRPr="6E3AC5AC">
        <w:rPr>
          <w:rFonts w:ascii="Arial" w:hAnsi="Arial" w:cs="Arial"/>
          <w:sz w:val="24"/>
          <w:szCs w:val="24"/>
        </w:rPr>
        <w:t xml:space="preserve">and the </w:t>
      </w:r>
      <w:r w:rsidR="00AF1418" w:rsidRPr="6E3AC5AC">
        <w:rPr>
          <w:rFonts w:ascii="Arial" w:hAnsi="Arial" w:cs="Arial"/>
          <w:sz w:val="24"/>
          <w:szCs w:val="24"/>
        </w:rPr>
        <w:t>impact of the new approach would be reported to the Board in February</w:t>
      </w:r>
      <w:r w:rsidR="07F0BA6D" w:rsidRPr="6E3AC5AC">
        <w:rPr>
          <w:rFonts w:ascii="Arial" w:hAnsi="Arial" w:cs="Arial"/>
          <w:sz w:val="24"/>
          <w:szCs w:val="24"/>
        </w:rPr>
        <w:t>.</w:t>
      </w:r>
      <w:r w:rsidR="00AF1418" w:rsidRPr="6E3AC5AC">
        <w:rPr>
          <w:rFonts w:ascii="Arial" w:hAnsi="Arial" w:cs="Arial"/>
          <w:sz w:val="24"/>
          <w:szCs w:val="24"/>
        </w:rPr>
        <w:t xml:space="preserve"> </w:t>
      </w:r>
      <w:r w:rsidR="45AF5DB9" w:rsidRPr="6E3AC5AC">
        <w:rPr>
          <w:rFonts w:ascii="Arial" w:hAnsi="Arial" w:cs="Arial"/>
          <w:sz w:val="24"/>
          <w:szCs w:val="24"/>
        </w:rPr>
        <w:t>I</w:t>
      </w:r>
      <w:r w:rsidR="00D73C1B" w:rsidRPr="6E3AC5AC">
        <w:rPr>
          <w:rFonts w:ascii="Arial" w:hAnsi="Arial" w:cs="Arial"/>
          <w:sz w:val="24"/>
          <w:szCs w:val="24"/>
        </w:rPr>
        <w:t xml:space="preserve">nternal updates </w:t>
      </w:r>
      <w:r w:rsidR="7A3DF484" w:rsidRPr="6E3AC5AC">
        <w:rPr>
          <w:rFonts w:ascii="Arial" w:hAnsi="Arial" w:cs="Arial"/>
          <w:sz w:val="24"/>
          <w:szCs w:val="24"/>
        </w:rPr>
        <w:t xml:space="preserve">about changes to the assessment approach </w:t>
      </w:r>
      <w:r w:rsidR="00D73C1B" w:rsidRPr="6E3AC5AC">
        <w:rPr>
          <w:rFonts w:ascii="Arial" w:hAnsi="Arial" w:cs="Arial"/>
          <w:sz w:val="24"/>
          <w:szCs w:val="24"/>
        </w:rPr>
        <w:t xml:space="preserve">would be shared via </w:t>
      </w:r>
      <w:r w:rsidR="5E7DA9D1" w:rsidRPr="6E3AC5AC">
        <w:rPr>
          <w:rFonts w:ascii="Arial" w:hAnsi="Arial" w:cs="Arial"/>
          <w:sz w:val="24"/>
          <w:szCs w:val="24"/>
        </w:rPr>
        <w:t xml:space="preserve">the </w:t>
      </w:r>
      <w:r w:rsidR="00D73C1B" w:rsidRPr="6E3AC5AC">
        <w:rPr>
          <w:rFonts w:ascii="Arial" w:hAnsi="Arial" w:cs="Arial"/>
          <w:sz w:val="24"/>
          <w:szCs w:val="24"/>
        </w:rPr>
        <w:t>intranet, while external information would be posted on the CQC website</w:t>
      </w:r>
      <w:r w:rsidR="00AF1418" w:rsidRPr="6E3AC5AC">
        <w:rPr>
          <w:rFonts w:ascii="Arial" w:hAnsi="Arial" w:cs="Arial"/>
          <w:sz w:val="24"/>
          <w:szCs w:val="24"/>
        </w:rPr>
        <w:t>.</w:t>
      </w:r>
    </w:p>
    <w:p w14:paraId="31CC2805" w14:textId="77777777" w:rsidR="00354489" w:rsidRDefault="00354489" w:rsidP="27EBD4B0">
      <w:pPr>
        <w:adjustRightInd w:val="0"/>
        <w:snapToGrid w:val="0"/>
        <w:spacing w:after="0" w:line="240" w:lineRule="exact"/>
        <w:contextualSpacing/>
        <w:jc w:val="both"/>
        <w:rPr>
          <w:rFonts w:ascii="Arial" w:hAnsi="Arial" w:cs="Arial"/>
          <w:sz w:val="24"/>
          <w:szCs w:val="24"/>
        </w:rPr>
      </w:pPr>
    </w:p>
    <w:p w14:paraId="1AF12620" w14:textId="36F1F6A9" w:rsidR="00354489" w:rsidRPr="009E03B8" w:rsidRDefault="00354489" w:rsidP="6E3AC5AC">
      <w:pPr>
        <w:adjustRightInd w:val="0"/>
        <w:snapToGrid w:val="0"/>
        <w:spacing w:after="0" w:line="240" w:lineRule="exact"/>
        <w:contextualSpacing/>
        <w:jc w:val="both"/>
        <w:rPr>
          <w:rFonts w:ascii="Arial" w:eastAsia="MS Mincho" w:hAnsi="Arial" w:cs="Arial"/>
          <w:b/>
          <w:bCs/>
          <w:sz w:val="24"/>
          <w:szCs w:val="24"/>
          <w:lang w:eastAsia="ja-JP"/>
        </w:rPr>
      </w:pPr>
      <w:r w:rsidRPr="6E3AC5AC">
        <w:rPr>
          <w:rFonts w:ascii="Arial" w:hAnsi="Arial" w:cs="Arial"/>
          <w:b/>
          <w:bCs/>
          <w:sz w:val="24"/>
          <w:szCs w:val="24"/>
        </w:rPr>
        <w:t xml:space="preserve">ACTION: </w:t>
      </w:r>
      <w:r w:rsidR="005876BE" w:rsidRPr="6E3AC5AC">
        <w:rPr>
          <w:rFonts w:ascii="Arial" w:hAnsi="Arial" w:cs="Arial"/>
          <w:b/>
          <w:bCs/>
          <w:sz w:val="24"/>
          <w:szCs w:val="24"/>
        </w:rPr>
        <w:t>JB/</w:t>
      </w:r>
      <w:r w:rsidR="002E4E1F" w:rsidRPr="6E3AC5AC">
        <w:rPr>
          <w:rFonts w:ascii="Arial" w:hAnsi="Arial" w:cs="Arial"/>
          <w:b/>
          <w:bCs/>
          <w:sz w:val="24"/>
          <w:szCs w:val="24"/>
        </w:rPr>
        <w:t xml:space="preserve">the Chief Executive to report on </w:t>
      </w:r>
      <w:r w:rsidR="00AF4FB1" w:rsidRPr="6E3AC5AC">
        <w:rPr>
          <w:rFonts w:ascii="Arial" w:hAnsi="Arial" w:cs="Arial"/>
          <w:b/>
          <w:bCs/>
          <w:sz w:val="24"/>
          <w:szCs w:val="24"/>
        </w:rPr>
        <w:t xml:space="preserve">impact of the new approach on </w:t>
      </w:r>
      <w:r w:rsidR="009E03B8" w:rsidRPr="6E3AC5AC">
        <w:rPr>
          <w:rFonts w:ascii="Arial" w:hAnsi="Arial" w:cs="Arial"/>
          <w:b/>
          <w:bCs/>
          <w:sz w:val="24"/>
          <w:szCs w:val="24"/>
        </w:rPr>
        <w:t xml:space="preserve">the numbers of assessments </w:t>
      </w:r>
      <w:r w:rsidR="00B33E70" w:rsidRPr="6E3AC5AC">
        <w:rPr>
          <w:rFonts w:ascii="Arial" w:hAnsi="Arial" w:cs="Arial"/>
          <w:b/>
          <w:bCs/>
          <w:sz w:val="24"/>
          <w:szCs w:val="24"/>
        </w:rPr>
        <w:t>conducted</w:t>
      </w:r>
      <w:r w:rsidR="009E03B8" w:rsidRPr="6E3AC5AC">
        <w:rPr>
          <w:rFonts w:ascii="Arial" w:hAnsi="Arial" w:cs="Arial"/>
          <w:b/>
          <w:bCs/>
          <w:sz w:val="24"/>
          <w:szCs w:val="24"/>
        </w:rPr>
        <w:t xml:space="preserve"> across </w:t>
      </w:r>
      <w:r w:rsidR="5C106AAA" w:rsidRPr="6E3AC5AC">
        <w:rPr>
          <w:rFonts w:ascii="Arial" w:hAnsi="Arial" w:cs="Arial"/>
          <w:b/>
          <w:bCs/>
          <w:sz w:val="24"/>
          <w:szCs w:val="24"/>
        </w:rPr>
        <w:t xml:space="preserve">health and </w:t>
      </w:r>
      <w:r w:rsidR="009E03B8" w:rsidRPr="6E3AC5AC">
        <w:rPr>
          <w:rFonts w:ascii="Arial" w:hAnsi="Arial" w:cs="Arial"/>
          <w:b/>
          <w:bCs/>
          <w:sz w:val="24"/>
          <w:szCs w:val="24"/>
        </w:rPr>
        <w:t xml:space="preserve">social </w:t>
      </w:r>
      <w:r w:rsidR="001864F2" w:rsidRPr="6E3AC5AC">
        <w:rPr>
          <w:rFonts w:ascii="Arial" w:hAnsi="Arial" w:cs="Arial"/>
          <w:b/>
          <w:bCs/>
          <w:sz w:val="24"/>
          <w:szCs w:val="24"/>
        </w:rPr>
        <w:t>care.</w:t>
      </w:r>
      <w:r w:rsidR="009E03B8" w:rsidRPr="6E3AC5AC">
        <w:rPr>
          <w:rFonts w:ascii="Arial" w:hAnsi="Arial" w:cs="Arial"/>
          <w:b/>
          <w:bCs/>
          <w:sz w:val="24"/>
          <w:szCs w:val="24"/>
        </w:rPr>
        <w:t xml:space="preserve"> (February 2025)</w:t>
      </w:r>
    </w:p>
    <w:p w14:paraId="2C075347" w14:textId="77777777" w:rsidR="008405AA" w:rsidRDefault="008405AA" w:rsidP="27EBD4B0">
      <w:pPr>
        <w:adjustRightInd w:val="0"/>
        <w:snapToGrid w:val="0"/>
        <w:spacing w:after="0" w:line="240" w:lineRule="exact"/>
        <w:contextualSpacing/>
        <w:jc w:val="both"/>
        <w:rPr>
          <w:rFonts w:ascii="Arial" w:eastAsia="MS Mincho" w:hAnsi="Arial" w:cs="Arial"/>
          <w:b/>
          <w:bCs/>
          <w:sz w:val="24"/>
          <w:szCs w:val="24"/>
          <w:lang w:eastAsia="ja-JP"/>
        </w:rPr>
      </w:pPr>
    </w:p>
    <w:p w14:paraId="3ACFCB36" w14:textId="77777777" w:rsidR="008405AA" w:rsidRDefault="008405AA" w:rsidP="27EBD4B0">
      <w:pPr>
        <w:adjustRightInd w:val="0"/>
        <w:snapToGrid w:val="0"/>
        <w:spacing w:after="0" w:line="240" w:lineRule="exact"/>
        <w:contextualSpacing/>
        <w:jc w:val="both"/>
        <w:rPr>
          <w:rFonts w:ascii="Arial" w:eastAsia="MS Mincho" w:hAnsi="Arial" w:cs="Arial"/>
          <w:b/>
          <w:bCs/>
          <w:sz w:val="24"/>
          <w:szCs w:val="24"/>
          <w:lang w:eastAsia="ja-JP"/>
        </w:rPr>
      </w:pPr>
    </w:p>
    <w:p w14:paraId="12302103" w14:textId="51E920C5" w:rsidR="00497DB8" w:rsidRPr="00C535D8" w:rsidRDefault="008405AA" w:rsidP="00027E96">
      <w:pPr>
        <w:adjustRightInd w:val="0"/>
        <w:snapToGrid w:val="0"/>
        <w:spacing w:after="0" w:line="240" w:lineRule="exact"/>
        <w:contextualSpacing/>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2.2 </w:t>
      </w:r>
      <w:r w:rsidR="00ED0507" w:rsidRPr="27EBD4B0">
        <w:rPr>
          <w:rFonts w:ascii="Arial" w:eastAsia="MS Mincho" w:hAnsi="Arial" w:cs="Arial"/>
          <w:b/>
          <w:bCs/>
          <w:sz w:val="24"/>
          <w:szCs w:val="24"/>
          <w:lang w:eastAsia="ja-JP"/>
        </w:rPr>
        <w:t>Report</w:t>
      </w:r>
      <w:r w:rsidR="00C62F25" w:rsidRPr="27EBD4B0">
        <w:rPr>
          <w:rFonts w:ascii="Arial" w:eastAsia="MS Mincho" w:hAnsi="Arial" w:cs="Arial"/>
          <w:b/>
          <w:bCs/>
          <w:sz w:val="24"/>
          <w:szCs w:val="24"/>
          <w:lang w:eastAsia="ja-JP"/>
        </w:rPr>
        <w:t xml:space="preserve"> from the Executive Team</w:t>
      </w:r>
      <w:r w:rsidR="00932189" w:rsidRPr="27EBD4B0">
        <w:rPr>
          <w:rFonts w:ascii="Arial" w:eastAsia="MS Mincho" w:hAnsi="Arial" w:cs="Arial"/>
          <w:b/>
          <w:bCs/>
          <w:sz w:val="24"/>
          <w:szCs w:val="24"/>
          <w:lang w:eastAsia="ja-JP"/>
        </w:rPr>
        <w:t xml:space="preserve"> </w:t>
      </w:r>
    </w:p>
    <w:p w14:paraId="539ACBD9" w14:textId="77777777" w:rsidR="00FF14BB" w:rsidRDefault="00FF14BB" w:rsidP="008E57F2">
      <w:pPr>
        <w:adjustRightInd w:val="0"/>
        <w:snapToGrid w:val="0"/>
        <w:spacing w:after="0" w:line="240" w:lineRule="exact"/>
        <w:contextualSpacing/>
        <w:jc w:val="both"/>
        <w:rPr>
          <w:rFonts w:ascii="Arial" w:hAnsi="Arial" w:cs="Arial"/>
          <w:sz w:val="24"/>
          <w:szCs w:val="24"/>
        </w:rPr>
      </w:pPr>
    </w:p>
    <w:p w14:paraId="4CA1C543" w14:textId="68DDF76F" w:rsidR="00D37280" w:rsidRDefault="00D37280" w:rsidP="003A3703">
      <w:pPr>
        <w:suppressAutoHyphens w:val="0"/>
        <w:autoSpaceDN/>
        <w:spacing w:after="0" w:line="240" w:lineRule="auto"/>
        <w:jc w:val="both"/>
        <w:textAlignment w:val="auto"/>
        <w:rPr>
          <w:rFonts w:ascii="Arial" w:eastAsia="Times New Roman" w:hAnsi="Arial" w:cs="Arial"/>
          <w:sz w:val="24"/>
          <w:szCs w:val="24"/>
          <w:lang w:val="en-US" w:eastAsia="en-GB"/>
        </w:rPr>
      </w:pPr>
      <w:r w:rsidRPr="6E3AC5AC">
        <w:rPr>
          <w:rFonts w:ascii="Arial" w:eastAsia="Times New Roman" w:hAnsi="Arial" w:cs="Arial"/>
          <w:b/>
          <w:bCs/>
          <w:sz w:val="24"/>
          <w:szCs w:val="24"/>
          <w:lang w:eastAsia="en-GB"/>
        </w:rPr>
        <w:t xml:space="preserve">Local Authority Assessment: </w:t>
      </w:r>
      <w:r w:rsidRPr="6E3AC5AC">
        <w:rPr>
          <w:rFonts w:ascii="Arial" w:eastAsia="Times New Roman" w:hAnsi="Arial" w:cs="Arial"/>
          <w:sz w:val="24"/>
          <w:szCs w:val="24"/>
          <w:u w:val="single"/>
          <w:lang w:val="en-US" w:eastAsia="en-GB"/>
        </w:rPr>
        <w:t>​</w:t>
      </w:r>
      <w:r w:rsidR="003A3703">
        <w:t xml:space="preserve"> </w:t>
      </w:r>
      <w:r w:rsidR="003A3703" w:rsidRPr="6E3AC5AC">
        <w:rPr>
          <w:rFonts w:ascii="Arial" w:eastAsia="Times New Roman" w:hAnsi="Arial" w:cs="Arial"/>
          <w:sz w:val="24"/>
          <w:szCs w:val="24"/>
          <w:lang w:val="en-US" w:eastAsia="en-GB"/>
        </w:rPr>
        <w:t xml:space="preserve">Ongoing collaboration with </w:t>
      </w:r>
      <w:r w:rsidR="00E115E1" w:rsidRPr="6E3AC5AC">
        <w:rPr>
          <w:rFonts w:ascii="Arial" w:eastAsia="Times New Roman" w:hAnsi="Arial" w:cs="Arial"/>
          <w:sz w:val="24"/>
          <w:szCs w:val="24"/>
          <w:lang w:val="en-US" w:eastAsia="en-GB"/>
        </w:rPr>
        <w:t>L</w:t>
      </w:r>
      <w:r w:rsidR="003A3703" w:rsidRPr="6E3AC5AC">
        <w:rPr>
          <w:rFonts w:ascii="Arial" w:eastAsia="Times New Roman" w:hAnsi="Arial" w:cs="Arial"/>
          <w:sz w:val="24"/>
          <w:szCs w:val="24"/>
          <w:lang w:val="en-US" w:eastAsia="en-GB"/>
        </w:rPr>
        <w:t xml:space="preserve">ocal </w:t>
      </w:r>
      <w:r w:rsidR="00E115E1" w:rsidRPr="6E3AC5AC">
        <w:rPr>
          <w:rFonts w:ascii="Arial" w:eastAsia="Times New Roman" w:hAnsi="Arial" w:cs="Arial"/>
          <w:sz w:val="24"/>
          <w:szCs w:val="24"/>
          <w:lang w:val="en-US" w:eastAsia="en-GB"/>
        </w:rPr>
        <w:t>A</w:t>
      </w:r>
      <w:r w:rsidR="003A3703" w:rsidRPr="6E3AC5AC">
        <w:rPr>
          <w:rFonts w:ascii="Arial" w:eastAsia="Times New Roman" w:hAnsi="Arial" w:cs="Arial"/>
          <w:sz w:val="24"/>
          <w:szCs w:val="24"/>
          <w:lang w:val="en-US" w:eastAsia="en-GB"/>
        </w:rPr>
        <w:t xml:space="preserve">uthority </w:t>
      </w:r>
      <w:r w:rsidR="00C26353" w:rsidRPr="6E3AC5AC">
        <w:rPr>
          <w:rFonts w:ascii="Arial" w:eastAsia="Times New Roman" w:hAnsi="Arial" w:cs="Arial"/>
          <w:sz w:val="24"/>
          <w:szCs w:val="24"/>
          <w:lang w:val="en-US" w:eastAsia="en-GB"/>
        </w:rPr>
        <w:t>A</w:t>
      </w:r>
      <w:r w:rsidR="003A3703" w:rsidRPr="6E3AC5AC">
        <w:rPr>
          <w:rFonts w:ascii="Arial" w:eastAsia="Times New Roman" w:hAnsi="Arial" w:cs="Arial"/>
          <w:sz w:val="24"/>
          <w:szCs w:val="24"/>
          <w:lang w:val="en-US" w:eastAsia="en-GB"/>
        </w:rPr>
        <w:t xml:space="preserve">ssessment teams, and </w:t>
      </w:r>
      <w:r w:rsidR="2246E663" w:rsidRPr="6E3AC5AC">
        <w:rPr>
          <w:rFonts w:ascii="Arial" w:eastAsia="Times New Roman" w:hAnsi="Arial" w:cs="Arial"/>
          <w:sz w:val="24"/>
          <w:szCs w:val="24"/>
          <w:lang w:val="en-US" w:eastAsia="en-GB"/>
        </w:rPr>
        <w:t xml:space="preserve">the </w:t>
      </w:r>
      <w:r w:rsidR="00586895" w:rsidRPr="6E3AC5AC">
        <w:rPr>
          <w:rFonts w:ascii="Arial" w:eastAsia="Times New Roman" w:hAnsi="Arial" w:cs="Arial"/>
          <w:sz w:val="24"/>
          <w:szCs w:val="24"/>
          <w:lang w:eastAsia="en-GB"/>
        </w:rPr>
        <w:t>Association of Directors of Adult Social Services (ADASS)</w:t>
      </w:r>
      <w:r w:rsidR="003A3703" w:rsidRPr="6E3AC5AC">
        <w:rPr>
          <w:rFonts w:ascii="Arial" w:eastAsia="Times New Roman" w:hAnsi="Arial" w:cs="Arial"/>
          <w:sz w:val="24"/>
          <w:szCs w:val="24"/>
          <w:lang w:val="en-US" w:eastAsia="en-GB"/>
        </w:rPr>
        <w:t xml:space="preserve"> </w:t>
      </w:r>
      <w:r w:rsidR="000E3307" w:rsidRPr="6E3AC5AC">
        <w:rPr>
          <w:rFonts w:ascii="Arial" w:eastAsia="Times New Roman" w:hAnsi="Arial" w:cs="Arial"/>
          <w:sz w:val="24"/>
          <w:szCs w:val="24"/>
          <w:lang w:val="en-US" w:eastAsia="en-GB"/>
        </w:rPr>
        <w:t>wa</w:t>
      </w:r>
      <w:r w:rsidR="003A3703" w:rsidRPr="6E3AC5AC">
        <w:rPr>
          <w:rFonts w:ascii="Arial" w:eastAsia="Times New Roman" w:hAnsi="Arial" w:cs="Arial"/>
          <w:sz w:val="24"/>
          <w:szCs w:val="24"/>
          <w:lang w:val="en-US" w:eastAsia="en-GB"/>
        </w:rPr>
        <w:t xml:space="preserve">s improving assurance </w:t>
      </w:r>
      <w:r w:rsidR="00506933" w:rsidRPr="6E3AC5AC">
        <w:rPr>
          <w:rFonts w:ascii="Arial" w:eastAsia="Times New Roman" w:hAnsi="Arial" w:cs="Arial"/>
          <w:sz w:val="24"/>
          <w:szCs w:val="24"/>
          <w:lang w:val="en-US" w:eastAsia="en-GB"/>
        </w:rPr>
        <w:t>processes. Confidence</w:t>
      </w:r>
      <w:r w:rsidR="003A3703" w:rsidRPr="6E3AC5AC">
        <w:rPr>
          <w:rFonts w:ascii="Arial" w:eastAsia="Times New Roman" w:hAnsi="Arial" w:cs="Arial"/>
          <w:sz w:val="24"/>
          <w:szCs w:val="24"/>
          <w:lang w:val="en-US" w:eastAsia="en-GB"/>
        </w:rPr>
        <w:t xml:space="preserve"> in internal staff expertise and published reports </w:t>
      </w:r>
      <w:r w:rsidR="00506933" w:rsidRPr="6E3AC5AC">
        <w:rPr>
          <w:rFonts w:ascii="Arial" w:eastAsia="Times New Roman" w:hAnsi="Arial" w:cs="Arial"/>
          <w:sz w:val="24"/>
          <w:szCs w:val="24"/>
          <w:lang w:val="en-US" w:eastAsia="en-GB"/>
        </w:rPr>
        <w:t>wa</w:t>
      </w:r>
      <w:r w:rsidR="003A3703" w:rsidRPr="6E3AC5AC">
        <w:rPr>
          <w:rFonts w:ascii="Arial" w:eastAsia="Times New Roman" w:hAnsi="Arial" w:cs="Arial"/>
          <w:sz w:val="24"/>
          <w:szCs w:val="24"/>
          <w:lang w:val="en-US" w:eastAsia="en-GB"/>
        </w:rPr>
        <w:t>s growing, despite challenges.</w:t>
      </w:r>
      <w:r w:rsidR="00506933" w:rsidRPr="6E3AC5AC">
        <w:rPr>
          <w:rFonts w:ascii="Arial" w:eastAsia="Times New Roman" w:hAnsi="Arial" w:cs="Arial"/>
          <w:sz w:val="24"/>
          <w:szCs w:val="24"/>
          <w:lang w:val="en-US" w:eastAsia="en-GB"/>
        </w:rPr>
        <w:t xml:space="preserve"> </w:t>
      </w:r>
    </w:p>
    <w:p w14:paraId="148ACE5A" w14:textId="77777777" w:rsidR="008235BA" w:rsidRPr="00D37280" w:rsidRDefault="008235BA" w:rsidP="003A3703">
      <w:pPr>
        <w:suppressAutoHyphens w:val="0"/>
        <w:autoSpaceDN/>
        <w:spacing w:after="0" w:line="240" w:lineRule="auto"/>
        <w:jc w:val="both"/>
        <w:textAlignment w:val="auto"/>
        <w:rPr>
          <w:rFonts w:ascii="Arial" w:eastAsia="Times New Roman" w:hAnsi="Arial" w:cs="Arial"/>
          <w:sz w:val="24"/>
          <w:szCs w:val="24"/>
          <w:lang w:val="en-US" w:eastAsia="en-GB"/>
        </w:rPr>
      </w:pPr>
    </w:p>
    <w:p w14:paraId="0C26EA9F" w14:textId="33974CE8" w:rsidR="00511BF9" w:rsidRDefault="00511BF9" w:rsidP="00511BF9">
      <w:pPr>
        <w:adjustRightInd w:val="0"/>
        <w:snapToGrid w:val="0"/>
        <w:spacing w:after="0" w:line="240" w:lineRule="exact"/>
        <w:contextualSpacing/>
        <w:jc w:val="both"/>
        <w:rPr>
          <w:rFonts w:ascii="Arial" w:hAnsi="Arial" w:cs="Arial"/>
          <w:sz w:val="24"/>
          <w:szCs w:val="24"/>
        </w:rPr>
      </w:pPr>
      <w:r w:rsidRPr="000B7740">
        <w:rPr>
          <w:rFonts w:ascii="Arial" w:hAnsi="Arial" w:cs="Arial"/>
          <w:b/>
          <w:bCs/>
          <w:sz w:val="24"/>
          <w:szCs w:val="24"/>
        </w:rPr>
        <w:t xml:space="preserve">System Pressure Pathway: </w:t>
      </w:r>
      <w:r w:rsidR="00195BB5" w:rsidRPr="00195BB5">
        <w:rPr>
          <w:rFonts w:ascii="Arial" w:hAnsi="Arial" w:cs="Arial"/>
          <w:sz w:val="24"/>
          <w:szCs w:val="24"/>
        </w:rPr>
        <w:t xml:space="preserve">Pressures on urgent and emergency care services </w:t>
      </w:r>
      <w:r w:rsidR="00195BB5">
        <w:rPr>
          <w:rFonts w:ascii="Arial" w:hAnsi="Arial" w:cs="Arial"/>
          <w:sz w:val="24"/>
          <w:szCs w:val="24"/>
        </w:rPr>
        <w:t>we</w:t>
      </w:r>
      <w:r w:rsidR="00195BB5" w:rsidRPr="00195BB5">
        <w:rPr>
          <w:rFonts w:ascii="Arial" w:hAnsi="Arial" w:cs="Arial"/>
          <w:sz w:val="24"/>
          <w:szCs w:val="24"/>
        </w:rPr>
        <w:t xml:space="preserve">re </w:t>
      </w:r>
      <w:r w:rsidR="00A320EA" w:rsidRPr="00195BB5">
        <w:rPr>
          <w:rFonts w:ascii="Arial" w:hAnsi="Arial" w:cs="Arial"/>
          <w:sz w:val="24"/>
          <w:szCs w:val="24"/>
        </w:rPr>
        <w:t>anticipated</w:t>
      </w:r>
      <w:r w:rsidR="00A320EA">
        <w:rPr>
          <w:rFonts w:ascii="Arial" w:hAnsi="Arial" w:cs="Arial"/>
          <w:sz w:val="24"/>
          <w:szCs w:val="24"/>
        </w:rPr>
        <w:t xml:space="preserve"> during the winter season. </w:t>
      </w:r>
      <w:r w:rsidR="00417D09">
        <w:rPr>
          <w:rFonts w:ascii="Arial" w:hAnsi="Arial" w:cs="Arial"/>
          <w:sz w:val="24"/>
          <w:szCs w:val="24"/>
        </w:rPr>
        <w:t>CQC would f</w:t>
      </w:r>
      <w:r w:rsidR="00417D09" w:rsidRPr="00417D09">
        <w:rPr>
          <w:rFonts w:ascii="Arial" w:hAnsi="Arial" w:cs="Arial"/>
          <w:sz w:val="24"/>
          <w:szCs w:val="24"/>
        </w:rPr>
        <w:t>ocus on emergency care pathways to ensure quality and standards amid increased hospital-to-community transitions.</w:t>
      </w:r>
    </w:p>
    <w:p w14:paraId="25C280E6" w14:textId="77777777" w:rsidR="008235BA" w:rsidRDefault="008235BA" w:rsidP="00511BF9">
      <w:pPr>
        <w:adjustRightInd w:val="0"/>
        <w:snapToGrid w:val="0"/>
        <w:spacing w:after="0" w:line="240" w:lineRule="exact"/>
        <w:contextualSpacing/>
        <w:jc w:val="both"/>
        <w:rPr>
          <w:rFonts w:ascii="Arial" w:hAnsi="Arial" w:cs="Arial"/>
          <w:sz w:val="24"/>
          <w:szCs w:val="24"/>
        </w:rPr>
      </w:pPr>
    </w:p>
    <w:p w14:paraId="0AB6293A" w14:textId="0F3205C2" w:rsidR="00C26353" w:rsidRDefault="00C26353" w:rsidP="00790ABF">
      <w:pPr>
        <w:suppressAutoHyphens w:val="0"/>
        <w:autoSpaceDN/>
        <w:spacing w:after="0" w:line="240" w:lineRule="auto"/>
        <w:jc w:val="both"/>
        <w:textAlignment w:val="auto"/>
        <w:rPr>
          <w:rFonts w:ascii="Arial" w:eastAsia="Times New Roman" w:hAnsi="Arial" w:cs="Arial"/>
          <w:sz w:val="24"/>
          <w:szCs w:val="24"/>
          <w:lang w:val="en-US" w:eastAsia="en-GB"/>
        </w:rPr>
      </w:pPr>
      <w:r w:rsidRPr="6E3AC5AC">
        <w:rPr>
          <w:rFonts w:ascii="Arial" w:eastAsia="Times New Roman" w:hAnsi="Arial" w:cs="Arial"/>
          <w:b/>
          <w:bCs/>
          <w:sz w:val="24"/>
          <w:szCs w:val="24"/>
          <w:lang w:eastAsia="en-GB"/>
        </w:rPr>
        <w:t xml:space="preserve">ICETR (Independent Care (education) and treatment review): </w:t>
      </w:r>
      <w:r w:rsidRPr="6E3AC5AC">
        <w:rPr>
          <w:rFonts w:ascii="Arial" w:eastAsia="Times New Roman" w:hAnsi="Arial" w:cs="Arial"/>
          <w:sz w:val="24"/>
          <w:szCs w:val="24"/>
          <w:lang w:val="en-US" w:eastAsia="en-GB"/>
        </w:rPr>
        <w:t>​</w:t>
      </w:r>
      <w:r w:rsidR="004A2E01">
        <w:t xml:space="preserve"> </w:t>
      </w:r>
      <w:r w:rsidR="004A2E01" w:rsidRPr="6E3AC5AC">
        <w:rPr>
          <w:rFonts w:ascii="Arial" w:eastAsia="Times New Roman" w:hAnsi="Arial" w:cs="Arial"/>
          <w:sz w:val="24"/>
          <w:szCs w:val="24"/>
          <w:lang w:val="en-US" w:eastAsia="en-GB"/>
        </w:rPr>
        <w:t xml:space="preserve">The transition from NHSE to CQC for ICETR </w:t>
      </w:r>
      <w:r w:rsidR="0095328F" w:rsidRPr="6E3AC5AC">
        <w:rPr>
          <w:rFonts w:ascii="Arial" w:eastAsia="Times New Roman" w:hAnsi="Arial" w:cs="Arial"/>
          <w:sz w:val="24"/>
          <w:szCs w:val="24"/>
          <w:lang w:val="en-US" w:eastAsia="en-GB"/>
        </w:rPr>
        <w:t>wa</w:t>
      </w:r>
      <w:r w:rsidR="004A2E01" w:rsidRPr="6E3AC5AC">
        <w:rPr>
          <w:rFonts w:ascii="Arial" w:eastAsia="Times New Roman" w:hAnsi="Arial" w:cs="Arial"/>
          <w:sz w:val="24"/>
          <w:szCs w:val="24"/>
          <w:lang w:val="en-US" w:eastAsia="en-GB"/>
        </w:rPr>
        <w:t>s on target, with an external oversight panel set up to scrutini</w:t>
      </w:r>
      <w:r w:rsidR="00790ABF" w:rsidRPr="6E3AC5AC">
        <w:rPr>
          <w:rFonts w:ascii="Arial" w:eastAsia="Times New Roman" w:hAnsi="Arial" w:cs="Arial"/>
          <w:sz w:val="24"/>
          <w:szCs w:val="24"/>
          <w:lang w:val="en-US" w:eastAsia="en-GB"/>
        </w:rPr>
        <w:t>s</w:t>
      </w:r>
      <w:r w:rsidR="004A2E01" w:rsidRPr="6E3AC5AC">
        <w:rPr>
          <w:rFonts w:ascii="Arial" w:eastAsia="Times New Roman" w:hAnsi="Arial" w:cs="Arial"/>
          <w:sz w:val="24"/>
          <w:szCs w:val="24"/>
          <w:lang w:val="en-US" w:eastAsia="en-GB"/>
        </w:rPr>
        <w:t>e the quality and impact of ICETRs.</w:t>
      </w:r>
      <w:r w:rsidR="00790ABF">
        <w:t xml:space="preserve"> </w:t>
      </w:r>
      <w:r w:rsidR="00790ABF" w:rsidRPr="6E3AC5AC">
        <w:rPr>
          <w:rFonts w:ascii="Arial" w:eastAsia="Times New Roman" w:hAnsi="Arial" w:cs="Arial"/>
          <w:sz w:val="24"/>
          <w:szCs w:val="24"/>
          <w:lang w:val="en-US" w:eastAsia="en-GB"/>
        </w:rPr>
        <w:t>21 panel reviews had been completed, with 36 more scheduled.</w:t>
      </w:r>
      <w:r w:rsidR="004A6CA1" w:rsidRPr="6E3AC5AC">
        <w:rPr>
          <w:rFonts w:ascii="Arial" w:eastAsia="Times New Roman" w:hAnsi="Arial" w:cs="Arial"/>
          <w:sz w:val="24"/>
          <w:szCs w:val="24"/>
          <w:lang w:val="en-US" w:eastAsia="en-GB"/>
        </w:rPr>
        <w:t xml:space="preserve"> </w:t>
      </w:r>
      <w:r w:rsidR="00DC2591" w:rsidRPr="6E3AC5AC">
        <w:rPr>
          <w:rFonts w:ascii="Arial" w:eastAsia="Times New Roman" w:hAnsi="Arial" w:cs="Arial"/>
          <w:sz w:val="24"/>
          <w:szCs w:val="24"/>
          <w:lang w:val="en-US" w:eastAsia="en-GB"/>
        </w:rPr>
        <w:t>CQC’s approach was f</w:t>
      </w:r>
      <w:r w:rsidR="00790ABF" w:rsidRPr="6E3AC5AC">
        <w:rPr>
          <w:rFonts w:ascii="Arial" w:eastAsia="Times New Roman" w:hAnsi="Arial" w:cs="Arial"/>
          <w:sz w:val="24"/>
          <w:szCs w:val="24"/>
          <w:lang w:val="en-US" w:eastAsia="en-GB"/>
        </w:rPr>
        <w:t>ocus</w:t>
      </w:r>
      <w:r w:rsidR="7E6FA83B" w:rsidRPr="6E3AC5AC">
        <w:rPr>
          <w:rFonts w:ascii="Arial" w:eastAsia="Times New Roman" w:hAnsi="Arial" w:cs="Arial"/>
          <w:sz w:val="24"/>
          <w:szCs w:val="24"/>
          <w:lang w:val="en-US" w:eastAsia="en-GB"/>
        </w:rPr>
        <w:t>ed</w:t>
      </w:r>
      <w:r w:rsidR="00790ABF" w:rsidRPr="6E3AC5AC">
        <w:rPr>
          <w:rFonts w:ascii="Arial" w:eastAsia="Times New Roman" w:hAnsi="Arial" w:cs="Arial"/>
          <w:sz w:val="24"/>
          <w:szCs w:val="24"/>
          <w:lang w:val="en-US" w:eastAsia="en-GB"/>
        </w:rPr>
        <w:t xml:space="preserve"> on person-centered, safety-first </w:t>
      </w:r>
      <w:r w:rsidR="00DC2591" w:rsidRPr="6E3AC5AC">
        <w:rPr>
          <w:rFonts w:ascii="Arial" w:eastAsia="Times New Roman" w:hAnsi="Arial" w:cs="Arial"/>
          <w:sz w:val="24"/>
          <w:szCs w:val="24"/>
          <w:lang w:val="en-US" w:eastAsia="en-GB"/>
        </w:rPr>
        <w:t xml:space="preserve">and safeguarded </w:t>
      </w:r>
      <w:r w:rsidR="00790ABF" w:rsidRPr="6E3AC5AC">
        <w:rPr>
          <w:rFonts w:ascii="Arial" w:eastAsia="Times New Roman" w:hAnsi="Arial" w:cs="Arial"/>
          <w:sz w:val="24"/>
          <w:szCs w:val="24"/>
          <w:lang w:val="en-US" w:eastAsia="en-GB"/>
        </w:rPr>
        <w:t>approach for individuals with complex learning disabilities or autism.</w:t>
      </w:r>
    </w:p>
    <w:p w14:paraId="17B4BEC5" w14:textId="77777777" w:rsidR="00C73D8E" w:rsidRDefault="00C73D8E" w:rsidP="00790ABF">
      <w:pPr>
        <w:suppressAutoHyphens w:val="0"/>
        <w:autoSpaceDN/>
        <w:spacing w:after="0" w:line="240" w:lineRule="auto"/>
        <w:jc w:val="both"/>
        <w:textAlignment w:val="auto"/>
        <w:rPr>
          <w:rFonts w:ascii="Arial" w:eastAsia="Times New Roman" w:hAnsi="Arial" w:cs="Arial"/>
          <w:sz w:val="24"/>
          <w:szCs w:val="24"/>
          <w:lang w:val="en-US" w:eastAsia="en-GB"/>
        </w:rPr>
      </w:pPr>
    </w:p>
    <w:p w14:paraId="0CAB7EF0" w14:textId="2855FAB3" w:rsidR="00C73D8E" w:rsidRDefault="00C73D8E" w:rsidP="00790ABF">
      <w:pPr>
        <w:suppressAutoHyphens w:val="0"/>
        <w:autoSpaceDN/>
        <w:spacing w:after="0" w:line="240" w:lineRule="auto"/>
        <w:jc w:val="both"/>
        <w:textAlignment w:val="auto"/>
        <w:rPr>
          <w:rFonts w:ascii="Arial" w:hAnsi="Arial" w:cs="Arial"/>
          <w:b/>
          <w:bCs/>
          <w:sz w:val="24"/>
          <w:szCs w:val="24"/>
        </w:rPr>
      </w:pPr>
      <w:r w:rsidRPr="0001670C">
        <w:rPr>
          <w:rFonts w:ascii="Arial" w:eastAsia="Times New Roman" w:hAnsi="Arial" w:cs="Arial"/>
          <w:b/>
          <w:bCs/>
          <w:sz w:val="24"/>
          <w:szCs w:val="24"/>
          <w:lang w:val="en-US" w:eastAsia="en-GB"/>
        </w:rPr>
        <w:t>ACTION:</w:t>
      </w:r>
      <w:r>
        <w:rPr>
          <w:rFonts w:ascii="Arial" w:eastAsia="Times New Roman" w:hAnsi="Arial" w:cs="Arial"/>
          <w:sz w:val="24"/>
          <w:szCs w:val="24"/>
          <w:lang w:val="en-US" w:eastAsia="en-GB"/>
        </w:rPr>
        <w:t xml:space="preserve"> </w:t>
      </w:r>
      <w:r w:rsidR="00170092" w:rsidRPr="009E03B8">
        <w:rPr>
          <w:rFonts w:ascii="Arial" w:hAnsi="Arial" w:cs="Arial"/>
          <w:b/>
          <w:bCs/>
          <w:sz w:val="24"/>
          <w:szCs w:val="24"/>
        </w:rPr>
        <w:t>JB to report on impact of</w:t>
      </w:r>
      <w:r w:rsidR="00170092">
        <w:rPr>
          <w:rFonts w:ascii="Arial" w:hAnsi="Arial" w:cs="Arial"/>
          <w:b/>
          <w:bCs/>
          <w:sz w:val="24"/>
          <w:szCs w:val="24"/>
        </w:rPr>
        <w:t xml:space="preserve"> </w:t>
      </w:r>
      <w:r w:rsidR="004A27A5">
        <w:rPr>
          <w:rFonts w:ascii="Arial" w:hAnsi="Arial" w:cs="Arial"/>
          <w:b/>
          <w:bCs/>
          <w:sz w:val="24"/>
          <w:szCs w:val="24"/>
        </w:rPr>
        <w:t xml:space="preserve">ICETR on </w:t>
      </w:r>
      <w:r w:rsidR="0001670C">
        <w:rPr>
          <w:rFonts w:ascii="Arial" w:hAnsi="Arial" w:cs="Arial"/>
          <w:b/>
          <w:bCs/>
          <w:sz w:val="24"/>
          <w:szCs w:val="24"/>
        </w:rPr>
        <w:t xml:space="preserve">people’s quality of life. </w:t>
      </w:r>
      <w:r w:rsidR="00A7489E">
        <w:rPr>
          <w:rFonts w:ascii="Arial" w:hAnsi="Arial" w:cs="Arial"/>
          <w:b/>
          <w:bCs/>
          <w:sz w:val="24"/>
          <w:szCs w:val="24"/>
        </w:rPr>
        <w:t>(</w:t>
      </w:r>
      <w:r w:rsidR="00120EE5">
        <w:rPr>
          <w:rFonts w:ascii="Arial" w:hAnsi="Arial" w:cs="Arial"/>
          <w:b/>
          <w:bCs/>
          <w:sz w:val="24"/>
          <w:szCs w:val="24"/>
        </w:rPr>
        <w:t>March 2025)</w:t>
      </w:r>
    </w:p>
    <w:p w14:paraId="453806D3" w14:textId="77777777" w:rsidR="002D48F2" w:rsidRDefault="002D48F2" w:rsidP="00790ABF">
      <w:pPr>
        <w:suppressAutoHyphens w:val="0"/>
        <w:autoSpaceDN/>
        <w:spacing w:after="0" w:line="240" w:lineRule="auto"/>
        <w:jc w:val="both"/>
        <w:textAlignment w:val="auto"/>
        <w:rPr>
          <w:rFonts w:ascii="Arial" w:hAnsi="Arial" w:cs="Arial"/>
          <w:b/>
          <w:bCs/>
          <w:sz w:val="24"/>
          <w:szCs w:val="24"/>
        </w:rPr>
      </w:pPr>
    </w:p>
    <w:p w14:paraId="789B9083" w14:textId="20CC7683" w:rsidR="00AF0851" w:rsidRDefault="002D48F2" w:rsidP="0084021B">
      <w:pPr>
        <w:suppressAutoHyphens w:val="0"/>
        <w:autoSpaceDN/>
        <w:spacing w:after="0" w:line="240" w:lineRule="auto"/>
        <w:jc w:val="both"/>
        <w:textAlignment w:val="auto"/>
        <w:rPr>
          <w:rFonts w:ascii="Arial" w:hAnsi="Arial" w:cs="Arial"/>
          <w:sz w:val="24"/>
          <w:szCs w:val="24"/>
        </w:rPr>
      </w:pPr>
      <w:r w:rsidRPr="6E3AC5AC">
        <w:rPr>
          <w:rFonts w:ascii="Arial" w:hAnsi="Arial" w:cs="Arial"/>
          <w:b/>
          <w:bCs/>
          <w:sz w:val="24"/>
          <w:szCs w:val="24"/>
        </w:rPr>
        <w:t xml:space="preserve">Mental Health Act Reform: </w:t>
      </w:r>
      <w:r w:rsidR="00C12DC8" w:rsidRPr="6E3AC5AC">
        <w:rPr>
          <w:rFonts w:ascii="Arial" w:hAnsi="Arial" w:cs="Arial"/>
          <w:sz w:val="24"/>
          <w:szCs w:val="24"/>
        </w:rPr>
        <w:t xml:space="preserve">Mental Health Act Reform Bill was introduced to address </w:t>
      </w:r>
      <w:r w:rsidR="00DA0CA3" w:rsidRPr="6E3AC5AC">
        <w:rPr>
          <w:rFonts w:ascii="Arial" w:hAnsi="Arial" w:cs="Arial"/>
          <w:sz w:val="24"/>
          <w:szCs w:val="24"/>
        </w:rPr>
        <w:t>key concerns around detention, individual rights, care and treatment, safeguards, and racial disparities in the Mental Health Act.</w:t>
      </w:r>
      <w:r w:rsidR="00894F00" w:rsidRPr="6E3AC5AC">
        <w:rPr>
          <w:rFonts w:ascii="Arial" w:hAnsi="Arial" w:cs="Arial"/>
          <w:sz w:val="24"/>
          <w:szCs w:val="24"/>
        </w:rPr>
        <w:t xml:space="preserve"> The implications for CQC </w:t>
      </w:r>
      <w:r w:rsidR="00437820" w:rsidRPr="6E3AC5AC">
        <w:rPr>
          <w:rFonts w:ascii="Arial" w:hAnsi="Arial" w:cs="Arial"/>
          <w:sz w:val="24"/>
          <w:szCs w:val="24"/>
        </w:rPr>
        <w:t>include</w:t>
      </w:r>
      <w:r w:rsidR="14EA888E" w:rsidRPr="6E3AC5AC">
        <w:rPr>
          <w:rFonts w:ascii="Arial" w:hAnsi="Arial" w:cs="Arial"/>
          <w:sz w:val="24"/>
          <w:szCs w:val="24"/>
        </w:rPr>
        <w:t>d</w:t>
      </w:r>
      <w:r w:rsidR="00894F00" w:rsidRPr="6E3AC5AC">
        <w:rPr>
          <w:rFonts w:ascii="Arial" w:hAnsi="Arial" w:cs="Arial"/>
          <w:sz w:val="24"/>
          <w:szCs w:val="24"/>
        </w:rPr>
        <w:t xml:space="preserve"> </w:t>
      </w:r>
      <w:r w:rsidR="0084021B" w:rsidRPr="6E3AC5AC">
        <w:rPr>
          <w:rFonts w:ascii="Arial" w:hAnsi="Arial" w:cs="Arial"/>
          <w:sz w:val="24"/>
          <w:szCs w:val="24"/>
        </w:rPr>
        <w:t xml:space="preserve">increased </w:t>
      </w:r>
      <w:r w:rsidR="007634C3" w:rsidRPr="6E3AC5AC">
        <w:rPr>
          <w:rFonts w:ascii="Arial" w:hAnsi="Arial" w:cs="Arial"/>
          <w:sz w:val="24"/>
          <w:szCs w:val="24"/>
        </w:rPr>
        <w:t xml:space="preserve">Second </w:t>
      </w:r>
      <w:r w:rsidR="003E11F8" w:rsidRPr="6E3AC5AC">
        <w:rPr>
          <w:rFonts w:ascii="Arial" w:hAnsi="Arial" w:cs="Arial"/>
          <w:sz w:val="24"/>
          <w:szCs w:val="24"/>
        </w:rPr>
        <w:t>O</w:t>
      </w:r>
      <w:r w:rsidR="007634C3" w:rsidRPr="6E3AC5AC">
        <w:rPr>
          <w:rFonts w:ascii="Arial" w:hAnsi="Arial" w:cs="Arial"/>
          <w:sz w:val="24"/>
          <w:szCs w:val="24"/>
        </w:rPr>
        <w:t xml:space="preserve">pinion </w:t>
      </w:r>
      <w:r w:rsidR="003E11F8" w:rsidRPr="6E3AC5AC">
        <w:rPr>
          <w:rFonts w:ascii="Arial" w:hAnsi="Arial" w:cs="Arial"/>
          <w:sz w:val="24"/>
          <w:szCs w:val="24"/>
        </w:rPr>
        <w:t>A</w:t>
      </w:r>
      <w:r w:rsidR="007634C3" w:rsidRPr="6E3AC5AC">
        <w:rPr>
          <w:rFonts w:ascii="Arial" w:hAnsi="Arial" w:cs="Arial"/>
          <w:sz w:val="24"/>
          <w:szCs w:val="24"/>
        </w:rPr>
        <w:t xml:space="preserve">pproved </w:t>
      </w:r>
      <w:r w:rsidR="003E11F8" w:rsidRPr="6E3AC5AC">
        <w:rPr>
          <w:rFonts w:ascii="Arial" w:hAnsi="Arial" w:cs="Arial"/>
          <w:sz w:val="24"/>
          <w:szCs w:val="24"/>
        </w:rPr>
        <w:t>D</w:t>
      </w:r>
      <w:r w:rsidR="007634C3" w:rsidRPr="6E3AC5AC">
        <w:rPr>
          <w:rFonts w:ascii="Arial" w:hAnsi="Arial" w:cs="Arial"/>
          <w:sz w:val="24"/>
          <w:szCs w:val="24"/>
        </w:rPr>
        <w:t xml:space="preserve">octors </w:t>
      </w:r>
      <w:r w:rsidR="00CB2588" w:rsidRPr="6E3AC5AC">
        <w:rPr>
          <w:rFonts w:ascii="Arial" w:hAnsi="Arial" w:cs="Arial"/>
          <w:sz w:val="24"/>
          <w:szCs w:val="24"/>
        </w:rPr>
        <w:t>(SOAD)</w:t>
      </w:r>
      <w:r w:rsidR="0084021B" w:rsidRPr="6E3AC5AC">
        <w:rPr>
          <w:rFonts w:ascii="Arial" w:hAnsi="Arial" w:cs="Arial"/>
          <w:sz w:val="24"/>
          <w:szCs w:val="24"/>
        </w:rPr>
        <w:t xml:space="preserve"> work, </w:t>
      </w:r>
      <w:r w:rsidR="00AD2EB2" w:rsidRPr="6E3AC5AC">
        <w:rPr>
          <w:rFonts w:ascii="Arial" w:hAnsi="Arial" w:cs="Arial"/>
          <w:sz w:val="24"/>
          <w:szCs w:val="24"/>
        </w:rPr>
        <w:t>increase in complaints and cases involving supervised discharge and deprivation of liberty in hospitals</w:t>
      </w:r>
      <w:r w:rsidR="001C5E84" w:rsidRPr="6E3AC5AC">
        <w:rPr>
          <w:rFonts w:ascii="Arial" w:hAnsi="Arial" w:cs="Arial"/>
          <w:sz w:val="24"/>
          <w:szCs w:val="24"/>
        </w:rPr>
        <w:t xml:space="preserve">. </w:t>
      </w:r>
      <w:r w:rsidR="00FF789F" w:rsidRPr="6E3AC5AC">
        <w:rPr>
          <w:rFonts w:ascii="Arial" w:hAnsi="Arial" w:cs="Arial"/>
          <w:sz w:val="24"/>
          <w:szCs w:val="24"/>
        </w:rPr>
        <w:t>Concerns had been raised about delays in replacing Deprivation of Liberty Safeguards with Liberty Protection Safeguards.</w:t>
      </w:r>
    </w:p>
    <w:p w14:paraId="78774073" w14:textId="77777777" w:rsidR="00A44317" w:rsidRDefault="00A44317" w:rsidP="0084021B">
      <w:pPr>
        <w:suppressAutoHyphens w:val="0"/>
        <w:autoSpaceDN/>
        <w:spacing w:after="0" w:line="240" w:lineRule="auto"/>
        <w:jc w:val="both"/>
        <w:textAlignment w:val="auto"/>
        <w:rPr>
          <w:rFonts w:ascii="Arial" w:hAnsi="Arial" w:cs="Arial"/>
          <w:sz w:val="24"/>
          <w:szCs w:val="24"/>
        </w:rPr>
      </w:pPr>
    </w:p>
    <w:p w14:paraId="0EB30988" w14:textId="5EEB30AB" w:rsidR="005A1FCF" w:rsidRPr="005A1FCF" w:rsidRDefault="00A44317" w:rsidP="005A1FCF">
      <w:pPr>
        <w:suppressAutoHyphens w:val="0"/>
        <w:autoSpaceDN/>
        <w:spacing w:after="0" w:line="240" w:lineRule="auto"/>
        <w:jc w:val="both"/>
        <w:textAlignment w:val="auto"/>
        <w:rPr>
          <w:rFonts w:ascii="Arial" w:hAnsi="Arial" w:cs="Arial"/>
          <w:sz w:val="24"/>
          <w:szCs w:val="24"/>
        </w:rPr>
      </w:pPr>
      <w:r w:rsidRPr="6E3AC5AC">
        <w:rPr>
          <w:rFonts w:ascii="Arial" w:hAnsi="Arial" w:cs="Arial"/>
          <w:b/>
          <w:bCs/>
          <w:sz w:val="24"/>
          <w:szCs w:val="24"/>
        </w:rPr>
        <w:lastRenderedPageBreak/>
        <w:t>National Preventative Mechanism</w:t>
      </w:r>
      <w:r w:rsidRPr="6E3AC5AC">
        <w:rPr>
          <w:rFonts w:ascii="Arial" w:hAnsi="Arial" w:cs="Arial"/>
          <w:sz w:val="24"/>
          <w:szCs w:val="24"/>
        </w:rPr>
        <w:t xml:space="preserve">: </w:t>
      </w:r>
      <w:r w:rsidR="005A1FCF" w:rsidRPr="6E3AC5AC">
        <w:rPr>
          <w:rFonts w:ascii="Arial" w:hAnsi="Arial" w:cs="Arial"/>
          <w:sz w:val="24"/>
          <w:szCs w:val="24"/>
        </w:rPr>
        <w:t>CQC play</w:t>
      </w:r>
      <w:r w:rsidR="6B3CBEED" w:rsidRPr="6E3AC5AC">
        <w:rPr>
          <w:rFonts w:ascii="Arial" w:hAnsi="Arial" w:cs="Arial"/>
          <w:sz w:val="24"/>
          <w:szCs w:val="24"/>
        </w:rPr>
        <w:t>ed</w:t>
      </w:r>
      <w:r w:rsidR="005A1FCF" w:rsidRPr="6E3AC5AC">
        <w:rPr>
          <w:rFonts w:ascii="Arial" w:hAnsi="Arial" w:cs="Arial"/>
          <w:sz w:val="24"/>
          <w:szCs w:val="24"/>
        </w:rPr>
        <w:t xml:space="preserve"> a key role in monitoring detained individuals' safety and experiences across the UK.</w:t>
      </w:r>
    </w:p>
    <w:p w14:paraId="4EDA4012" w14:textId="2592611A" w:rsidR="00A44317" w:rsidRDefault="005A1FCF" w:rsidP="005A1FCF">
      <w:pPr>
        <w:suppressAutoHyphens w:val="0"/>
        <w:autoSpaceDN/>
        <w:spacing w:after="0" w:line="240" w:lineRule="auto"/>
        <w:jc w:val="both"/>
        <w:textAlignment w:val="auto"/>
        <w:rPr>
          <w:rFonts w:ascii="Arial" w:hAnsi="Arial" w:cs="Arial"/>
          <w:sz w:val="24"/>
          <w:szCs w:val="24"/>
        </w:rPr>
      </w:pPr>
      <w:r w:rsidRPr="005A1FCF">
        <w:rPr>
          <w:rFonts w:ascii="Arial" w:hAnsi="Arial" w:cs="Arial"/>
          <w:sz w:val="24"/>
          <w:szCs w:val="24"/>
        </w:rPr>
        <w:t>An annual report, focusing on restrictive practices, Section 40 work, and the patient care quality framework, w</w:t>
      </w:r>
      <w:r>
        <w:rPr>
          <w:rFonts w:ascii="Arial" w:hAnsi="Arial" w:cs="Arial"/>
          <w:sz w:val="24"/>
          <w:szCs w:val="24"/>
        </w:rPr>
        <w:t>ould</w:t>
      </w:r>
      <w:r w:rsidRPr="005A1FCF">
        <w:rPr>
          <w:rFonts w:ascii="Arial" w:hAnsi="Arial" w:cs="Arial"/>
          <w:sz w:val="24"/>
          <w:szCs w:val="24"/>
        </w:rPr>
        <w:t xml:space="preserve"> be published in December.</w:t>
      </w:r>
    </w:p>
    <w:p w14:paraId="1D95F327" w14:textId="77777777" w:rsidR="00ED4E4C" w:rsidRDefault="00ED4E4C" w:rsidP="005A1FCF">
      <w:pPr>
        <w:suppressAutoHyphens w:val="0"/>
        <w:autoSpaceDN/>
        <w:spacing w:after="0" w:line="240" w:lineRule="auto"/>
        <w:jc w:val="both"/>
        <w:textAlignment w:val="auto"/>
        <w:rPr>
          <w:rFonts w:ascii="Arial" w:hAnsi="Arial" w:cs="Arial"/>
          <w:sz w:val="24"/>
          <w:szCs w:val="24"/>
        </w:rPr>
      </w:pPr>
    </w:p>
    <w:p w14:paraId="70A932F4" w14:textId="7FB6E8FC" w:rsidR="00ED4E4C" w:rsidRDefault="00ED4E4C" w:rsidP="005A1FCF">
      <w:pPr>
        <w:suppressAutoHyphens w:val="0"/>
        <w:autoSpaceDN/>
        <w:spacing w:after="0" w:line="240" w:lineRule="auto"/>
        <w:jc w:val="both"/>
        <w:textAlignment w:val="auto"/>
        <w:rPr>
          <w:rFonts w:ascii="Arial" w:hAnsi="Arial" w:cs="Arial"/>
          <w:sz w:val="24"/>
          <w:szCs w:val="24"/>
        </w:rPr>
      </w:pPr>
      <w:r w:rsidRPr="6E3AC5AC">
        <w:rPr>
          <w:rFonts w:ascii="Arial" w:hAnsi="Arial" w:cs="Arial"/>
          <w:b/>
          <w:bCs/>
          <w:sz w:val="24"/>
          <w:szCs w:val="24"/>
        </w:rPr>
        <w:t>Wellbeing</w:t>
      </w:r>
      <w:r w:rsidRPr="6E3AC5AC">
        <w:rPr>
          <w:rFonts w:ascii="Arial" w:hAnsi="Arial" w:cs="Arial"/>
          <w:sz w:val="24"/>
          <w:szCs w:val="24"/>
        </w:rPr>
        <w:t xml:space="preserve">: </w:t>
      </w:r>
      <w:r w:rsidR="00CF7F05" w:rsidRPr="6E3AC5AC">
        <w:rPr>
          <w:rFonts w:ascii="Arial" w:hAnsi="Arial" w:cs="Arial"/>
          <w:sz w:val="24"/>
          <w:szCs w:val="24"/>
        </w:rPr>
        <w:t>Current interventions in terms of best practice include</w:t>
      </w:r>
      <w:r w:rsidR="783F109E" w:rsidRPr="6E3AC5AC">
        <w:rPr>
          <w:rFonts w:ascii="Arial" w:hAnsi="Arial" w:cs="Arial"/>
          <w:sz w:val="24"/>
          <w:szCs w:val="24"/>
        </w:rPr>
        <w:t>d</w:t>
      </w:r>
      <w:r w:rsidR="00CF7F05" w:rsidRPr="6E3AC5AC">
        <w:rPr>
          <w:rFonts w:ascii="Arial" w:hAnsi="Arial" w:cs="Arial"/>
          <w:sz w:val="24"/>
          <w:szCs w:val="24"/>
        </w:rPr>
        <w:t xml:space="preserve"> regular breaks, </w:t>
      </w:r>
      <w:r w:rsidR="00211AB2" w:rsidRPr="6E3AC5AC">
        <w:rPr>
          <w:rFonts w:ascii="Arial" w:hAnsi="Arial" w:cs="Arial"/>
          <w:sz w:val="24"/>
          <w:szCs w:val="24"/>
        </w:rPr>
        <w:t>open communication with colleagues and line managers, Health and safety support with risk assessments to address discomfort with new system usage.</w:t>
      </w:r>
      <w:r w:rsidR="000A68CC" w:rsidRPr="6E3AC5AC">
        <w:rPr>
          <w:rFonts w:ascii="Arial" w:hAnsi="Arial" w:cs="Arial"/>
          <w:sz w:val="24"/>
          <w:szCs w:val="24"/>
        </w:rPr>
        <w:t xml:space="preserve"> </w:t>
      </w:r>
      <w:r w:rsidR="00420AAF" w:rsidRPr="6E3AC5AC">
        <w:rPr>
          <w:rFonts w:ascii="Arial" w:hAnsi="Arial" w:cs="Arial"/>
          <w:sz w:val="24"/>
          <w:szCs w:val="24"/>
        </w:rPr>
        <w:t xml:space="preserve">While </w:t>
      </w:r>
      <w:r w:rsidR="00200802" w:rsidRPr="6E3AC5AC">
        <w:rPr>
          <w:rFonts w:ascii="Arial" w:hAnsi="Arial" w:cs="Arial"/>
          <w:sz w:val="24"/>
          <w:szCs w:val="24"/>
        </w:rPr>
        <w:t>supportive interventions help</w:t>
      </w:r>
      <w:r w:rsidR="659CF73D" w:rsidRPr="6E3AC5AC">
        <w:rPr>
          <w:rFonts w:ascii="Arial" w:hAnsi="Arial" w:cs="Arial"/>
          <w:sz w:val="24"/>
          <w:szCs w:val="24"/>
        </w:rPr>
        <w:t>ed</w:t>
      </w:r>
      <w:r w:rsidR="00200802" w:rsidRPr="6E3AC5AC">
        <w:rPr>
          <w:rFonts w:ascii="Arial" w:hAnsi="Arial" w:cs="Arial"/>
          <w:sz w:val="24"/>
          <w:szCs w:val="24"/>
        </w:rPr>
        <w:t>, impact on wellbeing hinge</w:t>
      </w:r>
      <w:r w:rsidR="00ABD6FB" w:rsidRPr="6E3AC5AC">
        <w:rPr>
          <w:rFonts w:ascii="Arial" w:hAnsi="Arial" w:cs="Arial"/>
          <w:sz w:val="24"/>
          <w:szCs w:val="24"/>
        </w:rPr>
        <w:t>d</w:t>
      </w:r>
      <w:r w:rsidR="00200802" w:rsidRPr="6E3AC5AC">
        <w:rPr>
          <w:rFonts w:ascii="Arial" w:hAnsi="Arial" w:cs="Arial"/>
          <w:sz w:val="24"/>
          <w:szCs w:val="24"/>
        </w:rPr>
        <w:t xml:space="preserve"> on transparent and effective recovery plan implementation </w:t>
      </w:r>
      <w:r w:rsidR="0071005F" w:rsidRPr="6E3AC5AC">
        <w:rPr>
          <w:rFonts w:ascii="Arial" w:hAnsi="Arial" w:cs="Arial"/>
          <w:sz w:val="24"/>
          <w:szCs w:val="24"/>
        </w:rPr>
        <w:t>and clear communication of priorities</w:t>
      </w:r>
      <w:r w:rsidR="002D14F1" w:rsidRPr="6E3AC5AC">
        <w:rPr>
          <w:rFonts w:ascii="Arial" w:hAnsi="Arial" w:cs="Arial"/>
          <w:sz w:val="24"/>
          <w:szCs w:val="24"/>
        </w:rPr>
        <w:t>.</w:t>
      </w:r>
    </w:p>
    <w:p w14:paraId="4A70F857" w14:textId="77777777" w:rsidR="003B43F8" w:rsidRDefault="003B43F8" w:rsidP="005A1FCF">
      <w:pPr>
        <w:suppressAutoHyphens w:val="0"/>
        <w:autoSpaceDN/>
        <w:spacing w:after="0" w:line="240" w:lineRule="auto"/>
        <w:jc w:val="both"/>
        <w:textAlignment w:val="auto"/>
        <w:rPr>
          <w:rFonts w:ascii="Arial" w:hAnsi="Arial" w:cs="Arial"/>
          <w:sz w:val="24"/>
          <w:szCs w:val="24"/>
        </w:rPr>
      </w:pPr>
    </w:p>
    <w:p w14:paraId="2B5A0EEA" w14:textId="77777777" w:rsidR="003B43F8" w:rsidRPr="003B43F8" w:rsidRDefault="003B43F8" w:rsidP="003B43F8">
      <w:pPr>
        <w:suppressAutoHyphens w:val="0"/>
        <w:autoSpaceDN/>
        <w:spacing w:after="0" w:line="240" w:lineRule="auto"/>
        <w:jc w:val="both"/>
        <w:textAlignment w:val="auto"/>
        <w:rPr>
          <w:rFonts w:ascii="Arial" w:eastAsia="Times New Roman" w:hAnsi="Arial" w:cs="Arial"/>
          <w:sz w:val="24"/>
          <w:szCs w:val="24"/>
          <w:lang w:eastAsia="en-GB"/>
        </w:rPr>
      </w:pPr>
      <w:r w:rsidRPr="003B43F8">
        <w:rPr>
          <w:rFonts w:ascii="Arial" w:eastAsia="Times New Roman" w:hAnsi="Arial" w:cs="Arial"/>
          <w:sz w:val="24"/>
          <w:szCs w:val="24"/>
          <w:lang w:eastAsia="en-GB"/>
        </w:rPr>
        <w:t>In discussion, the following questions and comments were made:</w:t>
      </w:r>
    </w:p>
    <w:p w14:paraId="38FAF8AE" w14:textId="77777777" w:rsidR="003B43F8" w:rsidRPr="003B43F8" w:rsidRDefault="003B43F8" w:rsidP="003B43F8">
      <w:pPr>
        <w:suppressAutoHyphens w:val="0"/>
        <w:autoSpaceDN/>
        <w:spacing w:after="0" w:line="240" w:lineRule="auto"/>
        <w:jc w:val="both"/>
        <w:textAlignment w:val="auto"/>
        <w:rPr>
          <w:rFonts w:ascii="Arial" w:eastAsia="Times New Roman" w:hAnsi="Arial" w:cs="Arial"/>
          <w:sz w:val="24"/>
          <w:szCs w:val="24"/>
          <w:lang w:eastAsia="en-GB"/>
        </w:rPr>
      </w:pPr>
    </w:p>
    <w:p w14:paraId="0F23049B" w14:textId="3F05B552" w:rsidR="003B43F8" w:rsidRPr="003B43F8" w:rsidRDefault="003B43F8" w:rsidP="003B43F8">
      <w:pPr>
        <w:numPr>
          <w:ilvl w:val="0"/>
          <w:numId w:val="30"/>
        </w:numPr>
        <w:suppressAutoHyphens w:val="0"/>
        <w:autoSpaceDN/>
        <w:spacing w:after="0" w:line="240" w:lineRule="auto"/>
        <w:jc w:val="both"/>
        <w:textAlignment w:val="auto"/>
        <w:rPr>
          <w:rFonts w:ascii="Arial" w:eastAsia="Times New Roman" w:hAnsi="Arial" w:cs="Arial"/>
          <w:sz w:val="24"/>
          <w:szCs w:val="24"/>
          <w:lang w:eastAsia="en-GB"/>
        </w:rPr>
      </w:pPr>
      <w:r w:rsidRPr="6E3AC5AC">
        <w:rPr>
          <w:rFonts w:ascii="Arial" w:eastAsia="Times New Roman" w:hAnsi="Arial" w:cs="Arial"/>
          <w:sz w:val="24"/>
          <w:szCs w:val="24"/>
          <w:lang w:eastAsia="en-GB"/>
        </w:rPr>
        <w:t xml:space="preserve">The Board </w:t>
      </w:r>
      <w:r w:rsidR="004A4910" w:rsidRPr="6E3AC5AC">
        <w:rPr>
          <w:rFonts w:ascii="Arial" w:eastAsia="Times New Roman" w:hAnsi="Arial" w:cs="Arial"/>
          <w:sz w:val="24"/>
          <w:szCs w:val="24"/>
          <w:lang w:eastAsia="en-GB"/>
        </w:rPr>
        <w:t xml:space="preserve">asked about how managers were supported </w:t>
      </w:r>
      <w:r w:rsidR="0047512C" w:rsidRPr="6E3AC5AC">
        <w:rPr>
          <w:rFonts w:ascii="Arial" w:eastAsia="Times New Roman" w:hAnsi="Arial" w:cs="Arial"/>
          <w:sz w:val="24"/>
          <w:szCs w:val="24"/>
          <w:lang w:eastAsia="en-GB"/>
        </w:rPr>
        <w:t xml:space="preserve">in addressing </w:t>
      </w:r>
      <w:r w:rsidR="009546AF" w:rsidRPr="6E3AC5AC">
        <w:rPr>
          <w:rFonts w:ascii="Arial" w:eastAsia="Times New Roman" w:hAnsi="Arial" w:cs="Arial"/>
          <w:sz w:val="24"/>
          <w:szCs w:val="24"/>
          <w:lang w:eastAsia="en-GB"/>
        </w:rPr>
        <w:t xml:space="preserve">colleagues’ wellbeing and identifying </w:t>
      </w:r>
      <w:r w:rsidR="00C642ED" w:rsidRPr="6E3AC5AC">
        <w:rPr>
          <w:rFonts w:ascii="Arial" w:eastAsia="Times New Roman" w:hAnsi="Arial" w:cs="Arial"/>
          <w:sz w:val="24"/>
          <w:szCs w:val="24"/>
          <w:lang w:eastAsia="en-GB"/>
        </w:rPr>
        <w:t xml:space="preserve">risk of significant stress. </w:t>
      </w:r>
      <w:r w:rsidR="0097547B" w:rsidRPr="6E3AC5AC">
        <w:rPr>
          <w:rFonts w:ascii="Arial" w:eastAsia="Times New Roman" w:hAnsi="Arial" w:cs="Arial"/>
          <w:sz w:val="24"/>
          <w:szCs w:val="24"/>
          <w:lang w:eastAsia="en-GB"/>
        </w:rPr>
        <w:t xml:space="preserve">It was noted that </w:t>
      </w:r>
      <w:r w:rsidR="30C5F670" w:rsidRPr="6E3AC5AC">
        <w:rPr>
          <w:rFonts w:ascii="Arial" w:eastAsia="Times New Roman" w:hAnsi="Arial" w:cs="Arial"/>
          <w:sz w:val="24"/>
          <w:szCs w:val="24"/>
          <w:lang w:eastAsia="en-GB"/>
        </w:rPr>
        <w:t xml:space="preserve">there was a </w:t>
      </w:r>
      <w:r w:rsidR="00BB260B" w:rsidRPr="6E3AC5AC">
        <w:rPr>
          <w:rFonts w:ascii="Arial" w:eastAsia="Times New Roman" w:hAnsi="Arial" w:cs="Arial"/>
          <w:sz w:val="24"/>
          <w:szCs w:val="24"/>
          <w:lang w:eastAsia="en-GB"/>
        </w:rPr>
        <w:t xml:space="preserve">strong commitment </w:t>
      </w:r>
      <w:r w:rsidR="69AAAAB8" w:rsidRPr="6E3AC5AC">
        <w:rPr>
          <w:rFonts w:ascii="Arial" w:eastAsia="Times New Roman" w:hAnsi="Arial" w:cs="Arial"/>
          <w:sz w:val="24"/>
          <w:szCs w:val="24"/>
          <w:lang w:eastAsia="en-GB"/>
        </w:rPr>
        <w:t xml:space="preserve">to </w:t>
      </w:r>
      <w:r w:rsidR="008361CC" w:rsidRPr="6E3AC5AC">
        <w:rPr>
          <w:rFonts w:ascii="Arial" w:eastAsia="Times New Roman" w:hAnsi="Arial" w:cs="Arial"/>
          <w:sz w:val="24"/>
          <w:szCs w:val="24"/>
          <w:lang w:eastAsia="en-GB"/>
        </w:rPr>
        <w:t>improvement</w:t>
      </w:r>
      <w:r w:rsidR="09FEDA17" w:rsidRPr="6E3AC5AC">
        <w:rPr>
          <w:rFonts w:ascii="Arial" w:eastAsia="Times New Roman" w:hAnsi="Arial" w:cs="Arial"/>
          <w:sz w:val="24"/>
          <w:szCs w:val="24"/>
          <w:lang w:eastAsia="en-GB"/>
        </w:rPr>
        <w:t xml:space="preserve"> in this area</w:t>
      </w:r>
      <w:r w:rsidR="0104E13F" w:rsidRPr="6E3AC5AC">
        <w:rPr>
          <w:rFonts w:ascii="Arial" w:eastAsia="Times New Roman" w:hAnsi="Arial" w:cs="Arial"/>
          <w:sz w:val="24"/>
          <w:szCs w:val="24"/>
          <w:lang w:eastAsia="en-GB"/>
        </w:rPr>
        <w:t xml:space="preserve">; </w:t>
      </w:r>
      <w:r w:rsidR="008361CC" w:rsidRPr="6E3AC5AC">
        <w:rPr>
          <w:rFonts w:ascii="Arial" w:eastAsia="Times New Roman" w:hAnsi="Arial" w:cs="Arial"/>
          <w:sz w:val="24"/>
          <w:szCs w:val="24"/>
          <w:lang w:eastAsia="en-GB"/>
        </w:rPr>
        <w:t xml:space="preserve">vigilance and </w:t>
      </w:r>
      <w:r w:rsidR="46CC3BBC" w:rsidRPr="6E3AC5AC">
        <w:rPr>
          <w:rFonts w:ascii="Arial" w:eastAsia="Times New Roman" w:hAnsi="Arial" w:cs="Arial"/>
          <w:sz w:val="24"/>
          <w:szCs w:val="24"/>
          <w:lang w:eastAsia="en-GB"/>
        </w:rPr>
        <w:t xml:space="preserve">the </w:t>
      </w:r>
      <w:r w:rsidR="008361CC" w:rsidRPr="6E3AC5AC">
        <w:rPr>
          <w:rFonts w:ascii="Arial" w:eastAsia="Times New Roman" w:hAnsi="Arial" w:cs="Arial"/>
          <w:sz w:val="24"/>
          <w:szCs w:val="24"/>
          <w:lang w:eastAsia="en-GB"/>
        </w:rPr>
        <w:t xml:space="preserve">expansion of support methods </w:t>
      </w:r>
      <w:r w:rsidR="28D86ABD" w:rsidRPr="6E3AC5AC">
        <w:rPr>
          <w:rFonts w:ascii="Arial" w:eastAsia="Times New Roman" w:hAnsi="Arial" w:cs="Arial"/>
          <w:sz w:val="24"/>
          <w:szCs w:val="24"/>
          <w:lang w:eastAsia="en-GB"/>
        </w:rPr>
        <w:t xml:space="preserve">were </w:t>
      </w:r>
      <w:r w:rsidR="19DF96CA" w:rsidRPr="6E3AC5AC">
        <w:rPr>
          <w:rFonts w:ascii="Arial" w:eastAsia="Times New Roman" w:hAnsi="Arial" w:cs="Arial"/>
          <w:sz w:val="24"/>
          <w:szCs w:val="24"/>
          <w:lang w:eastAsia="en-GB"/>
        </w:rPr>
        <w:t xml:space="preserve">in place </w:t>
      </w:r>
      <w:r w:rsidR="008361CC" w:rsidRPr="6E3AC5AC">
        <w:rPr>
          <w:rFonts w:ascii="Arial" w:eastAsia="Times New Roman" w:hAnsi="Arial" w:cs="Arial"/>
          <w:sz w:val="24"/>
          <w:szCs w:val="24"/>
          <w:lang w:eastAsia="en-GB"/>
        </w:rPr>
        <w:t xml:space="preserve">to address evolving needs, particularly in remote </w:t>
      </w:r>
      <w:r w:rsidR="001864F2" w:rsidRPr="6E3AC5AC">
        <w:rPr>
          <w:rFonts w:ascii="Arial" w:eastAsia="Times New Roman" w:hAnsi="Arial" w:cs="Arial"/>
          <w:sz w:val="24"/>
          <w:szCs w:val="24"/>
          <w:lang w:eastAsia="en-GB"/>
        </w:rPr>
        <w:t>environments. There</w:t>
      </w:r>
      <w:r w:rsidR="24DEFDD5" w:rsidRPr="6E3AC5AC">
        <w:rPr>
          <w:rFonts w:ascii="Arial" w:eastAsia="Times New Roman" w:hAnsi="Arial" w:cs="Arial"/>
          <w:sz w:val="24"/>
          <w:szCs w:val="24"/>
          <w:lang w:eastAsia="en-GB"/>
        </w:rPr>
        <w:t xml:space="preserve"> were</w:t>
      </w:r>
      <w:r w:rsidR="008361CC" w:rsidRPr="6E3AC5AC">
        <w:rPr>
          <w:rFonts w:ascii="Arial" w:eastAsia="Times New Roman" w:hAnsi="Arial" w:cs="Arial"/>
          <w:sz w:val="24"/>
          <w:szCs w:val="24"/>
          <w:lang w:eastAsia="en-GB"/>
        </w:rPr>
        <w:t xml:space="preserve"> </w:t>
      </w:r>
      <w:r w:rsidR="00967968" w:rsidRPr="6E3AC5AC">
        <w:rPr>
          <w:rFonts w:ascii="Arial" w:eastAsia="Times New Roman" w:hAnsi="Arial" w:cs="Arial"/>
          <w:sz w:val="24"/>
          <w:szCs w:val="24"/>
          <w:lang w:eastAsia="en-GB"/>
        </w:rPr>
        <w:t xml:space="preserve">dedicated wellbeing resources on the intranet, </w:t>
      </w:r>
      <w:r w:rsidR="00A0128B" w:rsidRPr="6E3AC5AC">
        <w:rPr>
          <w:rFonts w:ascii="Arial" w:eastAsia="Times New Roman" w:hAnsi="Arial" w:cs="Arial"/>
          <w:sz w:val="24"/>
          <w:szCs w:val="24"/>
          <w:lang w:eastAsia="en-GB"/>
        </w:rPr>
        <w:t xml:space="preserve">a Deputy Director leading on wellbeing and </w:t>
      </w:r>
      <w:r w:rsidR="6B06C8C0" w:rsidRPr="6E3AC5AC">
        <w:rPr>
          <w:rFonts w:ascii="Arial" w:eastAsia="Times New Roman" w:hAnsi="Arial" w:cs="Arial"/>
          <w:sz w:val="24"/>
          <w:szCs w:val="24"/>
          <w:lang w:eastAsia="en-GB"/>
        </w:rPr>
        <w:t xml:space="preserve">the </w:t>
      </w:r>
      <w:r w:rsidR="00EA7306" w:rsidRPr="6E3AC5AC">
        <w:rPr>
          <w:rFonts w:ascii="Arial" w:eastAsia="Times New Roman" w:hAnsi="Arial" w:cs="Arial"/>
          <w:sz w:val="24"/>
          <w:szCs w:val="24"/>
          <w:lang w:eastAsia="en-GB"/>
        </w:rPr>
        <w:t xml:space="preserve">HSE toolkit, </w:t>
      </w:r>
      <w:r w:rsidR="1F985AE3" w:rsidRPr="6E3AC5AC">
        <w:rPr>
          <w:rFonts w:ascii="Arial" w:eastAsia="Times New Roman" w:hAnsi="Arial" w:cs="Arial"/>
          <w:sz w:val="24"/>
          <w:szCs w:val="24"/>
          <w:lang w:eastAsia="en-GB"/>
        </w:rPr>
        <w:t xml:space="preserve">and wellbeing had been </w:t>
      </w:r>
      <w:r w:rsidR="00EA7306" w:rsidRPr="6E3AC5AC">
        <w:rPr>
          <w:rFonts w:ascii="Arial" w:eastAsia="Times New Roman" w:hAnsi="Arial" w:cs="Arial"/>
          <w:sz w:val="24"/>
          <w:szCs w:val="24"/>
          <w:lang w:eastAsia="en-GB"/>
        </w:rPr>
        <w:t xml:space="preserve">integrated into </w:t>
      </w:r>
      <w:r w:rsidR="59735FC8" w:rsidRPr="6E3AC5AC">
        <w:rPr>
          <w:rFonts w:ascii="Arial" w:eastAsia="Times New Roman" w:hAnsi="Arial" w:cs="Arial"/>
          <w:sz w:val="24"/>
          <w:szCs w:val="24"/>
          <w:lang w:eastAsia="en-GB"/>
        </w:rPr>
        <w:t xml:space="preserve">regular </w:t>
      </w:r>
      <w:r w:rsidR="00EA7306" w:rsidRPr="6E3AC5AC">
        <w:rPr>
          <w:rFonts w:ascii="Arial" w:eastAsia="Times New Roman" w:hAnsi="Arial" w:cs="Arial"/>
          <w:sz w:val="24"/>
          <w:szCs w:val="24"/>
          <w:lang w:eastAsia="en-GB"/>
        </w:rPr>
        <w:t>conversations to identify and address stress risks.</w:t>
      </w:r>
    </w:p>
    <w:p w14:paraId="6A1C144E" w14:textId="77777777" w:rsidR="00A94968" w:rsidRPr="00A94968" w:rsidRDefault="00A94968" w:rsidP="00A94968">
      <w:pPr>
        <w:adjustRightInd w:val="0"/>
        <w:snapToGrid w:val="0"/>
        <w:spacing w:after="0" w:line="240" w:lineRule="exact"/>
        <w:contextualSpacing/>
        <w:jc w:val="both"/>
        <w:rPr>
          <w:rFonts w:ascii="Arial" w:hAnsi="Arial" w:cs="Arial"/>
          <w:sz w:val="24"/>
          <w:szCs w:val="24"/>
        </w:rPr>
      </w:pPr>
    </w:p>
    <w:p w14:paraId="694B8602" w14:textId="507C2F28" w:rsidR="007C0C10" w:rsidRPr="00EB68CC" w:rsidRDefault="00ED6451" w:rsidP="00EB68CC">
      <w:pPr>
        <w:pStyle w:val="ListParagraph"/>
        <w:numPr>
          <w:ilvl w:val="1"/>
          <w:numId w:val="32"/>
        </w:numPr>
        <w:adjustRightInd w:val="0"/>
        <w:snapToGrid w:val="0"/>
        <w:spacing w:after="0" w:line="240" w:lineRule="exact"/>
        <w:contextualSpacing/>
        <w:jc w:val="both"/>
        <w:rPr>
          <w:rFonts w:ascii="Arial" w:hAnsi="Arial" w:cs="Arial"/>
          <w:b/>
          <w:bCs/>
          <w:sz w:val="24"/>
          <w:szCs w:val="24"/>
        </w:rPr>
      </w:pPr>
      <w:bookmarkStart w:id="11" w:name="_Hlk183744127"/>
      <w:r w:rsidRPr="6E3AC5AC">
        <w:rPr>
          <w:rFonts w:ascii="Arial" w:hAnsi="Arial" w:cs="Arial"/>
          <w:b/>
          <w:bCs/>
          <w:sz w:val="24"/>
          <w:szCs w:val="24"/>
        </w:rPr>
        <w:t>Management response to Penny Dash &amp; Mike Richards</w:t>
      </w:r>
      <w:r w:rsidR="4CA10300" w:rsidRPr="6E3AC5AC">
        <w:rPr>
          <w:rFonts w:ascii="Arial" w:hAnsi="Arial" w:cs="Arial"/>
          <w:b/>
          <w:bCs/>
          <w:sz w:val="24"/>
          <w:szCs w:val="24"/>
        </w:rPr>
        <w:t>’</w:t>
      </w:r>
      <w:r w:rsidRPr="6E3AC5AC">
        <w:rPr>
          <w:rFonts w:ascii="Arial" w:hAnsi="Arial" w:cs="Arial"/>
          <w:b/>
          <w:bCs/>
          <w:sz w:val="24"/>
          <w:szCs w:val="24"/>
        </w:rPr>
        <w:t xml:space="preserve"> Report</w:t>
      </w:r>
      <w:r w:rsidR="760C542E" w:rsidRPr="6E3AC5AC">
        <w:rPr>
          <w:rFonts w:ascii="Arial" w:hAnsi="Arial" w:cs="Arial"/>
          <w:b/>
          <w:bCs/>
          <w:sz w:val="24"/>
          <w:szCs w:val="24"/>
        </w:rPr>
        <w:t>s</w:t>
      </w:r>
    </w:p>
    <w:bookmarkEnd w:id="11"/>
    <w:p w14:paraId="4DB5377C" w14:textId="77777777" w:rsidR="00ED6451" w:rsidRDefault="00ED6451" w:rsidP="00027E96">
      <w:pPr>
        <w:adjustRightInd w:val="0"/>
        <w:snapToGrid w:val="0"/>
        <w:spacing w:after="0" w:line="240" w:lineRule="exact"/>
        <w:contextualSpacing/>
        <w:jc w:val="both"/>
        <w:rPr>
          <w:rFonts w:ascii="Arial" w:hAnsi="Arial" w:cs="Arial"/>
          <w:sz w:val="24"/>
          <w:szCs w:val="24"/>
        </w:rPr>
      </w:pPr>
    </w:p>
    <w:p w14:paraId="25D432EC" w14:textId="3092F5E2" w:rsidR="00EB68CC" w:rsidRDefault="00EB68CC" w:rsidP="00D32C95">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Two independent reviews were received in October 202</w:t>
      </w:r>
      <w:r w:rsidR="00FD78EC" w:rsidRPr="6E3AC5AC">
        <w:rPr>
          <w:rFonts w:ascii="Arial" w:hAnsi="Arial" w:cs="Arial"/>
          <w:sz w:val="24"/>
          <w:szCs w:val="24"/>
        </w:rPr>
        <w:t>4</w:t>
      </w:r>
      <w:r w:rsidRPr="6E3AC5AC">
        <w:rPr>
          <w:rFonts w:ascii="Arial" w:hAnsi="Arial" w:cs="Arial"/>
          <w:sz w:val="24"/>
          <w:szCs w:val="24"/>
        </w:rPr>
        <w:t>: Penny Dash</w:t>
      </w:r>
      <w:r w:rsidR="63DAC5F1" w:rsidRPr="6E3AC5AC">
        <w:rPr>
          <w:rFonts w:ascii="Arial" w:hAnsi="Arial" w:cs="Arial"/>
          <w:sz w:val="24"/>
          <w:szCs w:val="24"/>
        </w:rPr>
        <w:t>’s</w:t>
      </w:r>
      <w:r w:rsidRPr="6E3AC5AC">
        <w:rPr>
          <w:rFonts w:ascii="Arial" w:hAnsi="Arial" w:cs="Arial"/>
          <w:sz w:val="24"/>
          <w:szCs w:val="24"/>
        </w:rPr>
        <w:t xml:space="preserve"> Review, focused on operational effectiveness</w:t>
      </w:r>
      <w:r w:rsidR="00CA48B6" w:rsidRPr="6E3AC5AC">
        <w:rPr>
          <w:rFonts w:ascii="Arial" w:hAnsi="Arial" w:cs="Arial"/>
          <w:sz w:val="24"/>
          <w:szCs w:val="24"/>
        </w:rPr>
        <w:t xml:space="preserve">, </w:t>
      </w:r>
      <w:r w:rsidRPr="6E3AC5AC">
        <w:rPr>
          <w:rFonts w:ascii="Arial" w:hAnsi="Arial" w:cs="Arial"/>
          <w:sz w:val="24"/>
          <w:szCs w:val="24"/>
        </w:rPr>
        <w:t>performance improvement</w:t>
      </w:r>
      <w:r w:rsidR="00CA48B6" w:rsidRPr="6E3AC5AC">
        <w:rPr>
          <w:rFonts w:ascii="Arial" w:hAnsi="Arial" w:cs="Arial"/>
          <w:sz w:val="24"/>
          <w:szCs w:val="24"/>
        </w:rPr>
        <w:t xml:space="preserve">, </w:t>
      </w:r>
      <w:r w:rsidR="00E15B4D" w:rsidRPr="6E3AC5AC">
        <w:rPr>
          <w:rFonts w:ascii="Arial" w:hAnsi="Arial" w:cs="Arial"/>
          <w:sz w:val="24"/>
          <w:szCs w:val="24"/>
        </w:rPr>
        <w:t xml:space="preserve">and improvements around sector expertise, </w:t>
      </w:r>
      <w:r w:rsidR="47975BAD" w:rsidRPr="6E3AC5AC">
        <w:rPr>
          <w:rFonts w:ascii="Arial" w:hAnsi="Arial" w:cs="Arial"/>
          <w:sz w:val="24"/>
          <w:szCs w:val="24"/>
        </w:rPr>
        <w:t xml:space="preserve">the </w:t>
      </w:r>
      <w:r w:rsidR="00E15B4D" w:rsidRPr="6E3AC5AC">
        <w:rPr>
          <w:rFonts w:ascii="Arial" w:hAnsi="Arial" w:cs="Arial"/>
          <w:sz w:val="24"/>
          <w:szCs w:val="24"/>
        </w:rPr>
        <w:t>assessment framework</w:t>
      </w:r>
      <w:r w:rsidR="00CF69D2" w:rsidRPr="6E3AC5AC">
        <w:rPr>
          <w:rFonts w:ascii="Arial" w:hAnsi="Arial" w:cs="Arial"/>
          <w:sz w:val="24"/>
          <w:szCs w:val="24"/>
        </w:rPr>
        <w:t>,</w:t>
      </w:r>
      <w:r w:rsidR="00E15B4D" w:rsidRPr="6E3AC5AC">
        <w:rPr>
          <w:rFonts w:ascii="Arial" w:hAnsi="Arial" w:cs="Arial"/>
          <w:sz w:val="24"/>
          <w:szCs w:val="24"/>
        </w:rPr>
        <w:t xml:space="preserve"> local authority assessments</w:t>
      </w:r>
      <w:r w:rsidR="0047662F" w:rsidRPr="6E3AC5AC">
        <w:rPr>
          <w:rFonts w:ascii="Arial" w:hAnsi="Arial" w:cs="Arial"/>
          <w:sz w:val="24"/>
          <w:szCs w:val="24"/>
        </w:rPr>
        <w:t xml:space="preserve"> and</w:t>
      </w:r>
      <w:r w:rsidR="00CF69D2">
        <w:t xml:space="preserve"> </w:t>
      </w:r>
      <w:r w:rsidR="00CF69D2" w:rsidRPr="6E3AC5AC">
        <w:rPr>
          <w:rFonts w:ascii="Arial" w:hAnsi="Arial" w:cs="Arial"/>
          <w:sz w:val="24"/>
          <w:szCs w:val="24"/>
        </w:rPr>
        <w:t>sponsorship arrangements with the DHSC</w:t>
      </w:r>
      <w:r w:rsidR="00637AE9">
        <w:rPr>
          <w:rFonts w:ascii="Arial" w:hAnsi="Arial" w:cs="Arial"/>
          <w:sz w:val="24"/>
          <w:szCs w:val="24"/>
        </w:rPr>
        <w:t>;</w:t>
      </w:r>
      <w:r w:rsidRPr="6E3AC5AC">
        <w:rPr>
          <w:rFonts w:ascii="Arial" w:hAnsi="Arial" w:cs="Arial"/>
          <w:sz w:val="24"/>
          <w:szCs w:val="24"/>
        </w:rPr>
        <w:t xml:space="preserve"> </w:t>
      </w:r>
      <w:r w:rsidR="00D60A31" w:rsidRPr="6E3AC5AC">
        <w:rPr>
          <w:rFonts w:ascii="Arial" w:hAnsi="Arial" w:cs="Arial"/>
          <w:sz w:val="24"/>
          <w:szCs w:val="24"/>
        </w:rPr>
        <w:t xml:space="preserve">Sir </w:t>
      </w:r>
      <w:r w:rsidRPr="6E3AC5AC">
        <w:rPr>
          <w:rFonts w:ascii="Arial" w:hAnsi="Arial" w:cs="Arial"/>
          <w:sz w:val="24"/>
          <w:szCs w:val="24"/>
        </w:rPr>
        <w:t>Mike Richards</w:t>
      </w:r>
      <w:r w:rsidR="00453D1B" w:rsidRPr="6E3AC5AC">
        <w:rPr>
          <w:rFonts w:ascii="Arial" w:hAnsi="Arial" w:cs="Arial"/>
          <w:sz w:val="24"/>
          <w:szCs w:val="24"/>
        </w:rPr>
        <w:t>’</w:t>
      </w:r>
      <w:r w:rsidRPr="6E3AC5AC">
        <w:rPr>
          <w:rFonts w:ascii="Arial" w:hAnsi="Arial" w:cs="Arial"/>
          <w:sz w:val="24"/>
          <w:szCs w:val="24"/>
        </w:rPr>
        <w:t xml:space="preserve"> Report</w:t>
      </w:r>
      <w:r w:rsidR="00637AE9">
        <w:rPr>
          <w:rFonts w:ascii="Arial" w:hAnsi="Arial" w:cs="Arial"/>
          <w:sz w:val="24"/>
          <w:szCs w:val="24"/>
        </w:rPr>
        <w:t>, commissioned by CQC,</w:t>
      </w:r>
      <w:r w:rsidRPr="6E3AC5AC">
        <w:rPr>
          <w:rFonts w:ascii="Arial" w:hAnsi="Arial" w:cs="Arial"/>
          <w:sz w:val="24"/>
          <w:szCs w:val="24"/>
        </w:rPr>
        <w:t xml:space="preserve"> examined the assessment </w:t>
      </w:r>
      <w:r w:rsidR="00CF69D2" w:rsidRPr="6E3AC5AC">
        <w:rPr>
          <w:rFonts w:ascii="Arial" w:hAnsi="Arial" w:cs="Arial"/>
          <w:sz w:val="24"/>
          <w:szCs w:val="24"/>
        </w:rPr>
        <w:t>framework and</w:t>
      </w:r>
      <w:r w:rsidRPr="6E3AC5AC">
        <w:rPr>
          <w:rFonts w:ascii="Arial" w:hAnsi="Arial" w:cs="Arial"/>
          <w:sz w:val="24"/>
          <w:szCs w:val="24"/>
        </w:rPr>
        <w:t xml:space="preserve"> offered 30 recommendations</w:t>
      </w:r>
      <w:r w:rsidR="350099D2" w:rsidRPr="6E3AC5AC">
        <w:rPr>
          <w:rFonts w:ascii="Arial" w:hAnsi="Arial" w:cs="Arial"/>
          <w:sz w:val="24"/>
          <w:szCs w:val="24"/>
        </w:rPr>
        <w:t xml:space="preserve"> for how assessment activity might be improved</w:t>
      </w:r>
      <w:r w:rsidRPr="6E3AC5AC">
        <w:rPr>
          <w:rFonts w:ascii="Arial" w:hAnsi="Arial" w:cs="Arial"/>
          <w:sz w:val="24"/>
          <w:szCs w:val="24"/>
        </w:rPr>
        <w:t>.</w:t>
      </w:r>
      <w:r w:rsidR="00327C07" w:rsidRPr="6E3AC5AC">
        <w:rPr>
          <w:rFonts w:ascii="Arial" w:hAnsi="Arial" w:cs="Arial"/>
          <w:sz w:val="24"/>
          <w:szCs w:val="24"/>
        </w:rPr>
        <w:t xml:space="preserve"> Four </w:t>
      </w:r>
      <w:r w:rsidR="00D32C95" w:rsidRPr="6E3AC5AC">
        <w:rPr>
          <w:rFonts w:ascii="Arial" w:hAnsi="Arial" w:cs="Arial"/>
          <w:sz w:val="24"/>
          <w:szCs w:val="24"/>
        </w:rPr>
        <w:t>high-level recommendations that were agreed were</w:t>
      </w:r>
      <w:r w:rsidR="7688054B" w:rsidRPr="6E3AC5AC">
        <w:rPr>
          <w:rFonts w:ascii="Arial" w:hAnsi="Arial" w:cs="Arial"/>
          <w:sz w:val="24"/>
          <w:szCs w:val="24"/>
        </w:rPr>
        <w:t>:</w:t>
      </w:r>
      <w:r w:rsidR="00190786" w:rsidRPr="6E3AC5AC">
        <w:rPr>
          <w:rFonts w:ascii="Arial" w:hAnsi="Arial" w:cs="Arial"/>
          <w:sz w:val="24"/>
          <w:szCs w:val="24"/>
        </w:rPr>
        <w:t xml:space="preserve"> Recruitment of Chief Inspectors to strengthen sector expertise, </w:t>
      </w:r>
      <w:r w:rsidR="00D32C95" w:rsidRPr="6E3AC5AC">
        <w:rPr>
          <w:rFonts w:ascii="Arial" w:hAnsi="Arial" w:cs="Arial"/>
          <w:sz w:val="24"/>
          <w:szCs w:val="24"/>
        </w:rPr>
        <w:t>modifying the assessment</w:t>
      </w:r>
      <w:r w:rsidR="00453D1B" w:rsidRPr="6E3AC5AC">
        <w:rPr>
          <w:rFonts w:ascii="Arial" w:hAnsi="Arial" w:cs="Arial"/>
          <w:sz w:val="24"/>
          <w:szCs w:val="24"/>
        </w:rPr>
        <w:t xml:space="preserve"> </w:t>
      </w:r>
      <w:r w:rsidR="00D32C95" w:rsidRPr="6E3AC5AC">
        <w:rPr>
          <w:rFonts w:ascii="Arial" w:hAnsi="Arial" w:cs="Arial"/>
          <w:sz w:val="24"/>
          <w:szCs w:val="24"/>
        </w:rPr>
        <w:t xml:space="preserve">framework, improving the </w:t>
      </w:r>
      <w:r w:rsidR="00C70D5D" w:rsidRPr="6E3AC5AC">
        <w:rPr>
          <w:rFonts w:ascii="Arial" w:hAnsi="Arial" w:cs="Arial"/>
          <w:sz w:val="24"/>
          <w:szCs w:val="24"/>
        </w:rPr>
        <w:t xml:space="preserve">IT </w:t>
      </w:r>
      <w:r w:rsidR="00D32C95" w:rsidRPr="6E3AC5AC">
        <w:rPr>
          <w:rFonts w:ascii="Arial" w:hAnsi="Arial" w:cs="Arial"/>
          <w:sz w:val="24"/>
          <w:szCs w:val="24"/>
        </w:rPr>
        <w:t>systems and tools that colleagues use and improving the</w:t>
      </w:r>
      <w:r w:rsidR="00C70D5D" w:rsidRPr="6E3AC5AC">
        <w:rPr>
          <w:rFonts w:ascii="Arial" w:hAnsi="Arial" w:cs="Arial"/>
          <w:sz w:val="24"/>
          <w:szCs w:val="24"/>
        </w:rPr>
        <w:t xml:space="preserve"> </w:t>
      </w:r>
      <w:r w:rsidR="00D32C95" w:rsidRPr="6E3AC5AC">
        <w:rPr>
          <w:rFonts w:ascii="Arial" w:hAnsi="Arial" w:cs="Arial"/>
          <w:sz w:val="24"/>
          <w:szCs w:val="24"/>
        </w:rPr>
        <w:t>provide</w:t>
      </w:r>
      <w:r w:rsidR="00C70D5D" w:rsidRPr="6E3AC5AC">
        <w:rPr>
          <w:rFonts w:ascii="Arial" w:hAnsi="Arial" w:cs="Arial"/>
          <w:sz w:val="24"/>
          <w:szCs w:val="24"/>
        </w:rPr>
        <w:t>r</w:t>
      </w:r>
      <w:r w:rsidR="00D32C95" w:rsidRPr="6E3AC5AC">
        <w:rPr>
          <w:rFonts w:ascii="Arial" w:hAnsi="Arial" w:cs="Arial"/>
          <w:sz w:val="24"/>
          <w:szCs w:val="24"/>
        </w:rPr>
        <w:t xml:space="preserve"> experience of registration.</w:t>
      </w:r>
    </w:p>
    <w:p w14:paraId="224C78CB" w14:textId="77777777" w:rsidR="00954EA5" w:rsidRDefault="00954EA5" w:rsidP="00D32C95">
      <w:pPr>
        <w:adjustRightInd w:val="0"/>
        <w:snapToGrid w:val="0"/>
        <w:spacing w:after="0" w:line="240" w:lineRule="exact"/>
        <w:contextualSpacing/>
        <w:jc w:val="both"/>
        <w:rPr>
          <w:rFonts w:ascii="Arial" w:hAnsi="Arial" w:cs="Arial"/>
          <w:sz w:val="24"/>
          <w:szCs w:val="24"/>
        </w:rPr>
      </w:pPr>
    </w:p>
    <w:p w14:paraId="4E93ADFE" w14:textId="05F56670" w:rsidR="00954EA5" w:rsidRDefault="00954EA5" w:rsidP="00A71670">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Key changes to the assessment framework </w:t>
      </w:r>
      <w:r w:rsidR="00A71670" w:rsidRPr="6E3AC5AC">
        <w:rPr>
          <w:rFonts w:ascii="Arial" w:hAnsi="Arial" w:cs="Arial"/>
          <w:sz w:val="24"/>
          <w:szCs w:val="24"/>
        </w:rPr>
        <w:t>were</w:t>
      </w:r>
      <w:r w:rsidR="72A17158" w:rsidRPr="6E3AC5AC">
        <w:rPr>
          <w:rFonts w:ascii="Arial" w:hAnsi="Arial" w:cs="Arial"/>
          <w:sz w:val="24"/>
          <w:szCs w:val="24"/>
        </w:rPr>
        <w:t>:</w:t>
      </w:r>
      <w:r w:rsidR="00A71670" w:rsidRPr="6E3AC5AC">
        <w:rPr>
          <w:rFonts w:ascii="Arial" w:hAnsi="Arial" w:cs="Arial"/>
          <w:sz w:val="24"/>
          <w:szCs w:val="24"/>
        </w:rPr>
        <w:t xml:space="preserve"> removal of the term “single</w:t>
      </w:r>
      <w:r w:rsidR="00937379" w:rsidRPr="6E3AC5AC">
        <w:rPr>
          <w:rFonts w:ascii="Arial" w:hAnsi="Arial" w:cs="Arial"/>
          <w:sz w:val="24"/>
          <w:szCs w:val="24"/>
        </w:rPr>
        <w:t>”</w:t>
      </w:r>
      <w:r w:rsidR="00A71670" w:rsidRPr="6E3AC5AC">
        <w:rPr>
          <w:rFonts w:ascii="Arial" w:hAnsi="Arial" w:cs="Arial"/>
          <w:sz w:val="24"/>
          <w:szCs w:val="24"/>
        </w:rPr>
        <w:t xml:space="preserve"> to emphasi</w:t>
      </w:r>
      <w:r w:rsidR="006578C3" w:rsidRPr="6E3AC5AC">
        <w:rPr>
          <w:rFonts w:ascii="Arial" w:hAnsi="Arial" w:cs="Arial"/>
          <w:sz w:val="24"/>
          <w:szCs w:val="24"/>
        </w:rPr>
        <w:t>s</w:t>
      </w:r>
      <w:r w:rsidR="00A71670" w:rsidRPr="6E3AC5AC">
        <w:rPr>
          <w:rFonts w:ascii="Arial" w:hAnsi="Arial" w:cs="Arial"/>
          <w:sz w:val="24"/>
          <w:szCs w:val="24"/>
        </w:rPr>
        <w:t>e sector-specific regulation while maintaining consistency</w:t>
      </w:r>
      <w:r w:rsidR="006578C3" w:rsidRPr="6E3AC5AC">
        <w:rPr>
          <w:rFonts w:ascii="Arial" w:hAnsi="Arial" w:cs="Arial"/>
          <w:sz w:val="24"/>
          <w:szCs w:val="24"/>
        </w:rPr>
        <w:t>, c</w:t>
      </w:r>
      <w:r w:rsidR="00A71670" w:rsidRPr="6E3AC5AC">
        <w:rPr>
          <w:rFonts w:ascii="Arial" w:hAnsi="Arial" w:cs="Arial"/>
          <w:sz w:val="24"/>
          <w:szCs w:val="24"/>
        </w:rPr>
        <w:t>ontinued use of the five key questions, I/We statements, and quality standards developed with providers and service users</w:t>
      </w:r>
      <w:r w:rsidR="006578C3" w:rsidRPr="6E3AC5AC">
        <w:rPr>
          <w:rFonts w:ascii="Arial" w:hAnsi="Arial" w:cs="Arial"/>
          <w:sz w:val="24"/>
          <w:szCs w:val="24"/>
        </w:rPr>
        <w:t xml:space="preserve"> and c</w:t>
      </w:r>
      <w:r w:rsidR="00A71670" w:rsidRPr="6E3AC5AC">
        <w:rPr>
          <w:rFonts w:ascii="Arial" w:hAnsi="Arial" w:cs="Arial"/>
          <w:sz w:val="24"/>
          <w:szCs w:val="24"/>
        </w:rPr>
        <w:t>reation of a regulatory handbook for transparency in ratings and processes.</w:t>
      </w:r>
    </w:p>
    <w:p w14:paraId="5CCE45F6" w14:textId="77777777" w:rsidR="00453D1B" w:rsidRDefault="00453D1B" w:rsidP="00A71670">
      <w:pPr>
        <w:adjustRightInd w:val="0"/>
        <w:snapToGrid w:val="0"/>
        <w:spacing w:after="0" w:line="240" w:lineRule="exact"/>
        <w:contextualSpacing/>
        <w:jc w:val="both"/>
        <w:rPr>
          <w:rFonts w:ascii="Arial" w:hAnsi="Arial" w:cs="Arial"/>
          <w:sz w:val="24"/>
          <w:szCs w:val="24"/>
        </w:rPr>
      </w:pPr>
    </w:p>
    <w:p w14:paraId="029A63BE" w14:textId="1BDEBF5B" w:rsidR="00453D1B" w:rsidRDefault="00971FB3" w:rsidP="003E0A1B">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A more detailed phase two </w:t>
      </w:r>
      <w:r w:rsidR="00842D2C" w:rsidRPr="6E3AC5AC">
        <w:rPr>
          <w:rFonts w:ascii="Arial" w:hAnsi="Arial" w:cs="Arial"/>
          <w:sz w:val="24"/>
          <w:szCs w:val="24"/>
        </w:rPr>
        <w:t xml:space="preserve">collaborated </w:t>
      </w:r>
      <w:r w:rsidRPr="6E3AC5AC">
        <w:rPr>
          <w:rFonts w:ascii="Arial" w:hAnsi="Arial" w:cs="Arial"/>
          <w:sz w:val="24"/>
          <w:szCs w:val="24"/>
        </w:rPr>
        <w:t>report was expected in December from Professor Sir Mike Richards and Vic Rayn</w:t>
      </w:r>
      <w:r w:rsidR="00934427" w:rsidRPr="6E3AC5AC">
        <w:rPr>
          <w:rFonts w:ascii="Arial" w:hAnsi="Arial" w:cs="Arial"/>
          <w:sz w:val="24"/>
          <w:szCs w:val="24"/>
        </w:rPr>
        <w:t>o</w:t>
      </w:r>
      <w:r w:rsidRPr="6E3AC5AC">
        <w:rPr>
          <w:rFonts w:ascii="Arial" w:hAnsi="Arial" w:cs="Arial"/>
          <w:sz w:val="24"/>
          <w:szCs w:val="24"/>
        </w:rPr>
        <w:t>r on</w:t>
      </w:r>
      <w:r w:rsidR="00571987" w:rsidRPr="6E3AC5AC">
        <w:rPr>
          <w:rFonts w:ascii="Arial" w:hAnsi="Arial" w:cs="Arial"/>
          <w:sz w:val="24"/>
          <w:szCs w:val="24"/>
        </w:rPr>
        <w:t xml:space="preserve"> </w:t>
      </w:r>
      <w:r w:rsidR="003E0A1B" w:rsidRPr="6E3AC5AC">
        <w:rPr>
          <w:rFonts w:ascii="Arial" w:hAnsi="Arial" w:cs="Arial"/>
          <w:sz w:val="24"/>
          <w:szCs w:val="24"/>
        </w:rPr>
        <w:t>what good assessment look</w:t>
      </w:r>
      <w:r w:rsidR="67269EC8" w:rsidRPr="6E3AC5AC">
        <w:rPr>
          <w:rFonts w:ascii="Arial" w:hAnsi="Arial" w:cs="Arial"/>
          <w:sz w:val="24"/>
          <w:szCs w:val="24"/>
        </w:rPr>
        <w:t>ed</w:t>
      </w:r>
      <w:r w:rsidR="003E0A1B" w:rsidRPr="6E3AC5AC">
        <w:rPr>
          <w:rFonts w:ascii="Arial" w:hAnsi="Arial" w:cs="Arial"/>
          <w:sz w:val="24"/>
          <w:szCs w:val="24"/>
        </w:rPr>
        <w:t xml:space="preserve"> like, what our approach look</w:t>
      </w:r>
      <w:r w:rsidR="1579CAA5" w:rsidRPr="6E3AC5AC">
        <w:rPr>
          <w:rFonts w:ascii="Arial" w:hAnsi="Arial" w:cs="Arial"/>
          <w:sz w:val="24"/>
          <w:szCs w:val="24"/>
        </w:rPr>
        <w:t>ed</w:t>
      </w:r>
      <w:r w:rsidR="003E0A1B" w:rsidRPr="6E3AC5AC">
        <w:rPr>
          <w:rFonts w:ascii="Arial" w:hAnsi="Arial" w:cs="Arial"/>
          <w:sz w:val="24"/>
          <w:szCs w:val="24"/>
        </w:rPr>
        <w:t xml:space="preserve"> like,</w:t>
      </w:r>
      <w:r w:rsidR="00463DD5" w:rsidRPr="6E3AC5AC">
        <w:rPr>
          <w:rFonts w:ascii="Arial" w:hAnsi="Arial" w:cs="Arial"/>
          <w:sz w:val="24"/>
          <w:szCs w:val="24"/>
        </w:rPr>
        <w:t xml:space="preserve"> </w:t>
      </w:r>
      <w:r w:rsidR="003E0A1B" w:rsidRPr="6E3AC5AC">
        <w:rPr>
          <w:rFonts w:ascii="Arial" w:hAnsi="Arial" w:cs="Arial"/>
          <w:sz w:val="24"/>
          <w:szCs w:val="24"/>
        </w:rPr>
        <w:t xml:space="preserve">and what the </w:t>
      </w:r>
      <w:r w:rsidR="00463DD5" w:rsidRPr="6E3AC5AC">
        <w:rPr>
          <w:rFonts w:ascii="Arial" w:hAnsi="Arial" w:cs="Arial"/>
          <w:sz w:val="24"/>
          <w:szCs w:val="24"/>
        </w:rPr>
        <w:t xml:space="preserve">end-to-end </w:t>
      </w:r>
      <w:r w:rsidR="003E0A1B" w:rsidRPr="6E3AC5AC">
        <w:rPr>
          <w:rFonts w:ascii="Arial" w:hAnsi="Arial" w:cs="Arial"/>
          <w:sz w:val="24"/>
          <w:szCs w:val="24"/>
        </w:rPr>
        <w:t>reporting process</w:t>
      </w:r>
      <w:r w:rsidR="00463DD5" w:rsidRPr="6E3AC5AC">
        <w:rPr>
          <w:rFonts w:ascii="Arial" w:hAnsi="Arial" w:cs="Arial"/>
          <w:sz w:val="24"/>
          <w:szCs w:val="24"/>
        </w:rPr>
        <w:t xml:space="preserve"> look</w:t>
      </w:r>
      <w:r w:rsidR="6A1E18D0" w:rsidRPr="6E3AC5AC">
        <w:rPr>
          <w:rFonts w:ascii="Arial" w:hAnsi="Arial" w:cs="Arial"/>
          <w:sz w:val="24"/>
          <w:szCs w:val="24"/>
        </w:rPr>
        <w:t>ed</w:t>
      </w:r>
      <w:r w:rsidR="00463DD5" w:rsidRPr="6E3AC5AC">
        <w:rPr>
          <w:rFonts w:ascii="Arial" w:hAnsi="Arial" w:cs="Arial"/>
          <w:sz w:val="24"/>
          <w:szCs w:val="24"/>
        </w:rPr>
        <w:t xml:space="preserve"> like</w:t>
      </w:r>
      <w:r w:rsidRPr="6E3AC5AC">
        <w:rPr>
          <w:rFonts w:ascii="Arial" w:hAnsi="Arial" w:cs="Arial"/>
          <w:sz w:val="24"/>
          <w:szCs w:val="24"/>
        </w:rPr>
        <w:t>.</w:t>
      </w:r>
    </w:p>
    <w:p w14:paraId="19EFB251" w14:textId="77777777" w:rsidR="00A34A6B" w:rsidRDefault="00A34A6B" w:rsidP="003E0A1B">
      <w:pPr>
        <w:adjustRightInd w:val="0"/>
        <w:snapToGrid w:val="0"/>
        <w:spacing w:after="0" w:line="240" w:lineRule="exact"/>
        <w:contextualSpacing/>
        <w:jc w:val="both"/>
        <w:rPr>
          <w:rFonts w:ascii="Arial" w:hAnsi="Arial" w:cs="Arial"/>
          <w:sz w:val="24"/>
          <w:szCs w:val="24"/>
        </w:rPr>
      </w:pPr>
    </w:p>
    <w:p w14:paraId="6EE1B71D" w14:textId="06DA3353" w:rsidR="00A34A6B" w:rsidRPr="00A34A6B" w:rsidRDefault="00A34A6B" w:rsidP="00A34A6B">
      <w:pPr>
        <w:adjustRightInd w:val="0"/>
        <w:snapToGrid w:val="0"/>
        <w:spacing w:after="0" w:line="240" w:lineRule="exact"/>
        <w:contextualSpacing/>
        <w:jc w:val="both"/>
        <w:rPr>
          <w:rFonts w:ascii="Arial" w:hAnsi="Arial" w:cs="Arial"/>
          <w:sz w:val="24"/>
          <w:szCs w:val="24"/>
        </w:rPr>
      </w:pPr>
      <w:r w:rsidRPr="00A34A6B">
        <w:rPr>
          <w:rFonts w:ascii="Arial" w:hAnsi="Arial" w:cs="Arial"/>
          <w:sz w:val="24"/>
          <w:szCs w:val="24"/>
        </w:rPr>
        <w:t xml:space="preserve">The Board </w:t>
      </w:r>
      <w:r>
        <w:rPr>
          <w:rFonts w:ascii="Arial" w:hAnsi="Arial" w:cs="Arial"/>
          <w:sz w:val="24"/>
          <w:szCs w:val="24"/>
        </w:rPr>
        <w:t>wa</w:t>
      </w:r>
      <w:r w:rsidRPr="00A34A6B">
        <w:rPr>
          <w:rFonts w:ascii="Arial" w:hAnsi="Arial" w:cs="Arial"/>
          <w:sz w:val="24"/>
          <w:szCs w:val="24"/>
        </w:rPr>
        <w:t xml:space="preserve">s asked to approve the management response to the </w:t>
      </w:r>
      <w:r w:rsidR="00022F8E" w:rsidRPr="00EB68CC">
        <w:rPr>
          <w:rFonts w:ascii="Arial" w:hAnsi="Arial" w:cs="Arial"/>
          <w:sz w:val="24"/>
          <w:szCs w:val="24"/>
        </w:rPr>
        <w:t>Penny Dash</w:t>
      </w:r>
      <w:r w:rsidRPr="00A34A6B">
        <w:rPr>
          <w:rFonts w:ascii="Arial" w:hAnsi="Arial" w:cs="Arial"/>
          <w:sz w:val="24"/>
          <w:szCs w:val="24"/>
        </w:rPr>
        <w:t xml:space="preserve"> and </w:t>
      </w:r>
      <w:r w:rsidR="00637AE9">
        <w:rPr>
          <w:rFonts w:ascii="Arial" w:hAnsi="Arial" w:cs="Arial"/>
          <w:sz w:val="24"/>
          <w:szCs w:val="24"/>
        </w:rPr>
        <w:t xml:space="preserve">initial </w:t>
      </w:r>
      <w:r w:rsidR="00022F8E">
        <w:rPr>
          <w:rFonts w:ascii="Arial" w:hAnsi="Arial" w:cs="Arial"/>
          <w:sz w:val="24"/>
          <w:szCs w:val="24"/>
        </w:rPr>
        <w:t xml:space="preserve">Sir </w:t>
      </w:r>
      <w:r w:rsidR="00022F8E" w:rsidRPr="00EB68CC">
        <w:rPr>
          <w:rFonts w:ascii="Arial" w:hAnsi="Arial" w:cs="Arial"/>
          <w:sz w:val="24"/>
          <w:szCs w:val="24"/>
        </w:rPr>
        <w:t xml:space="preserve">Mike </w:t>
      </w:r>
      <w:r w:rsidRPr="00A34A6B">
        <w:rPr>
          <w:rFonts w:ascii="Arial" w:hAnsi="Arial" w:cs="Arial"/>
          <w:sz w:val="24"/>
          <w:szCs w:val="24"/>
        </w:rPr>
        <w:t>Richards reviews</w:t>
      </w:r>
      <w:r w:rsidR="00022F8E">
        <w:rPr>
          <w:rFonts w:ascii="Arial" w:hAnsi="Arial" w:cs="Arial"/>
          <w:sz w:val="24"/>
          <w:szCs w:val="24"/>
        </w:rPr>
        <w:t>.</w:t>
      </w:r>
      <w:r w:rsidRPr="00A34A6B">
        <w:rPr>
          <w:rFonts w:ascii="Arial" w:hAnsi="Arial" w:cs="Arial"/>
          <w:sz w:val="24"/>
          <w:szCs w:val="24"/>
        </w:rPr>
        <w:t xml:space="preserve"> </w:t>
      </w:r>
    </w:p>
    <w:p w14:paraId="3B80F736" w14:textId="77777777" w:rsidR="00C5360A" w:rsidRDefault="00C5360A" w:rsidP="00027E96">
      <w:pPr>
        <w:adjustRightInd w:val="0"/>
        <w:snapToGrid w:val="0"/>
        <w:spacing w:after="0" w:line="240" w:lineRule="exact"/>
        <w:contextualSpacing/>
        <w:jc w:val="both"/>
        <w:rPr>
          <w:rFonts w:ascii="Arial" w:hAnsi="Arial" w:cs="Arial"/>
          <w:sz w:val="24"/>
          <w:szCs w:val="24"/>
        </w:rPr>
      </w:pPr>
    </w:p>
    <w:p w14:paraId="6887D758" w14:textId="75349490" w:rsidR="0046287B" w:rsidRDefault="0046287B" w:rsidP="00027E96">
      <w:pPr>
        <w:adjustRightInd w:val="0"/>
        <w:snapToGrid w:val="0"/>
        <w:spacing w:after="0" w:line="240" w:lineRule="exact"/>
        <w:contextualSpacing/>
        <w:jc w:val="both"/>
        <w:rPr>
          <w:rFonts w:ascii="Arial" w:hAnsi="Arial" w:cs="Arial"/>
          <w:sz w:val="24"/>
          <w:szCs w:val="24"/>
        </w:rPr>
      </w:pPr>
      <w:bookmarkStart w:id="12" w:name="_Hlk173361509"/>
      <w:r>
        <w:rPr>
          <w:rFonts w:ascii="Arial" w:hAnsi="Arial" w:cs="Arial"/>
          <w:sz w:val="24"/>
          <w:szCs w:val="24"/>
        </w:rPr>
        <w:t>In discussion, the following questions and comments were made:</w:t>
      </w:r>
    </w:p>
    <w:bookmarkEnd w:id="12"/>
    <w:p w14:paraId="591B3565" w14:textId="77777777" w:rsidR="0046287B" w:rsidRDefault="0046287B" w:rsidP="00027E96">
      <w:pPr>
        <w:adjustRightInd w:val="0"/>
        <w:snapToGrid w:val="0"/>
        <w:spacing w:after="0" w:line="240" w:lineRule="exact"/>
        <w:contextualSpacing/>
        <w:jc w:val="both"/>
        <w:rPr>
          <w:rFonts w:ascii="Arial" w:hAnsi="Arial" w:cs="Arial"/>
          <w:sz w:val="24"/>
          <w:szCs w:val="24"/>
        </w:rPr>
      </w:pPr>
    </w:p>
    <w:p w14:paraId="26B82CA6" w14:textId="4B5FD1E3" w:rsidR="00423A2D" w:rsidRDefault="00F24D4C" w:rsidP="00ED6451">
      <w:pPr>
        <w:pStyle w:val="ListParagraph"/>
        <w:numPr>
          <w:ilvl w:val="0"/>
          <w:numId w:val="7"/>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w:t>
      </w:r>
      <w:r w:rsidR="00842EBB" w:rsidRPr="6E3AC5AC">
        <w:rPr>
          <w:rFonts w:ascii="Arial" w:hAnsi="Arial" w:cs="Arial"/>
          <w:sz w:val="24"/>
          <w:szCs w:val="24"/>
        </w:rPr>
        <w:t>inquired about the scope of the review by Mike Richards and Vic Rayn</w:t>
      </w:r>
      <w:r w:rsidR="001B249D" w:rsidRPr="6E3AC5AC">
        <w:rPr>
          <w:rFonts w:ascii="Arial" w:hAnsi="Arial" w:cs="Arial"/>
          <w:sz w:val="24"/>
          <w:szCs w:val="24"/>
        </w:rPr>
        <w:t>o</w:t>
      </w:r>
      <w:r w:rsidR="00842EBB" w:rsidRPr="6E3AC5AC">
        <w:rPr>
          <w:rFonts w:ascii="Arial" w:hAnsi="Arial" w:cs="Arial"/>
          <w:sz w:val="24"/>
          <w:szCs w:val="24"/>
        </w:rPr>
        <w:t>r on defining "what good looks like" in regulation.</w:t>
      </w:r>
      <w:r w:rsidR="007047B7" w:rsidRPr="6E3AC5AC">
        <w:rPr>
          <w:rFonts w:ascii="Arial" w:hAnsi="Arial" w:cs="Arial"/>
          <w:sz w:val="24"/>
          <w:szCs w:val="24"/>
        </w:rPr>
        <w:t xml:space="preserve"> </w:t>
      </w:r>
      <w:r w:rsidR="00E0160B" w:rsidRPr="6E3AC5AC">
        <w:rPr>
          <w:rFonts w:ascii="Arial" w:hAnsi="Arial" w:cs="Arial"/>
          <w:sz w:val="24"/>
          <w:szCs w:val="24"/>
        </w:rPr>
        <w:t xml:space="preserve">It was noted that </w:t>
      </w:r>
      <w:r w:rsidR="000F11F9" w:rsidRPr="6E3AC5AC">
        <w:rPr>
          <w:rFonts w:ascii="Arial" w:hAnsi="Arial" w:cs="Arial"/>
          <w:sz w:val="24"/>
          <w:szCs w:val="24"/>
        </w:rPr>
        <w:t>the review was centred on health and social care regulation in England, involving extensive engagement with both providers and internal colleagues to shape future regulatory standards.</w:t>
      </w:r>
      <w:r w:rsidR="00814A5E">
        <w:t xml:space="preserve"> </w:t>
      </w:r>
      <w:r w:rsidR="00814A5E" w:rsidRPr="6E3AC5AC">
        <w:rPr>
          <w:rFonts w:ascii="Arial" w:hAnsi="Arial" w:cs="Arial"/>
          <w:sz w:val="24"/>
          <w:szCs w:val="24"/>
        </w:rPr>
        <w:t>Although focused on England, the review include</w:t>
      </w:r>
      <w:r w:rsidR="0E5DFC3B" w:rsidRPr="6E3AC5AC">
        <w:rPr>
          <w:rFonts w:ascii="Arial" w:hAnsi="Arial" w:cs="Arial"/>
          <w:sz w:val="24"/>
          <w:szCs w:val="24"/>
        </w:rPr>
        <w:t>d</w:t>
      </w:r>
      <w:r w:rsidR="00814A5E" w:rsidRPr="6E3AC5AC">
        <w:rPr>
          <w:rFonts w:ascii="Arial" w:hAnsi="Arial" w:cs="Arial"/>
          <w:sz w:val="24"/>
          <w:szCs w:val="24"/>
        </w:rPr>
        <w:t xml:space="preserve"> cross-learning from the other three UK home nations' regulators, leveraging their practices to enhance CQC’s regulatory approach.</w:t>
      </w:r>
    </w:p>
    <w:p w14:paraId="36A5F98E" w14:textId="77777777" w:rsidR="00486E38" w:rsidRDefault="00486E38" w:rsidP="00486E38">
      <w:pPr>
        <w:pStyle w:val="ListParagraph"/>
        <w:adjustRightInd w:val="0"/>
        <w:snapToGrid w:val="0"/>
        <w:spacing w:after="0" w:line="240" w:lineRule="exact"/>
        <w:contextualSpacing/>
        <w:jc w:val="both"/>
        <w:rPr>
          <w:rFonts w:ascii="Arial" w:hAnsi="Arial" w:cs="Arial"/>
          <w:sz w:val="24"/>
          <w:szCs w:val="24"/>
        </w:rPr>
      </w:pPr>
    </w:p>
    <w:p w14:paraId="606715E2" w14:textId="3E0A9C08" w:rsidR="007F6B71" w:rsidRDefault="00FA0F6B" w:rsidP="007F6B71">
      <w:pPr>
        <w:pStyle w:val="ListParagraph"/>
        <w:numPr>
          <w:ilvl w:val="0"/>
          <w:numId w:val="7"/>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sought clarification on </w:t>
      </w:r>
      <w:r w:rsidR="0023728E" w:rsidRPr="6E3AC5AC">
        <w:rPr>
          <w:rFonts w:ascii="Arial" w:hAnsi="Arial" w:cs="Arial"/>
          <w:sz w:val="24"/>
          <w:szCs w:val="24"/>
        </w:rPr>
        <w:t>co-production of the Regulatory Handbook</w:t>
      </w:r>
      <w:r w:rsidR="00486E38" w:rsidRPr="6E3AC5AC">
        <w:rPr>
          <w:rFonts w:ascii="Arial" w:hAnsi="Arial" w:cs="Arial"/>
          <w:sz w:val="24"/>
          <w:szCs w:val="24"/>
        </w:rPr>
        <w:t xml:space="preserve"> </w:t>
      </w:r>
      <w:r w:rsidR="002E3E43" w:rsidRPr="6E3AC5AC">
        <w:rPr>
          <w:rFonts w:ascii="Arial" w:hAnsi="Arial" w:cs="Arial"/>
          <w:sz w:val="24"/>
          <w:szCs w:val="24"/>
        </w:rPr>
        <w:t xml:space="preserve">to ensure </w:t>
      </w:r>
      <w:r w:rsidR="00EF446D" w:rsidRPr="6E3AC5AC">
        <w:rPr>
          <w:rFonts w:ascii="Arial" w:hAnsi="Arial" w:cs="Arial"/>
          <w:sz w:val="24"/>
          <w:szCs w:val="24"/>
        </w:rPr>
        <w:t xml:space="preserve">that the approach would be aligned with </w:t>
      </w:r>
      <w:r w:rsidR="000F0F46" w:rsidRPr="6E3AC5AC">
        <w:rPr>
          <w:rFonts w:ascii="Arial" w:hAnsi="Arial" w:cs="Arial"/>
          <w:sz w:val="24"/>
          <w:szCs w:val="24"/>
        </w:rPr>
        <w:t xml:space="preserve">Vic Raynor’s </w:t>
      </w:r>
      <w:r w:rsidR="04849C4F" w:rsidRPr="6E3AC5AC">
        <w:rPr>
          <w:rFonts w:ascii="Arial" w:hAnsi="Arial" w:cs="Arial"/>
          <w:sz w:val="24"/>
          <w:szCs w:val="24"/>
        </w:rPr>
        <w:t xml:space="preserve">suggestion </w:t>
      </w:r>
      <w:r w:rsidR="00245D68" w:rsidRPr="6E3AC5AC">
        <w:rPr>
          <w:rFonts w:ascii="Arial" w:hAnsi="Arial" w:cs="Arial"/>
          <w:sz w:val="24"/>
          <w:szCs w:val="24"/>
        </w:rPr>
        <w:t>that the handbook addresse</w:t>
      </w:r>
      <w:r w:rsidR="163F8253" w:rsidRPr="6E3AC5AC">
        <w:rPr>
          <w:rFonts w:ascii="Arial" w:hAnsi="Arial" w:cs="Arial"/>
          <w:sz w:val="24"/>
          <w:szCs w:val="24"/>
        </w:rPr>
        <w:t>d</w:t>
      </w:r>
      <w:r w:rsidR="00245D68" w:rsidRPr="6E3AC5AC">
        <w:rPr>
          <w:rFonts w:ascii="Arial" w:hAnsi="Arial" w:cs="Arial"/>
          <w:sz w:val="24"/>
          <w:szCs w:val="24"/>
        </w:rPr>
        <w:t xml:space="preserve"> the needs across </w:t>
      </w:r>
      <w:r w:rsidR="00F3071D" w:rsidRPr="6E3AC5AC">
        <w:rPr>
          <w:rFonts w:ascii="Arial" w:hAnsi="Arial" w:cs="Arial"/>
          <w:sz w:val="24"/>
          <w:szCs w:val="24"/>
        </w:rPr>
        <w:t xml:space="preserve">the diverse range of </w:t>
      </w:r>
      <w:r w:rsidR="00637AE9">
        <w:rPr>
          <w:rFonts w:ascii="Arial" w:hAnsi="Arial" w:cs="Arial"/>
          <w:sz w:val="24"/>
          <w:szCs w:val="24"/>
        </w:rPr>
        <w:t xml:space="preserve">adult social care </w:t>
      </w:r>
      <w:r w:rsidR="00F3071D" w:rsidRPr="6E3AC5AC">
        <w:rPr>
          <w:rFonts w:ascii="Arial" w:hAnsi="Arial" w:cs="Arial"/>
          <w:sz w:val="24"/>
          <w:szCs w:val="24"/>
        </w:rPr>
        <w:t xml:space="preserve">providers, from small to large organisations. </w:t>
      </w:r>
      <w:r w:rsidR="007C3CC7" w:rsidRPr="6E3AC5AC">
        <w:rPr>
          <w:rFonts w:ascii="Arial" w:hAnsi="Arial" w:cs="Arial"/>
          <w:sz w:val="24"/>
          <w:szCs w:val="24"/>
        </w:rPr>
        <w:t>It was noted that the</w:t>
      </w:r>
      <w:r w:rsidR="00353187" w:rsidRPr="6E3AC5AC">
        <w:rPr>
          <w:rFonts w:ascii="Arial" w:hAnsi="Arial" w:cs="Arial"/>
          <w:sz w:val="24"/>
          <w:szCs w:val="24"/>
        </w:rPr>
        <w:t xml:space="preserve"> regulatory handbook would focus on CQC’s regulatory approach, rather than detailing what good look</w:t>
      </w:r>
      <w:r w:rsidR="08430B37" w:rsidRPr="6E3AC5AC">
        <w:rPr>
          <w:rFonts w:ascii="Arial" w:hAnsi="Arial" w:cs="Arial"/>
          <w:sz w:val="24"/>
          <w:szCs w:val="24"/>
        </w:rPr>
        <w:t>ed</w:t>
      </w:r>
      <w:r w:rsidR="00353187" w:rsidRPr="6E3AC5AC">
        <w:rPr>
          <w:rFonts w:ascii="Arial" w:hAnsi="Arial" w:cs="Arial"/>
          <w:sz w:val="24"/>
          <w:szCs w:val="24"/>
        </w:rPr>
        <w:t xml:space="preserve"> like for each </w:t>
      </w:r>
      <w:r w:rsidR="00160342" w:rsidRPr="6E3AC5AC">
        <w:rPr>
          <w:rFonts w:ascii="Arial" w:hAnsi="Arial" w:cs="Arial"/>
          <w:sz w:val="24"/>
          <w:szCs w:val="24"/>
        </w:rPr>
        <w:t xml:space="preserve">sector or </w:t>
      </w:r>
      <w:r w:rsidR="00353187" w:rsidRPr="6E3AC5AC">
        <w:rPr>
          <w:rFonts w:ascii="Arial" w:hAnsi="Arial" w:cs="Arial"/>
          <w:sz w:val="24"/>
          <w:szCs w:val="24"/>
        </w:rPr>
        <w:t>different service types</w:t>
      </w:r>
      <w:r w:rsidR="00160342" w:rsidRPr="6E3AC5AC">
        <w:rPr>
          <w:rFonts w:ascii="Arial" w:hAnsi="Arial" w:cs="Arial"/>
          <w:sz w:val="24"/>
          <w:szCs w:val="24"/>
        </w:rPr>
        <w:t>. In addition to the handbook, service-specific guidance (e.g., for care homes, dental practices, general practices) would be updated and developed with providers</w:t>
      </w:r>
      <w:r w:rsidR="007F6B71" w:rsidRPr="6E3AC5AC">
        <w:rPr>
          <w:rFonts w:ascii="Arial" w:hAnsi="Arial" w:cs="Arial"/>
          <w:sz w:val="24"/>
          <w:szCs w:val="24"/>
        </w:rPr>
        <w:t>, taking into account perspectives of people using services.</w:t>
      </w:r>
    </w:p>
    <w:p w14:paraId="3BEE343D" w14:textId="77777777" w:rsidR="007F6B71" w:rsidRPr="007F6B71" w:rsidRDefault="007F6B71" w:rsidP="007F6B71">
      <w:pPr>
        <w:pStyle w:val="ListParagraph"/>
        <w:spacing w:after="0"/>
        <w:rPr>
          <w:rFonts w:ascii="Arial" w:hAnsi="Arial" w:cs="Arial"/>
          <w:sz w:val="24"/>
          <w:szCs w:val="24"/>
        </w:rPr>
      </w:pPr>
    </w:p>
    <w:p w14:paraId="2CBF621E" w14:textId="0DC09F1D" w:rsidR="00ED6451" w:rsidRPr="00AD4019" w:rsidRDefault="000772B9" w:rsidP="00291F4F">
      <w:pPr>
        <w:pStyle w:val="ListParagraph"/>
        <w:numPr>
          <w:ilvl w:val="0"/>
          <w:numId w:val="7"/>
        </w:numPr>
        <w:adjustRightInd w:val="0"/>
        <w:snapToGrid w:val="0"/>
        <w:spacing w:after="0" w:line="240" w:lineRule="exact"/>
        <w:contextualSpacing/>
        <w:jc w:val="both"/>
        <w:rPr>
          <w:rFonts w:ascii="Arial" w:hAnsi="Arial" w:cs="Arial"/>
          <w:b/>
          <w:bCs/>
          <w:sz w:val="24"/>
          <w:szCs w:val="24"/>
        </w:rPr>
      </w:pPr>
      <w:r w:rsidRPr="00F56687">
        <w:rPr>
          <w:rFonts w:ascii="Arial" w:hAnsi="Arial" w:cs="Arial"/>
          <w:sz w:val="24"/>
          <w:szCs w:val="24"/>
        </w:rPr>
        <w:t>I</w:t>
      </w:r>
      <w:r w:rsidR="00F56687" w:rsidRPr="00F56687">
        <w:rPr>
          <w:rFonts w:ascii="Arial" w:hAnsi="Arial" w:cs="Arial"/>
          <w:sz w:val="24"/>
          <w:szCs w:val="24"/>
        </w:rPr>
        <w:t xml:space="preserve">t was noted that the regulatory handbook was expected to be available by spring 2025. In the meantime, there would be regular updates to keep stakeholders informed about the transition process and any interim approaches. The aim was to maintain transparency on the current regulatory context and upcoming changes. </w:t>
      </w:r>
    </w:p>
    <w:p w14:paraId="2552A43A" w14:textId="77777777" w:rsidR="00AD4019" w:rsidRPr="00AD4019" w:rsidRDefault="00AD4019" w:rsidP="00813AA0">
      <w:pPr>
        <w:pStyle w:val="ListParagraph"/>
        <w:spacing w:after="0"/>
        <w:rPr>
          <w:rFonts w:ascii="Arial" w:hAnsi="Arial" w:cs="Arial"/>
          <w:b/>
          <w:bCs/>
          <w:sz w:val="24"/>
          <w:szCs w:val="24"/>
        </w:rPr>
      </w:pPr>
    </w:p>
    <w:p w14:paraId="45B3A698" w14:textId="3F2C456E" w:rsidR="006375DF" w:rsidRPr="009C32A7" w:rsidRDefault="00813AA0" w:rsidP="009C32A7">
      <w:pPr>
        <w:pStyle w:val="ListParagraph"/>
        <w:numPr>
          <w:ilvl w:val="0"/>
          <w:numId w:val="7"/>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sought assurance that </w:t>
      </w:r>
      <w:r w:rsidR="00456F07" w:rsidRPr="6E3AC5AC">
        <w:rPr>
          <w:rFonts w:ascii="Arial" w:hAnsi="Arial" w:cs="Arial"/>
          <w:sz w:val="24"/>
          <w:szCs w:val="24"/>
        </w:rPr>
        <w:t>the 30 commitments from</w:t>
      </w:r>
      <w:r w:rsidR="00FC42A8" w:rsidRPr="6E3AC5AC">
        <w:rPr>
          <w:rFonts w:ascii="Arial" w:hAnsi="Arial" w:cs="Arial"/>
          <w:sz w:val="24"/>
          <w:szCs w:val="24"/>
        </w:rPr>
        <w:t xml:space="preserve"> the</w:t>
      </w:r>
      <w:r w:rsidR="00456F07" w:rsidRPr="6E3AC5AC">
        <w:rPr>
          <w:rFonts w:ascii="Arial" w:hAnsi="Arial" w:cs="Arial"/>
          <w:sz w:val="24"/>
          <w:szCs w:val="24"/>
        </w:rPr>
        <w:t xml:space="preserve"> regulatory reviews </w:t>
      </w:r>
      <w:r w:rsidR="00243170" w:rsidRPr="6E3AC5AC">
        <w:rPr>
          <w:rFonts w:ascii="Arial" w:hAnsi="Arial" w:cs="Arial"/>
          <w:sz w:val="24"/>
          <w:szCs w:val="24"/>
        </w:rPr>
        <w:t xml:space="preserve">would be aligned </w:t>
      </w:r>
      <w:r w:rsidR="00456F07" w:rsidRPr="6E3AC5AC">
        <w:rPr>
          <w:rFonts w:ascii="Arial" w:hAnsi="Arial" w:cs="Arial"/>
          <w:sz w:val="24"/>
          <w:szCs w:val="24"/>
        </w:rPr>
        <w:t>with the recovery plan</w:t>
      </w:r>
      <w:r w:rsidR="00FC42A8" w:rsidRPr="6E3AC5AC">
        <w:rPr>
          <w:rFonts w:ascii="Arial" w:hAnsi="Arial" w:cs="Arial"/>
          <w:sz w:val="24"/>
          <w:szCs w:val="24"/>
        </w:rPr>
        <w:t xml:space="preserve"> </w:t>
      </w:r>
      <w:r w:rsidR="001D0B1F" w:rsidRPr="6E3AC5AC">
        <w:rPr>
          <w:rFonts w:ascii="Arial" w:hAnsi="Arial" w:cs="Arial"/>
          <w:sz w:val="24"/>
          <w:szCs w:val="24"/>
        </w:rPr>
        <w:t>ensuring</w:t>
      </w:r>
      <w:r w:rsidR="00FC42A8" w:rsidRPr="6E3AC5AC">
        <w:rPr>
          <w:rFonts w:ascii="Arial" w:hAnsi="Arial" w:cs="Arial"/>
          <w:sz w:val="24"/>
          <w:szCs w:val="24"/>
        </w:rPr>
        <w:t xml:space="preserve"> that new or additional work integrate</w:t>
      </w:r>
      <w:r w:rsidR="72649FDF" w:rsidRPr="6E3AC5AC">
        <w:rPr>
          <w:rFonts w:ascii="Arial" w:hAnsi="Arial" w:cs="Arial"/>
          <w:sz w:val="24"/>
          <w:szCs w:val="24"/>
        </w:rPr>
        <w:t>d</w:t>
      </w:r>
      <w:r w:rsidR="00FC42A8" w:rsidRPr="6E3AC5AC">
        <w:rPr>
          <w:rFonts w:ascii="Arial" w:hAnsi="Arial" w:cs="Arial"/>
          <w:sz w:val="24"/>
          <w:szCs w:val="24"/>
        </w:rPr>
        <w:t xml:space="preserve"> into the existing plan</w:t>
      </w:r>
      <w:r w:rsidR="001D0B1F" w:rsidRPr="6E3AC5AC">
        <w:rPr>
          <w:rFonts w:ascii="Arial" w:hAnsi="Arial" w:cs="Arial"/>
          <w:sz w:val="24"/>
          <w:szCs w:val="24"/>
        </w:rPr>
        <w:t xml:space="preserve"> and efforts </w:t>
      </w:r>
      <w:r w:rsidR="55D3FE4D" w:rsidRPr="6E3AC5AC">
        <w:rPr>
          <w:rFonts w:ascii="Arial" w:hAnsi="Arial" w:cs="Arial"/>
          <w:sz w:val="24"/>
          <w:szCs w:val="24"/>
        </w:rPr>
        <w:t>we</w:t>
      </w:r>
      <w:r w:rsidR="001D0B1F" w:rsidRPr="6E3AC5AC">
        <w:rPr>
          <w:rFonts w:ascii="Arial" w:hAnsi="Arial" w:cs="Arial"/>
          <w:sz w:val="24"/>
          <w:szCs w:val="24"/>
        </w:rPr>
        <w:t>re directed effectively and efficiently.</w:t>
      </w:r>
      <w:r w:rsidR="00BA2648" w:rsidRPr="6E3AC5AC">
        <w:rPr>
          <w:rFonts w:ascii="Arial" w:hAnsi="Arial" w:cs="Arial"/>
          <w:sz w:val="24"/>
          <w:szCs w:val="24"/>
        </w:rPr>
        <w:t xml:space="preserve"> </w:t>
      </w:r>
      <w:r w:rsidR="00C62975" w:rsidRPr="6E3AC5AC">
        <w:rPr>
          <w:rFonts w:ascii="Arial" w:hAnsi="Arial" w:cs="Arial"/>
          <w:sz w:val="24"/>
          <w:szCs w:val="24"/>
        </w:rPr>
        <w:t xml:space="preserve">It was noted that prioritisation </w:t>
      </w:r>
      <w:r w:rsidR="003C76F6" w:rsidRPr="6E3AC5AC">
        <w:rPr>
          <w:rFonts w:ascii="Arial" w:hAnsi="Arial" w:cs="Arial"/>
          <w:sz w:val="24"/>
          <w:szCs w:val="24"/>
        </w:rPr>
        <w:t>of actions had integrated the recommendations into both the recovery plan and future plans to ensure a balanced progression.</w:t>
      </w:r>
      <w:r w:rsidR="00CF7FC1" w:rsidRPr="6E3AC5AC">
        <w:rPr>
          <w:rFonts w:ascii="Arial" w:hAnsi="Arial" w:cs="Arial"/>
          <w:sz w:val="24"/>
          <w:szCs w:val="24"/>
        </w:rPr>
        <w:t xml:space="preserve"> </w:t>
      </w:r>
      <w:r w:rsidR="00111A28" w:rsidRPr="6E3AC5AC">
        <w:rPr>
          <w:rFonts w:ascii="Arial" w:hAnsi="Arial" w:cs="Arial"/>
          <w:sz w:val="24"/>
          <w:szCs w:val="24"/>
        </w:rPr>
        <w:t xml:space="preserve">The timing of output </w:t>
      </w:r>
      <w:r w:rsidR="00C204DD" w:rsidRPr="6E3AC5AC">
        <w:rPr>
          <w:rFonts w:ascii="Arial" w:hAnsi="Arial" w:cs="Arial"/>
          <w:sz w:val="24"/>
          <w:szCs w:val="24"/>
        </w:rPr>
        <w:t xml:space="preserve">from the recommendations from Penny Dash's report </w:t>
      </w:r>
      <w:r w:rsidR="009A45AE" w:rsidRPr="6E3AC5AC">
        <w:rPr>
          <w:rFonts w:ascii="Arial" w:hAnsi="Arial" w:cs="Arial"/>
          <w:sz w:val="24"/>
          <w:szCs w:val="24"/>
        </w:rPr>
        <w:t>would be integrated into the recovery process</w:t>
      </w:r>
      <w:r w:rsidR="003147FA" w:rsidRPr="6E3AC5AC">
        <w:rPr>
          <w:rFonts w:ascii="Arial" w:hAnsi="Arial" w:cs="Arial"/>
          <w:sz w:val="24"/>
          <w:szCs w:val="24"/>
        </w:rPr>
        <w:t xml:space="preserve"> and milestones for the publication of further reports would be monitored and reported to the Board</w:t>
      </w:r>
      <w:r w:rsidR="009C32A7" w:rsidRPr="6E3AC5AC">
        <w:rPr>
          <w:rFonts w:ascii="Arial" w:hAnsi="Arial" w:cs="Arial"/>
          <w:sz w:val="24"/>
          <w:szCs w:val="24"/>
        </w:rPr>
        <w:t xml:space="preserve">. In </w:t>
      </w:r>
      <w:r w:rsidR="00940EC8" w:rsidRPr="6E3AC5AC">
        <w:rPr>
          <w:rFonts w:ascii="Arial" w:hAnsi="Arial" w:cs="Arial"/>
          <w:sz w:val="24"/>
          <w:szCs w:val="24"/>
        </w:rPr>
        <w:t>addition, any</w:t>
      </w:r>
      <w:r w:rsidR="009C32A7" w:rsidRPr="6E3AC5AC">
        <w:rPr>
          <w:rFonts w:ascii="Arial" w:hAnsi="Arial" w:cs="Arial"/>
          <w:sz w:val="24"/>
          <w:szCs w:val="24"/>
        </w:rPr>
        <w:t xml:space="preserve"> potential slippage in timelines would be flagged early to ensure clear visibility of any delays or adjustments in relation to the agreed recommendations.</w:t>
      </w:r>
    </w:p>
    <w:p w14:paraId="0866EB11" w14:textId="77777777" w:rsidR="00AD4019" w:rsidRDefault="00AD4019" w:rsidP="00AD4019">
      <w:pPr>
        <w:adjustRightInd w:val="0"/>
        <w:snapToGrid w:val="0"/>
        <w:spacing w:after="0" w:line="240" w:lineRule="exact"/>
        <w:contextualSpacing/>
        <w:jc w:val="both"/>
        <w:rPr>
          <w:rFonts w:ascii="Arial" w:hAnsi="Arial" w:cs="Arial"/>
          <w:b/>
          <w:bCs/>
          <w:sz w:val="24"/>
          <w:szCs w:val="24"/>
        </w:rPr>
      </w:pPr>
    </w:p>
    <w:p w14:paraId="6CA64F30" w14:textId="2CF8840D" w:rsidR="009C32A7" w:rsidRDefault="009C32A7" w:rsidP="00AD4019">
      <w:pPr>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 xml:space="preserve">ACTION: </w:t>
      </w:r>
      <w:r w:rsidR="00FE5ACE">
        <w:rPr>
          <w:rFonts w:ascii="Arial" w:hAnsi="Arial" w:cs="Arial"/>
          <w:b/>
          <w:bCs/>
          <w:sz w:val="24"/>
          <w:szCs w:val="24"/>
        </w:rPr>
        <w:t xml:space="preserve">The </w:t>
      </w:r>
      <w:r w:rsidR="00637AE9">
        <w:rPr>
          <w:rFonts w:ascii="Arial" w:hAnsi="Arial" w:cs="Arial"/>
          <w:b/>
          <w:bCs/>
          <w:sz w:val="24"/>
          <w:szCs w:val="24"/>
        </w:rPr>
        <w:t xml:space="preserve">new </w:t>
      </w:r>
      <w:r w:rsidR="00FE5ACE">
        <w:rPr>
          <w:rFonts w:ascii="Arial" w:hAnsi="Arial" w:cs="Arial"/>
          <w:b/>
          <w:bCs/>
          <w:sz w:val="24"/>
          <w:szCs w:val="24"/>
        </w:rPr>
        <w:t>Chief Executive should report further p</w:t>
      </w:r>
      <w:r w:rsidR="00352F86">
        <w:rPr>
          <w:rFonts w:ascii="Arial" w:hAnsi="Arial" w:cs="Arial"/>
          <w:b/>
          <w:bCs/>
          <w:sz w:val="24"/>
          <w:szCs w:val="24"/>
        </w:rPr>
        <w:t xml:space="preserve">ublication of reports to the Board </w:t>
      </w:r>
      <w:r w:rsidR="00FE5ACE">
        <w:rPr>
          <w:rFonts w:ascii="Arial" w:hAnsi="Arial" w:cs="Arial"/>
          <w:b/>
          <w:bCs/>
          <w:sz w:val="24"/>
          <w:szCs w:val="24"/>
        </w:rPr>
        <w:t>alongside</w:t>
      </w:r>
      <w:r w:rsidR="00352F86">
        <w:rPr>
          <w:rFonts w:ascii="Arial" w:hAnsi="Arial" w:cs="Arial"/>
          <w:b/>
          <w:bCs/>
          <w:sz w:val="24"/>
          <w:szCs w:val="24"/>
        </w:rPr>
        <w:t xml:space="preserve"> the timeline for </w:t>
      </w:r>
      <w:r w:rsidR="00134075">
        <w:rPr>
          <w:rFonts w:ascii="Arial" w:hAnsi="Arial" w:cs="Arial"/>
          <w:b/>
          <w:bCs/>
          <w:sz w:val="24"/>
          <w:szCs w:val="24"/>
        </w:rPr>
        <w:t>completion of recommendations.</w:t>
      </w:r>
      <w:r w:rsidR="00BD373B">
        <w:rPr>
          <w:rFonts w:ascii="Arial" w:hAnsi="Arial" w:cs="Arial"/>
          <w:b/>
          <w:bCs/>
          <w:sz w:val="24"/>
          <w:szCs w:val="24"/>
        </w:rPr>
        <w:t xml:space="preserve"> </w:t>
      </w:r>
      <w:r w:rsidR="00637AE9">
        <w:rPr>
          <w:rFonts w:ascii="Arial" w:hAnsi="Arial" w:cs="Arial"/>
          <w:b/>
          <w:bCs/>
          <w:sz w:val="24"/>
          <w:szCs w:val="24"/>
        </w:rPr>
        <w:t>Timing TBD</w:t>
      </w:r>
    </w:p>
    <w:p w14:paraId="064C95D3" w14:textId="77777777" w:rsidR="009C32A7" w:rsidRDefault="009C32A7" w:rsidP="00AD4019">
      <w:pPr>
        <w:adjustRightInd w:val="0"/>
        <w:snapToGrid w:val="0"/>
        <w:spacing w:after="0" w:line="240" w:lineRule="exact"/>
        <w:contextualSpacing/>
        <w:jc w:val="both"/>
        <w:rPr>
          <w:rFonts w:ascii="Arial" w:hAnsi="Arial" w:cs="Arial"/>
          <w:b/>
          <w:bCs/>
          <w:sz w:val="24"/>
          <w:szCs w:val="24"/>
        </w:rPr>
      </w:pPr>
    </w:p>
    <w:p w14:paraId="61794C1E" w14:textId="5C5B74C9" w:rsidR="006375DF" w:rsidRDefault="006375DF" w:rsidP="006375DF">
      <w:pPr>
        <w:adjustRightInd w:val="0"/>
        <w:snapToGrid w:val="0"/>
        <w:spacing w:after="0" w:line="240" w:lineRule="exact"/>
        <w:contextualSpacing/>
        <w:jc w:val="both"/>
        <w:rPr>
          <w:rFonts w:ascii="Arial" w:hAnsi="Arial" w:cs="Arial"/>
          <w:b/>
          <w:bCs/>
          <w:sz w:val="24"/>
          <w:szCs w:val="24"/>
        </w:rPr>
      </w:pPr>
      <w:r w:rsidRPr="27EBD4B0">
        <w:rPr>
          <w:rFonts w:ascii="Arial" w:hAnsi="Arial" w:cs="Arial"/>
          <w:b/>
          <w:bCs/>
          <w:sz w:val="24"/>
          <w:szCs w:val="24"/>
        </w:rPr>
        <w:t>DECISION: The</w:t>
      </w:r>
      <w:r>
        <w:rPr>
          <w:rFonts w:ascii="Arial" w:hAnsi="Arial" w:cs="Arial"/>
          <w:b/>
          <w:bCs/>
          <w:sz w:val="24"/>
          <w:szCs w:val="24"/>
        </w:rPr>
        <w:t xml:space="preserve"> </w:t>
      </w:r>
      <w:r w:rsidRPr="006375DF">
        <w:rPr>
          <w:rFonts w:ascii="Arial" w:hAnsi="Arial" w:cs="Arial"/>
          <w:b/>
          <w:bCs/>
          <w:sz w:val="24"/>
          <w:szCs w:val="24"/>
        </w:rPr>
        <w:t xml:space="preserve">Management response to Penny Dash &amp; </w:t>
      </w:r>
      <w:r w:rsidR="00637AE9">
        <w:rPr>
          <w:rFonts w:ascii="Arial" w:hAnsi="Arial" w:cs="Arial"/>
          <w:b/>
          <w:bCs/>
          <w:sz w:val="24"/>
          <w:szCs w:val="24"/>
        </w:rPr>
        <w:t xml:space="preserve">initial </w:t>
      </w:r>
      <w:r w:rsidRPr="006375DF">
        <w:rPr>
          <w:rFonts w:ascii="Arial" w:hAnsi="Arial" w:cs="Arial"/>
          <w:b/>
          <w:bCs/>
          <w:sz w:val="24"/>
          <w:szCs w:val="24"/>
        </w:rPr>
        <w:t>Mike Richards Report</w:t>
      </w:r>
      <w:r>
        <w:rPr>
          <w:rFonts w:ascii="Arial" w:hAnsi="Arial" w:cs="Arial"/>
          <w:b/>
          <w:bCs/>
          <w:sz w:val="24"/>
          <w:szCs w:val="24"/>
        </w:rPr>
        <w:t xml:space="preserve">s </w:t>
      </w:r>
      <w:r w:rsidRPr="27EBD4B0">
        <w:rPr>
          <w:rFonts w:ascii="Arial" w:hAnsi="Arial" w:cs="Arial"/>
          <w:b/>
          <w:bCs/>
          <w:sz w:val="24"/>
          <w:szCs w:val="24"/>
        </w:rPr>
        <w:t>were approved.</w:t>
      </w:r>
    </w:p>
    <w:p w14:paraId="2A794180" w14:textId="77777777" w:rsidR="00AD4019" w:rsidRDefault="00AD4019" w:rsidP="00AD4019">
      <w:pPr>
        <w:adjustRightInd w:val="0"/>
        <w:snapToGrid w:val="0"/>
        <w:spacing w:after="0" w:line="240" w:lineRule="exact"/>
        <w:contextualSpacing/>
        <w:jc w:val="both"/>
        <w:rPr>
          <w:rFonts w:ascii="Arial" w:hAnsi="Arial" w:cs="Arial"/>
          <w:b/>
          <w:bCs/>
          <w:sz w:val="24"/>
          <w:szCs w:val="24"/>
        </w:rPr>
      </w:pPr>
    </w:p>
    <w:p w14:paraId="118B89E5" w14:textId="77777777" w:rsidR="00AD4019" w:rsidRPr="00AD4019" w:rsidRDefault="00AD4019" w:rsidP="00AD4019">
      <w:pPr>
        <w:adjustRightInd w:val="0"/>
        <w:snapToGrid w:val="0"/>
        <w:spacing w:after="0" w:line="240" w:lineRule="exact"/>
        <w:contextualSpacing/>
        <w:jc w:val="both"/>
        <w:rPr>
          <w:rFonts w:ascii="Arial" w:hAnsi="Arial" w:cs="Arial"/>
          <w:b/>
          <w:bCs/>
          <w:sz w:val="24"/>
          <w:szCs w:val="24"/>
        </w:rPr>
      </w:pPr>
    </w:p>
    <w:p w14:paraId="0FA2374B" w14:textId="6B87A513" w:rsidR="00856DF6" w:rsidRDefault="00673622" w:rsidP="0C7D737A">
      <w:pPr>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2.</w:t>
      </w:r>
      <w:r w:rsidR="00ED6451">
        <w:rPr>
          <w:rFonts w:ascii="Arial" w:hAnsi="Arial" w:cs="Arial"/>
          <w:b/>
          <w:bCs/>
          <w:sz w:val="24"/>
          <w:szCs w:val="24"/>
        </w:rPr>
        <w:t>4</w:t>
      </w:r>
      <w:r>
        <w:rPr>
          <w:rFonts w:ascii="Arial" w:hAnsi="Arial" w:cs="Arial"/>
          <w:b/>
          <w:bCs/>
          <w:sz w:val="24"/>
          <w:szCs w:val="24"/>
        </w:rPr>
        <w:t xml:space="preserve"> </w:t>
      </w:r>
      <w:r w:rsidR="00993B9F" w:rsidRPr="00993B9F">
        <w:rPr>
          <w:rFonts w:ascii="Arial" w:hAnsi="Arial" w:cs="Arial"/>
          <w:b/>
          <w:bCs/>
          <w:sz w:val="24"/>
          <w:szCs w:val="24"/>
        </w:rPr>
        <w:t>Corporate Performance Report (Q2 and September 2024)</w:t>
      </w:r>
    </w:p>
    <w:p w14:paraId="297BC51F" w14:textId="77777777" w:rsidR="00906772" w:rsidRDefault="00906772" w:rsidP="0C7D737A">
      <w:pPr>
        <w:adjustRightInd w:val="0"/>
        <w:snapToGrid w:val="0"/>
        <w:spacing w:after="0" w:line="240" w:lineRule="exact"/>
        <w:contextualSpacing/>
        <w:jc w:val="both"/>
        <w:rPr>
          <w:rFonts w:ascii="Arial" w:hAnsi="Arial" w:cs="Arial"/>
          <w:b/>
          <w:bCs/>
          <w:sz w:val="24"/>
          <w:szCs w:val="24"/>
        </w:rPr>
      </w:pPr>
    </w:p>
    <w:p w14:paraId="076E8F0D" w14:textId="1F5AC7E2" w:rsidR="002360AC" w:rsidRDefault="002360AC" w:rsidP="00E35F78">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w:t>
      </w:r>
      <w:r w:rsidR="007B2619" w:rsidRPr="6E3AC5AC">
        <w:rPr>
          <w:rFonts w:ascii="Arial" w:hAnsi="Arial" w:cs="Arial"/>
          <w:sz w:val="24"/>
          <w:szCs w:val="24"/>
        </w:rPr>
        <w:t xml:space="preserve">Q2 Report </w:t>
      </w:r>
      <w:r w:rsidR="00E47F3F" w:rsidRPr="6E3AC5AC">
        <w:rPr>
          <w:rFonts w:ascii="Arial" w:hAnsi="Arial" w:cs="Arial"/>
          <w:sz w:val="24"/>
          <w:szCs w:val="24"/>
        </w:rPr>
        <w:t xml:space="preserve">focused on </w:t>
      </w:r>
      <w:r w:rsidR="007B2619" w:rsidRPr="6E3AC5AC">
        <w:rPr>
          <w:rFonts w:ascii="Arial" w:hAnsi="Arial" w:cs="Arial"/>
          <w:sz w:val="24"/>
          <w:szCs w:val="24"/>
        </w:rPr>
        <w:t>people's experience, quality and safety of care, and health inequalities</w:t>
      </w:r>
      <w:r w:rsidR="002D11A6" w:rsidRPr="6E3AC5AC">
        <w:rPr>
          <w:rFonts w:ascii="Arial" w:hAnsi="Arial" w:cs="Arial"/>
          <w:sz w:val="24"/>
          <w:szCs w:val="24"/>
        </w:rPr>
        <w:t>, and</w:t>
      </w:r>
      <w:r w:rsidR="50C52B62" w:rsidRPr="6E3AC5AC">
        <w:rPr>
          <w:rFonts w:ascii="Arial" w:hAnsi="Arial" w:cs="Arial"/>
          <w:sz w:val="24"/>
          <w:szCs w:val="24"/>
        </w:rPr>
        <w:t xml:space="preserve"> the</w:t>
      </w:r>
      <w:r w:rsidR="002D11A6" w:rsidRPr="6E3AC5AC">
        <w:rPr>
          <w:rFonts w:ascii="Arial" w:hAnsi="Arial" w:cs="Arial"/>
          <w:sz w:val="24"/>
          <w:szCs w:val="24"/>
        </w:rPr>
        <w:t xml:space="preserve"> October Balance</w:t>
      </w:r>
      <w:r w:rsidR="5B7295E8" w:rsidRPr="6E3AC5AC">
        <w:rPr>
          <w:rFonts w:ascii="Arial" w:hAnsi="Arial" w:cs="Arial"/>
          <w:sz w:val="24"/>
          <w:szCs w:val="24"/>
        </w:rPr>
        <w:t>d</w:t>
      </w:r>
      <w:r w:rsidR="002D11A6" w:rsidRPr="6E3AC5AC">
        <w:rPr>
          <w:rFonts w:ascii="Arial" w:hAnsi="Arial" w:cs="Arial"/>
          <w:sz w:val="24"/>
          <w:szCs w:val="24"/>
        </w:rPr>
        <w:t xml:space="preserve"> Scorecard focused on regulatory effectiveness, business processes, finance, and culture.</w:t>
      </w:r>
    </w:p>
    <w:p w14:paraId="4CDA36F8" w14:textId="77777777" w:rsidR="00650F9D" w:rsidRDefault="00650F9D" w:rsidP="00E35F78">
      <w:pPr>
        <w:adjustRightInd w:val="0"/>
        <w:snapToGrid w:val="0"/>
        <w:spacing w:after="0" w:line="240" w:lineRule="exact"/>
        <w:contextualSpacing/>
        <w:jc w:val="both"/>
        <w:rPr>
          <w:rFonts w:ascii="Arial" w:hAnsi="Arial" w:cs="Arial"/>
          <w:sz w:val="24"/>
          <w:szCs w:val="24"/>
        </w:rPr>
      </w:pPr>
    </w:p>
    <w:p w14:paraId="0F2F9111" w14:textId="78B2DB13" w:rsidR="00650F9D" w:rsidRDefault="00650F9D" w:rsidP="00650F9D">
      <w:pPr>
        <w:adjustRightInd w:val="0"/>
        <w:snapToGrid w:val="0"/>
        <w:spacing w:after="0" w:line="240" w:lineRule="exact"/>
        <w:contextualSpacing/>
        <w:jc w:val="both"/>
        <w:rPr>
          <w:rFonts w:ascii="Arial" w:hAnsi="Arial" w:cs="Arial"/>
          <w:sz w:val="24"/>
          <w:szCs w:val="24"/>
        </w:rPr>
      </w:pPr>
      <w:r w:rsidRPr="27EBD4B0">
        <w:rPr>
          <w:rFonts w:ascii="Arial" w:hAnsi="Arial" w:cs="Arial"/>
          <w:sz w:val="24"/>
          <w:szCs w:val="24"/>
        </w:rPr>
        <w:t xml:space="preserve">The </w:t>
      </w:r>
      <w:r w:rsidRPr="005E1173">
        <w:rPr>
          <w:rFonts w:ascii="Arial" w:hAnsi="Arial" w:cs="Arial"/>
          <w:sz w:val="24"/>
          <w:szCs w:val="24"/>
        </w:rPr>
        <w:t xml:space="preserve">Director of Governance, Performance and Improvement </w:t>
      </w:r>
      <w:r w:rsidRPr="27EBD4B0">
        <w:rPr>
          <w:rFonts w:ascii="Arial" w:hAnsi="Arial" w:cs="Arial"/>
          <w:sz w:val="24"/>
          <w:szCs w:val="24"/>
        </w:rPr>
        <w:t>presented this item highlighting th</w:t>
      </w:r>
      <w:r w:rsidR="00977E65">
        <w:rPr>
          <w:rFonts w:ascii="Arial" w:hAnsi="Arial" w:cs="Arial"/>
          <w:sz w:val="24"/>
          <w:szCs w:val="24"/>
        </w:rPr>
        <w:t xml:space="preserve">ree areas, </w:t>
      </w:r>
      <w:r w:rsidR="0078170A">
        <w:rPr>
          <w:rFonts w:ascii="Arial" w:hAnsi="Arial" w:cs="Arial"/>
          <w:sz w:val="24"/>
          <w:szCs w:val="24"/>
        </w:rPr>
        <w:t>improved c</w:t>
      </w:r>
      <w:r w:rsidR="0078170A" w:rsidRPr="0078170A">
        <w:rPr>
          <w:rFonts w:ascii="Arial" w:hAnsi="Arial" w:cs="Arial"/>
          <w:sz w:val="24"/>
          <w:szCs w:val="24"/>
        </w:rPr>
        <w:t xml:space="preserve">all </w:t>
      </w:r>
      <w:r w:rsidR="00D367F7">
        <w:rPr>
          <w:rFonts w:ascii="Arial" w:hAnsi="Arial" w:cs="Arial"/>
          <w:sz w:val="24"/>
          <w:szCs w:val="24"/>
        </w:rPr>
        <w:t>c</w:t>
      </w:r>
      <w:r w:rsidR="00D367F7" w:rsidRPr="0078170A">
        <w:rPr>
          <w:rFonts w:ascii="Arial" w:hAnsi="Arial" w:cs="Arial"/>
          <w:sz w:val="24"/>
          <w:szCs w:val="24"/>
        </w:rPr>
        <w:t>entre</w:t>
      </w:r>
      <w:r w:rsidR="0078170A" w:rsidRPr="0078170A">
        <w:rPr>
          <w:rFonts w:ascii="Arial" w:hAnsi="Arial" w:cs="Arial"/>
          <w:sz w:val="24"/>
          <w:szCs w:val="24"/>
        </w:rPr>
        <w:t xml:space="preserve"> </w:t>
      </w:r>
      <w:r w:rsidR="0078170A">
        <w:rPr>
          <w:rFonts w:ascii="Arial" w:hAnsi="Arial" w:cs="Arial"/>
          <w:sz w:val="24"/>
          <w:szCs w:val="24"/>
        </w:rPr>
        <w:t>r</w:t>
      </w:r>
      <w:r w:rsidR="0078170A" w:rsidRPr="0078170A">
        <w:rPr>
          <w:rFonts w:ascii="Arial" w:hAnsi="Arial" w:cs="Arial"/>
          <w:sz w:val="24"/>
          <w:szCs w:val="24"/>
        </w:rPr>
        <w:t>esponsiveness in general inquiries and registration, though mental health and safeguarding lines remain</w:t>
      </w:r>
      <w:r w:rsidR="00D367F7">
        <w:rPr>
          <w:rFonts w:ascii="Arial" w:hAnsi="Arial" w:cs="Arial"/>
          <w:sz w:val="24"/>
          <w:szCs w:val="24"/>
        </w:rPr>
        <w:t>ed</w:t>
      </w:r>
      <w:r w:rsidR="0078170A" w:rsidRPr="0078170A">
        <w:rPr>
          <w:rFonts w:ascii="Arial" w:hAnsi="Arial" w:cs="Arial"/>
          <w:sz w:val="24"/>
          <w:szCs w:val="24"/>
        </w:rPr>
        <w:t xml:space="preserve"> behind due to staff training </w:t>
      </w:r>
      <w:r w:rsidR="0078170A" w:rsidRPr="0078170A">
        <w:rPr>
          <w:rFonts w:ascii="Arial" w:hAnsi="Arial" w:cs="Arial"/>
          <w:sz w:val="24"/>
          <w:szCs w:val="24"/>
        </w:rPr>
        <w:lastRenderedPageBreak/>
        <w:t>needs.</w:t>
      </w:r>
      <w:r w:rsidR="006B7A8F" w:rsidRPr="006B7A8F">
        <w:rPr>
          <w:rFonts w:ascii="Arial" w:hAnsi="Arial" w:cs="Arial"/>
          <w:color w:val="000000"/>
          <w:shd w:val="clear" w:color="auto" w:fill="FFFFFF"/>
        </w:rPr>
        <w:t xml:space="preserve"> </w:t>
      </w:r>
      <w:r w:rsidR="006B7A8F" w:rsidRPr="006B7A8F">
        <w:rPr>
          <w:rFonts w:ascii="Arial" w:hAnsi="Arial" w:cs="Arial"/>
          <w:sz w:val="24"/>
          <w:szCs w:val="24"/>
        </w:rPr>
        <w:t>The volume of assessments in October remained behind</w:t>
      </w:r>
      <w:r w:rsidR="002A38E9" w:rsidRPr="002A38E9">
        <w:t xml:space="preserve"> </w:t>
      </w:r>
      <w:r w:rsidR="002A38E9" w:rsidRPr="002A38E9">
        <w:rPr>
          <w:rFonts w:ascii="Arial" w:hAnsi="Arial" w:cs="Arial"/>
          <w:sz w:val="24"/>
          <w:szCs w:val="24"/>
        </w:rPr>
        <w:t>the target of 5,000-7,000 by year-end.</w:t>
      </w:r>
      <w:r w:rsidR="00DA58A4" w:rsidRPr="00DA58A4">
        <w:t xml:space="preserve"> </w:t>
      </w:r>
      <w:r w:rsidR="00DA58A4" w:rsidRPr="00DA58A4">
        <w:rPr>
          <w:rFonts w:ascii="Arial" w:hAnsi="Arial" w:cs="Arial"/>
          <w:sz w:val="24"/>
          <w:szCs w:val="24"/>
        </w:rPr>
        <w:t>Registration</w:t>
      </w:r>
      <w:r w:rsidR="00DA58A4">
        <w:rPr>
          <w:rFonts w:ascii="Arial" w:hAnsi="Arial" w:cs="Arial"/>
          <w:sz w:val="24"/>
          <w:szCs w:val="24"/>
        </w:rPr>
        <w:t xml:space="preserve"> t</w:t>
      </w:r>
      <w:r w:rsidR="00DA58A4" w:rsidRPr="00DA58A4">
        <w:rPr>
          <w:rFonts w:ascii="Arial" w:hAnsi="Arial" w:cs="Arial"/>
          <w:sz w:val="24"/>
          <w:szCs w:val="24"/>
        </w:rPr>
        <w:t xml:space="preserve">imelines </w:t>
      </w:r>
      <w:r w:rsidR="00DA58A4">
        <w:rPr>
          <w:rFonts w:ascii="Arial" w:hAnsi="Arial" w:cs="Arial"/>
          <w:sz w:val="24"/>
          <w:szCs w:val="24"/>
        </w:rPr>
        <w:t>had</w:t>
      </w:r>
      <w:r w:rsidR="00DA58A4" w:rsidRPr="00DA58A4">
        <w:rPr>
          <w:rFonts w:ascii="Arial" w:hAnsi="Arial" w:cs="Arial"/>
          <w:sz w:val="24"/>
          <w:szCs w:val="24"/>
        </w:rPr>
        <w:t xml:space="preserve"> improv</w:t>
      </w:r>
      <w:r w:rsidR="07F4942C" w:rsidRPr="00DA58A4">
        <w:rPr>
          <w:rFonts w:ascii="Arial" w:hAnsi="Arial" w:cs="Arial"/>
          <w:sz w:val="24"/>
          <w:szCs w:val="24"/>
        </w:rPr>
        <w:t>ed</w:t>
      </w:r>
      <w:r w:rsidR="00DA58A4" w:rsidRPr="00DA58A4">
        <w:rPr>
          <w:rFonts w:ascii="Arial" w:hAnsi="Arial" w:cs="Arial"/>
          <w:sz w:val="24"/>
          <w:szCs w:val="24"/>
        </w:rPr>
        <w:t>, with registrations older than 10 weeks dropping from 61% in May to 38% in October.</w:t>
      </w:r>
    </w:p>
    <w:p w14:paraId="0C1365A6" w14:textId="77777777" w:rsidR="00E35F78" w:rsidRDefault="00E35F78" w:rsidP="00E35F78">
      <w:pPr>
        <w:adjustRightInd w:val="0"/>
        <w:snapToGrid w:val="0"/>
        <w:spacing w:after="0" w:line="240" w:lineRule="exact"/>
        <w:contextualSpacing/>
        <w:jc w:val="both"/>
        <w:rPr>
          <w:rFonts w:ascii="Arial" w:hAnsi="Arial" w:cs="Arial"/>
          <w:b/>
          <w:bCs/>
          <w:sz w:val="24"/>
          <w:szCs w:val="24"/>
        </w:rPr>
      </w:pPr>
    </w:p>
    <w:p w14:paraId="2B23B9CE" w14:textId="77777777" w:rsidR="008F357A" w:rsidRDefault="008F357A" w:rsidP="008F357A">
      <w:pPr>
        <w:adjustRightInd w:val="0"/>
        <w:snapToGrid w:val="0"/>
        <w:spacing w:after="0" w:line="240" w:lineRule="exact"/>
        <w:contextualSpacing/>
        <w:jc w:val="both"/>
        <w:rPr>
          <w:rFonts w:ascii="Arial" w:hAnsi="Arial" w:cs="Arial"/>
          <w:sz w:val="24"/>
          <w:szCs w:val="24"/>
        </w:rPr>
      </w:pPr>
      <w:bookmarkStart w:id="13" w:name="_Hlk178715163"/>
      <w:bookmarkStart w:id="14" w:name="_Hlk175034178"/>
      <w:r w:rsidRPr="008F357A">
        <w:rPr>
          <w:rFonts w:ascii="Arial" w:hAnsi="Arial" w:cs="Arial"/>
          <w:sz w:val="24"/>
          <w:szCs w:val="24"/>
        </w:rPr>
        <w:t>In discussion, the following questions and comments were made:</w:t>
      </w:r>
    </w:p>
    <w:bookmarkEnd w:id="13"/>
    <w:p w14:paraId="143C3E9E" w14:textId="77777777" w:rsidR="002261C6" w:rsidRDefault="002261C6" w:rsidP="008F357A">
      <w:pPr>
        <w:adjustRightInd w:val="0"/>
        <w:snapToGrid w:val="0"/>
        <w:spacing w:after="0" w:line="240" w:lineRule="exact"/>
        <w:contextualSpacing/>
        <w:jc w:val="both"/>
        <w:rPr>
          <w:rFonts w:ascii="Arial" w:hAnsi="Arial" w:cs="Arial"/>
          <w:sz w:val="24"/>
          <w:szCs w:val="24"/>
        </w:rPr>
      </w:pPr>
    </w:p>
    <w:bookmarkEnd w:id="14"/>
    <w:p w14:paraId="681F1250" w14:textId="54EEAAD5" w:rsidR="00DE53C5" w:rsidRPr="0019143C" w:rsidRDefault="00210932" w:rsidP="00DE53C5">
      <w:pPr>
        <w:pStyle w:val="ListParagraph"/>
        <w:numPr>
          <w:ilvl w:val="0"/>
          <w:numId w:val="29"/>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w:t>
      </w:r>
      <w:r w:rsidR="00885D28" w:rsidRPr="6E3AC5AC">
        <w:rPr>
          <w:rFonts w:ascii="Arial" w:hAnsi="Arial" w:cs="Arial"/>
          <w:sz w:val="24"/>
          <w:szCs w:val="24"/>
        </w:rPr>
        <w:t xml:space="preserve">sought clarification on </w:t>
      </w:r>
      <w:r w:rsidR="004869A0" w:rsidRPr="6E3AC5AC">
        <w:rPr>
          <w:rFonts w:ascii="Arial" w:hAnsi="Arial" w:cs="Arial"/>
          <w:sz w:val="24"/>
          <w:szCs w:val="24"/>
        </w:rPr>
        <w:t>why the number of completed assessments was significantly behind schedule</w:t>
      </w:r>
      <w:r w:rsidR="005F2443" w:rsidRPr="6E3AC5AC">
        <w:rPr>
          <w:rFonts w:ascii="Arial" w:hAnsi="Arial" w:cs="Arial"/>
          <w:sz w:val="24"/>
          <w:szCs w:val="24"/>
        </w:rPr>
        <w:t xml:space="preserve">, how many assessments involved on-site inspections, </w:t>
      </w:r>
      <w:r w:rsidR="00FB0A24" w:rsidRPr="6E3AC5AC">
        <w:rPr>
          <w:rFonts w:ascii="Arial" w:hAnsi="Arial" w:cs="Arial"/>
          <w:sz w:val="24"/>
          <w:szCs w:val="24"/>
        </w:rPr>
        <w:t xml:space="preserve">and </w:t>
      </w:r>
      <w:r w:rsidR="005F2443" w:rsidRPr="6E3AC5AC">
        <w:rPr>
          <w:rFonts w:ascii="Arial" w:hAnsi="Arial" w:cs="Arial"/>
          <w:sz w:val="24"/>
          <w:szCs w:val="24"/>
        </w:rPr>
        <w:t xml:space="preserve">how many </w:t>
      </w:r>
      <w:r w:rsidR="00FB0A24" w:rsidRPr="6E3AC5AC">
        <w:rPr>
          <w:rFonts w:ascii="Arial" w:hAnsi="Arial" w:cs="Arial"/>
          <w:sz w:val="24"/>
          <w:szCs w:val="24"/>
        </w:rPr>
        <w:t>we</w:t>
      </w:r>
      <w:r w:rsidR="005F2443" w:rsidRPr="6E3AC5AC">
        <w:rPr>
          <w:rFonts w:ascii="Arial" w:hAnsi="Arial" w:cs="Arial"/>
          <w:sz w:val="24"/>
          <w:szCs w:val="24"/>
        </w:rPr>
        <w:t>re conducted out-of-hours</w:t>
      </w:r>
      <w:r w:rsidR="004869A0" w:rsidRPr="6E3AC5AC">
        <w:rPr>
          <w:rFonts w:ascii="Arial" w:hAnsi="Arial" w:cs="Arial"/>
          <w:sz w:val="24"/>
          <w:szCs w:val="24"/>
        </w:rPr>
        <w:t>.</w:t>
      </w:r>
      <w:r w:rsidR="00291184" w:rsidRPr="6E3AC5AC">
        <w:rPr>
          <w:rFonts w:ascii="Arial" w:hAnsi="Arial" w:cs="Arial"/>
          <w:sz w:val="24"/>
          <w:szCs w:val="24"/>
        </w:rPr>
        <w:t xml:space="preserve"> </w:t>
      </w:r>
      <w:r w:rsidR="003C1294" w:rsidRPr="6E3AC5AC">
        <w:rPr>
          <w:rFonts w:ascii="Arial" w:hAnsi="Arial" w:cs="Arial"/>
          <w:sz w:val="24"/>
          <w:szCs w:val="24"/>
        </w:rPr>
        <w:t>It was noted that the new hybrid approach</w:t>
      </w:r>
      <w:r w:rsidR="008D7B2B" w:rsidRPr="6E3AC5AC">
        <w:rPr>
          <w:rFonts w:ascii="Arial" w:hAnsi="Arial" w:cs="Arial"/>
          <w:sz w:val="24"/>
          <w:szCs w:val="24"/>
        </w:rPr>
        <w:t xml:space="preserve"> to assessments aimed to</w:t>
      </w:r>
      <w:r w:rsidR="00F44D8D" w:rsidRPr="6E3AC5AC">
        <w:rPr>
          <w:rFonts w:ascii="Arial" w:hAnsi="Arial" w:cs="Arial"/>
          <w:sz w:val="24"/>
          <w:szCs w:val="24"/>
        </w:rPr>
        <w:t xml:space="preserve"> </w:t>
      </w:r>
      <w:r w:rsidR="00637AE9">
        <w:rPr>
          <w:rFonts w:ascii="Arial" w:hAnsi="Arial" w:cs="Arial"/>
          <w:sz w:val="24"/>
          <w:szCs w:val="24"/>
        </w:rPr>
        <w:t>simplify</w:t>
      </w:r>
      <w:r w:rsidR="00F44D8D" w:rsidRPr="6E3AC5AC">
        <w:rPr>
          <w:rFonts w:ascii="Arial" w:hAnsi="Arial" w:cs="Arial"/>
          <w:sz w:val="24"/>
          <w:szCs w:val="24"/>
        </w:rPr>
        <w:t xml:space="preserve"> processes thereby improving productivity. </w:t>
      </w:r>
      <w:r w:rsidR="00C135FD" w:rsidRPr="6E3AC5AC">
        <w:rPr>
          <w:rFonts w:ascii="Arial" w:hAnsi="Arial" w:cs="Arial"/>
          <w:sz w:val="24"/>
          <w:szCs w:val="24"/>
        </w:rPr>
        <w:t>78% of assessments included on-site inspections,</w:t>
      </w:r>
      <w:r w:rsidR="008723D6" w:rsidRPr="6E3AC5AC">
        <w:rPr>
          <w:rFonts w:ascii="Arial" w:hAnsi="Arial" w:cs="Arial"/>
          <w:sz w:val="24"/>
          <w:szCs w:val="24"/>
        </w:rPr>
        <w:t xml:space="preserve"> against a target of 75%. </w:t>
      </w:r>
      <w:r w:rsidR="00917448" w:rsidRPr="6E3AC5AC">
        <w:rPr>
          <w:rFonts w:ascii="Arial" w:hAnsi="Arial" w:cs="Arial"/>
          <w:sz w:val="24"/>
          <w:szCs w:val="24"/>
        </w:rPr>
        <w:t xml:space="preserve">The </w:t>
      </w:r>
      <w:r w:rsidR="00F9363A" w:rsidRPr="6E3AC5AC">
        <w:rPr>
          <w:rFonts w:ascii="Arial" w:hAnsi="Arial" w:cs="Arial"/>
          <w:sz w:val="24"/>
          <w:szCs w:val="24"/>
        </w:rPr>
        <w:t>B</w:t>
      </w:r>
      <w:r w:rsidR="00917448" w:rsidRPr="6E3AC5AC">
        <w:rPr>
          <w:rFonts w:ascii="Arial" w:hAnsi="Arial" w:cs="Arial"/>
          <w:sz w:val="24"/>
          <w:szCs w:val="24"/>
        </w:rPr>
        <w:t>oard emphasised the importance of tracking this, particularly in high-risk areas like mental health and maternity and highlighted the need for more information on true out-of-hours inspections, noting that this aspect require</w:t>
      </w:r>
      <w:r w:rsidR="00744C2B" w:rsidRPr="6E3AC5AC">
        <w:rPr>
          <w:rFonts w:ascii="Arial" w:hAnsi="Arial" w:cs="Arial"/>
          <w:sz w:val="24"/>
          <w:szCs w:val="24"/>
        </w:rPr>
        <w:t>d</w:t>
      </w:r>
      <w:r w:rsidR="00917448" w:rsidRPr="6E3AC5AC">
        <w:rPr>
          <w:rFonts w:ascii="Arial" w:hAnsi="Arial" w:cs="Arial"/>
          <w:sz w:val="24"/>
          <w:szCs w:val="24"/>
        </w:rPr>
        <w:t xml:space="preserve"> further attention.</w:t>
      </w:r>
    </w:p>
    <w:p w14:paraId="39F270F7" w14:textId="77777777" w:rsidR="0099631B" w:rsidRPr="00DE53C5" w:rsidRDefault="0099631B" w:rsidP="00DE53C5">
      <w:pPr>
        <w:adjustRightInd w:val="0"/>
        <w:snapToGrid w:val="0"/>
        <w:spacing w:after="0" w:line="240" w:lineRule="exact"/>
        <w:contextualSpacing/>
        <w:jc w:val="both"/>
        <w:rPr>
          <w:rFonts w:ascii="Arial" w:hAnsi="Arial" w:cs="Arial"/>
          <w:sz w:val="24"/>
          <w:szCs w:val="24"/>
        </w:rPr>
      </w:pPr>
    </w:p>
    <w:p w14:paraId="0138B064" w14:textId="165D8CD6" w:rsidR="00BB497F" w:rsidRPr="00BC12C2" w:rsidRDefault="00CA3FDF" w:rsidP="00993B9F">
      <w:pPr>
        <w:pStyle w:val="ListParagraph"/>
        <w:numPr>
          <w:ilvl w:val="0"/>
          <w:numId w:val="29"/>
        </w:numPr>
        <w:adjustRightInd w:val="0"/>
        <w:snapToGrid w:val="0"/>
        <w:spacing w:after="0" w:line="240" w:lineRule="exact"/>
        <w:contextualSpacing/>
        <w:jc w:val="both"/>
        <w:rPr>
          <w:rFonts w:ascii="Arial" w:hAnsi="Arial" w:cs="Arial"/>
          <w:b/>
          <w:bCs/>
          <w:sz w:val="24"/>
          <w:szCs w:val="24"/>
        </w:rPr>
      </w:pPr>
      <w:r w:rsidRPr="00CA3FDF">
        <w:rPr>
          <w:rFonts w:ascii="Arial" w:hAnsi="Arial" w:cs="Arial"/>
          <w:sz w:val="24"/>
          <w:szCs w:val="24"/>
        </w:rPr>
        <w:t xml:space="preserve">The </w:t>
      </w:r>
      <w:r w:rsidR="00AD4565">
        <w:rPr>
          <w:rFonts w:ascii="Arial" w:hAnsi="Arial" w:cs="Arial"/>
          <w:sz w:val="24"/>
          <w:szCs w:val="24"/>
        </w:rPr>
        <w:t xml:space="preserve">Board </w:t>
      </w:r>
      <w:r w:rsidR="00BC12C2">
        <w:rPr>
          <w:rFonts w:ascii="Arial" w:hAnsi="Arial" w:cs="Arial"/>
          <w:sz w:val="24"/>
          <w:szCs w:val="24"/>
        </w:rPr>
        <w:t>recommended</w:t>
      </w:r>
      <w:r w:rsidR="00BC12C2" w:rsidRPr="00BC12C2">
        <w:rPr>
          <w:rFonts w:ascii="Arial" w:hAnsi="Arial" w:cs="Arial"/>
          <w:sz w:val="24"/>
          <w:szCs w:val="24"/>
        </w:rPr>
        <w:t xml:space="preserve"> improving dashboard prioriti</w:t>
      </w:r>
      <w:r w:rsidR="00BC12C2">
        <w:rPr>
          <w:rFonts w:ascii="Arial" w:hAnsi="Arial" w:cs="Arial"/>
          <w:sz w:val="24"/>
          <w:szCs w:val="24"/>
        </w:rPr>
        <w:t>s</w:t>
      </w:r>
      <w:r w:rsidR="00BC12C2" w:rsidRPr="00BC12C2">
        <w:rPr>
          <w:rFonts w:ascii="Arial" w:hAnsi="Arial" w:cs="Arial"/>
          <w:sz w:val="24"/>
          <w:szCs w:val="24"/>
        </w:rPr>
        <w:t>ation by highlighting high-priority items and raised concerns about missing key risks</w:t>
      </w:r>
      <w:r w:rsidR="009A4FFE" w:rsidRPr="009A4FFE">
        <w:rPr>
          <w:rFonts w:ascii="Arial" w:hAnsi="Arial" w:cs="Arial"/>
          <w:sz w:val="24"/>
          <w:szCs w:val="24"/>
        </w:rPr>
        <w:t xml:space="preserve"> </w:t>
      </w:r>
      <w:r w:rsidR="009A4FFE" w:rsidRPr="00BC12C2">
        <w:rPr>
          <w:rFonts w:ascii="Arial" w:hAnsi="Arial" w:cs="Arial"/>
          <w:sz w:val="24"/>
          <w:szCs w:val="24"/>
        </w:rPr>
        <w:t>from the risk register</w:t>
      </w:r>
      <w:r w:rsidR="00BC12C2" w:rsidRPr="00BC12C2">
        <w:rPr>
          <w:rFonts w:ascii="Arial" w:hAnsi="Arial" w:cs="Arial"/>
          <w:sz w:val="24"/>
          <w:szCs w:val="24"/>
        </w:rPr>
        <w:t>, such as backlogs</w:t>
      </w:r>
      <w:r w:rsidR="00BF0DC3">
        <w:rPr>
          <w:rFonts w:ascii="Arial" w:hAnsi="Arial" w:cs="Arial"/>
          <w:sz w:val="24"/>
          <w:szCs w:val="24"/>
        </w:rPr>
        <w:t>, record-keeping issues</w:t>
      </w:r>
      <w:r w:rsidR="00BC12C2" w:rsidRPr="00BC12C2">
        <w:rPr>
          <w:rFonts w:ascii="Arial" w:hAnsi="Arial" w:cs="Arial"/>
          <w:sz w:val="24"/>
          <w:szCs w:val="24"/>
        </w:rPr>
        <w:t xml:space="preserve"> and data quality. They supported reviewing risk scoring, adding categories for regulatory, governance, and performance risks, and focusing on aggregate risks to enhance overall risk management.</w:t>
      </w:r>
    </w:p>
    <w:p w14:paraId="1184AAE3" w14:textId="77777777" w:rsidR="008F390D" w:rsidRDefault="008F390D" w:rsidP="00BC12C2">
      <w:pPr>
        <w:adjustRightInd w:val="0"/>
        <w:snapToGrid w:val="0"/>
        <w:spacing w:after="0" w:line="240" w:lineRule="exact"/>
        <w:contextualSpacing/>
        <w:jc w:val="both"/>
        <w:rPr>
          <w:rFonts w:ascii="Arial" w:hAnsi="Arial" w:cs="Arial"/>
          <w:b/>
          <w:bCs/>
          <w:sz w:val="24"/>
          <w:szCs w:val="24"/>
        </w:rPr>
      </w:pPr>
    </w:p>
    <w:p w14:paraId="4DF727B8" w14:textId="31AE4DC4" w:rsidR="007A1A89" w:rsidRDefault="007A1A89" w:rsidP="008F390D">
      <w:pPr>
        <w:pStyle w:val="ListParagraph"/>
        <w:numPr>
          <w:ilvl w:val="0"/>
          <w:numId w:val="29"/>
        </w:numPr>
        <w:adjustRightInd w:val="0"/>
        <w:snapToGrid w:val="0"/>
        <w:spacing w:after="0" w:line="240" w:lineRule="exact"/>
        <w:contextualSpacing/>
        <w:jc w:val="both"/>
        <w:rPr>
          <w:rFonts w:ascii="Arial" w:hAnsi="Arial" w:cs="Arial"/>
          <w:sz w:val="24"/>
          <w:szCs w:val="24"/>
        </w:rPr>
      </w:pPr>
      <w:r w:rsidRPr="007A1A89">
        <w:rPr>
          <w:rFonts w:ascii="Arial" w:hAnsi="Arial" w:cs="Arial"/>
          <w:sz w:val="24"/>
          <w:szCs w:val="24"/>
        </w:rPr>
        <w:t xml:space="preserve">The Board emphasised </w:t>
      </w:r>
      <w:r w:rsidR="00714A28" w:rsidRPr="00714A28">
        <w:rPr>
          <w:rFonts w:ascii="Arial" w:hAnsi="Arial" w:cs="Arial"/>
          <w:sz w:val="24"/>
          <w:szCs w:val="24"/>
        </w:rPr>
        <w:t>the need to adapt</w:t>
      </w:r>
      <w:r w:rsidRPr="007A1A89">
        <w:rPr>
          <w:rFonts w:ascii="Arial" w:hAnsi="Arial" w:cs="Arial"/>
          <w:sz w:val="24"/>
          <w:szCs w:val="24"/>
        </w:rPr>
        <w:t xml:space="preserve"> the dashboard </w:t>
      </w:r>
      <w:bookmarkStart w:id="15" w:name="_Hlk183748706"/>
      <w:r w:rsidRPr="007A1A89">
        <w:rPr>
          <w:rFonts w:ascii="Arial" w:hAnsi="Arial" w:cs="Arial"/>
          <w:sz w:val="24"/>
          <w:szCs w:val="24"/>
        </w:rPr>
        <w:t>to reflect recovery priorities</w:t>
      </w:r>
      <w:bookmarkEnd w:id="15"/>
      <w:r w:rsidRPr="007A1A89">
        <w:rPr>
          <w:rFonts w:ascii="Arial" w:hAnsi="Arial" w:cs="Arial"/>
          <w:sz w:val="24"/>
          <w:szCs w:val="24"/>
        </w:rPr>
        <w:t xml:space="preserve">, including </w:t>
      </w:r>
      <w:r w:rsidR="002E1E3E" w:rsidRPr="002E1E3E">
        <w:rPr>
          <w:rFonts w:ascii="Arial" w:hAnsi="Arial" w:cs="Arial"/>
          <w:sz w:val="24"/>
          <w:szCs w:val="24"/>
        </w:rPr>
        <w:t>stabili</w:t>
      </w:r>
      <w:r w:rsidR="002E1E3E">
        <w:rPr>
          <w:rFonts w:ascii="Arial" w:hAnsi="Arial" w:cs="Arial"/>
          <w:sz w:val="24"/>
          <w:szCs w:val="24"/>
        </w:rPr>
        <w:t>s</w:t>
      </w:r>
      <w:r w:rsidR="002E1E3E" w:rsidRPr="002E1E3E">
        <w:rPr>
          <w:rFonts w:ascii="Arial" w:hAnsi="Arial" w:cs="Arial"/>
          <w:sz w:val="24"/>
          <w:szCs w:val="24"/>
        </w:rPr>
        <w:t>ing the regulatory platform and implementing workarounds</w:t>
      </w:r>
      <w:r w:rsidRPr="007A1A89">
        <w:rPr>
          <w:rFonts w:ascii="Arial" w:hAnsi="Arial" w:cs="Arial"/>
          <w:sz w:val="24"/>
          <w:szCs w:val="24"/>
        </w:rPr>
        <w:t xml:space="preserve">, with added metrics for </w:t>
      </w:r>
      <w:r w:rsidR="00BE221F">
        <w:rPr>
          <w:rFonts w:ascii="Arial" w:hAnsi="Arial" w:cs="Arial"/>
          <w:sz w:val="24"/>
          <w:szCs w:val="24"/>
        </w:rPr>
        <w:t xml:space="preserve">platform stability, </w:t>
      </w:r>
      <w:r w:rsidRPr="007A1A89">
        <w:rPr>
          <w:rFonts w:ascii="Arial" w:hAnsi="Arial" w:cs="Arial"/>
          <w:sz w:val="24"/>
          <w:szCs w:val="24"/>
        </w:rPr>
        <w:t>user experience and operational effectiveness. They highlighted the importance of prioriti</w:t>
      </w:r>
      <w:r w:rsidR="00643173">
        <w:rPr>
          <w:rFonts w:ascii="Arial" w:hAnsi="Arial" w:cs="Arial"/>
          <w:sz w:val="24"/>
          <w:szCs w:val="24"/>
        </w:rPr>
        <w:t>s</w:t>
      </w:r>
      <w:r w:rsidRPr="007A1A89">
        <w:rPr>
          <w:rFonts w:ascii="Arial" w:hAnsi="Arial" w:cs="Arial"/>
          <w:sz w:val="24"/>
          <w:szCs w:val="24"/>
        </w:rPr>
        <w:t>ing key metrics and balancing lead and lag indicators to proactively track progress and guide resource allocation.</w:t>
      </w:r>
    </w:p>
    <w:p w14:paraId="59805D24" w14:textId="77777777" w:rsidR="006473A8" w:rsidRPr="00365EF5" w:rsidRDefault="006473A8" w:rsidP="00206875">
      <w:pPr>
        <w:adjustRightInd w:val="0"/>
        <w:snapToGrid w:val="0"/>
        <w:spacing w:after="0" w:line="240" w:lineRule="exact"/>
        <w:contextualSpacing/>
        <w:jc w:val="both"/>
        <w:rPr>
          <w:rFonts w:ascii="Arial" w:hAnsi="Arial" w:cs="Arial"/>
          <w:b/>
          <w:bCs/>
          <w:sz w:val="24"/>
          <w:szCs w:val="24"/>
        </w:rPr>
      </w:pPr>
    </w:p>
    <w:p w14:paraId="2F4754D7" w14:textId="76030579" w:rsidR="007A1A89" w:rsidRDefault="00C5315B" w:rsidP="008F390D">
      <w:pPr>
        <w:pStyle w:val="ListParagraph"/>
        <w:numPr>
          <w:ilvl w:val="0"/>
          <w:numId w:val="29"/>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w:t>
      </w:r>
      <w:r w:rsidR="00560898" w:rsidRPr="6E3AC5AC">
        <w:rPr>
          <w:rFonts w:ascii="Arial" w:hAnsi="Arial" w:cs="Arial"/>
          <w:sz w:val="24"/>
          <w:szCs w:val="24"/>
        </w:rPr>
        <w:t>sought confirmation on funding constraints related to inquiries, noting that fee income c</w:t>
      </w:r>
      <w:r w:rsidR="00CE6659" w:rsidRPr="6E3AC5AC">
        <w:rPr>
          <w:rFonts w:ascii="Arial" w:hAnsi="Arial" w:cs="Arial"/>
          <w:sz w:val="24"/>
          <w:szCs w:val="24"/>
        </w:rPr>
        <w:t xml:space="preserve">ould </w:t>
      </w:r>
      <w:r w:rsidR="00560898" w:rsidRPr="6E3AC5AC">
        <w:rPr>
          <w:rFonts w:ascii="Arial" w:hAnsi="Arial" w:cs="Arial"/>
          <w:sz w:val="24"/>
          <w:szCs w:val="24"/>
        </w:rPr>
        <w:t xml:space="preserve">not be used, and additional grant </w:t>
      </w:r>
      <w:r w:rsidR="0CE761E3" w:rsidRPr="6E3AC5AC">
        <w:rPr>
          <w:rFonts w:ascii="Arial" w:hAnsi="Arial" w:cs="Arial"/>
          <w:sz w:val="24"/>
          <w:szCs w:val="24"/>
        </w:rPr>
        <w:t xml:space="preserve">in aid </w:t>
      </w:r>
      <w:r w:rsidR="00560898" w:rsidRPr="6E3AC5AC">
        <w:rPr>
          <w:rFonts w:ascii="Arial" w:hAnsi="Arial" w:cs="Arial"/>
          <w:sz w:val="24"/>
          <w:szCs w:val="24"/>
        </w:rPr>
        <w:t>funding ha</w:t>
      </w:r>
      <w:r w:rsidR="002768A8" w:rsidRPr="6E3AC5AC">
        <w:rPr>
          <w:rFonts w:ascii="Arial" w:hAnsi="Arial" w:cs="Arial"/>
          <w:sz w:val="24"/>
          <w:szCs w:val="24"/>
        </w:rPr>
        <w:t>d</w:t>
      </w:r>
      <w:r w:rsidR="00560898" w:rsidRPr="6E3AC5AC">
        <w:rPr>
          <w:rFonts w:ascii="Arial" w:hAnsi="Arial" w:cs="Arial"/>
          <w:sz w:val="24"/>
          <w:szCs w:val="24"/>
        </w:rPr>
        <w:t xml:space="preserve"> been denied. They expressed concern about the potential impact on regulatory responsibilities and requested assurance that the </w:t>
      </w:r>
      <w:r w:rsidR="002768A8" w:rsidRPr="6E3AC5AC">
        <w:rPr>
          <w:rFonts w:ascii="Arial" w:hAnsi="Arial" w:cs="Arial"/>
          <w:sz w:val="24"/>
          <w:szCs w:val="24"/>
        </w:rPr>
        <w:t>B</w:t>
      </w:r>
      <w:r w:rsidR="00560898" w:rsidRPr="6E3AC5AC">
        <w:rPr>
          <w:rFonts w:ascii="Arial" w:hAnsi="Arial" w:cs="Arial"/>
          <w:sz w:val="24"/>
          <w:szCs w:val="24"/>
        </w:rPr>
        <w:t>oard w</w:t>
      </w:r>
      <w:r w:rsidR="002768A8" w:rsidRPr="6E3AC5AC">
        <w:rPr>
          <w:rFonts w:ascii="Arial" w:hAnsi="Arial" w:cs="Arial"/>
          <w:sz w:val="24"/>
          <w:szCs w:val="24"/>
        </w:rPr>
        <w:t>ould</w:t>
      </w:r>
      <w:r w:rsidR="00560898" w:rsidRPr="6E3AC5AC">
        <w:rPr>
          <w:rFonts w:ascii="Arial" w:hAnsi="Arial" w:cs="Arial"/>
          <w:sz w:val="24"/>
          <w:szCs w:val="24"/>
        </w:rPr>
        <w:t xml:space="preserve"> be informed if essential activities need</w:t>
      </w:r>
      <w:r w:rsidR="002768A8" w:rsidRPr="6E3AC5AC">
        <w:rPr>
          <w:rFonts w:ascii="Arial" w:hAnsi="Arial" w:cs="Arial"/>
          <w:sz w:val="24"/>
          <w:szCs w:val="24"/>
        </w:rPr>
        <w:t>ed</w:t>
      </w:r>
      <w:r w:rsidR="00560898" w:rsidRPr="6E3AC5AC">
        <w:rPr>
          <w:rFonts w:ascii="Arial" w:hAnsi="Arial" w:cs="Arial"/>
          <w:sz w:val="24"/>
          <w:szCs w:val="24"/>
        </w:rPr>
        <w:t xml:space="preserve"> to be deprioriti</w:t>
      </w:r>
      <w:r w:rsidR="002768A8" w:rsidRPr="6E3AC5AC">
        <w:rPr>
          <w:rFonts w:ascii="Arial" w:hAnsi="Arial" w:cs="Arial"/>
          <w:sz w:val="24"/>
          <w:szCs w:val="24"/>
        </w:rPr>
        <w:t>s</w:t>
      </w:r>
      <w:r w:rsidR="00560898" w:rsidRPr="6E3AC5AC">
        <w:rPr>
          <w:rFonts w:ascii="Arial" w:hAnsi="Arial" w:cs="Arial"/>
          <w:sz w:val="24"/>
          <w:szCs w:val="24"/>
        </w:rPr>
        <w:t>ed due to financial pressures.</w:t>
      </w:r>
      <w:r w:rsidR="006473A8" w:rsidRPr="6E3AC5AC">
        <w:rPr>
          <w:rFonts w:ascii="Arial" w:hAnsi="Arial" w:cs="Arial"/>
          <w:sz w:val="24"/>
          <w:szCs w:val="24"/>
        </w:rPr>
        <w:t xml:space="preserve"> </w:t>
      </w:r>
      <w:r w:rsidR="00BD7D4C" w:rsidRPr="6E3AC5AC">
        <w:rPr>
          <w:rFonts w:ascii="Arial" w:hAnsi="Arial" w:cs="Arial"/>
          <w:sz w:val="24"/>
          <w:szCs w:val="24"/>
        </w:rPr>
        <w:t xml:space="preserve">The Executive Team confirmed that the Board would be kept informed if it became necessary and the Board’s concerns would be </w:t>
      </w:r>
      <w:r w:rsidR="006F3BD0" w:rsidRPr="6E3AC5AC">
        <w:rPr>
          <w:rFonts w:ascii="Arial" w:hAnsi="Arial" w:cs="Arial"/>
          <w:sz w:val="24"/>
          <w:szCs w:val="24"/>
        </w:rPr>
        <w:t>escalated to the DHSC.</w:t>
      </w:r>
    </w:p>
    <w:p w14:paraId="247D422E" w14:textId="77777777" w:rsidR="005A7A51" w:rsidRDefault="005A7A51" w:rsidP="005A7A51">
      <w:pPr>
        <w:pStyle w:val="ListParagraph"/>
        <w:adjustRightInd w:val="0"/>
        <w:snapToGrid w:val="0"/>
        <w:spacing w:after="0" w:line="240" w:lineRule="exact"/>
        <w:contextualSpacing/>
        <w:jc w:val="both"/>
        <w:rPr>
          <w:rFonts w:ascii="Arial" w:hAnsi="Arial" w:cs="Arial"/>
          <w:sz w:val="24"/>
          <w:szCs w:val="24"/>
        </w:rPr>
      </w:pPr>
    </w:p>
    <w:p w14:paraId="04EFF1EC" w14:textId="77CA3933" w:rsidR="00803943" w:rsidRDefault="004B6EB5" w:rsidP="008F390D">
      <w:pPr>
        <w:pStyle w:val="ListParagraph"/>
        <w:numPr>
          <w:ilvl w:val="0"/>
          <w:numId w:val="29"/>
        </w:numPr>
        <w:adjustRightInd w:val="0"/>
        <w:snapToGrid w:val="0"/>
        <w:spacing w:after="0" w:line="240" w:lineRule="exact"/>
        <w:contextualSpacing/>
        <w:jc w:val="both"/>
        <w:rPr>
          <w:rFonts w:ascii="Arial" w:hAnsi="Arial" w:cs="Arial"/>
          <w:sz w:val="24"/>
          <w:szCs w:val="24"/>
        </w:rPr>
      </w:pPr>
      <w:r>
        <w:rPr>
          <w:rFonts w:ascii="Arial" w:hAnsi="Arial" w:cs="Arial"/>
          <w:sz w:val="24"/>
          <w:szCs w:val="24"/>
        </w:rPr>
        <w:t xml:space="preserve">The Board </w:t>
      </w:r>
      <w:r w:rsidR="004D184A" w:rsidRPr="004D184A">
        <w:rPr>
          <w:rFonts w:ascii="Arial" w:hAnsi="Arial" w:cs="Arial"/>
          <w:sz w:val="24"/>
          <w:szCs w:val="24"/>
        </w:rPr>
        <w:t xml:space="preserve">raised concerns about the discrepancy between the </w:t>
      </w:r>
      <w:r w:rsidR="002A1DA6">
        <w:rPr>
          <w:rFonts w:ascii="Arial" w:hAnsi="Arial" w:cs="Arial"/>
          <w:sz w:val="24"/>
          <w:szCs w:val="24"/>
        </w:rPr>
        <w:t xml:space="preserve">report </w:t>
      </w:r>
      <w:r w:rsidR="00607A63" w:rsidRPr="00607A63">
        <w:rPr>
          <w:rFonts w:ascii="Arial" w:hAnsi="Arial" w:cs="Arial"/>
          <w:sz w:val="24"/>
          <w:szCs w:val="24"/>
        </w:rPr>
        <w:t>indicating that providers believe</w:t>
      </w:r>
      <w:r w:rsidR="00607A63">
        <w:rPr>
          <w:rFonts w:ascii="Arial" w:hAnsi="Arial" w:cs="Arial"/>
          <w:sz w:val="24"/>
          <w:szCs w:val="24"/>
        </w:rPr>
        <w:t>d</w:t>
      </w:r>
      <w:r w:rsidR="00607A63" w:rsidRPr="00607A63">
        <w:rPr>
          <w:rFonts w:ascii="Arial" w:hAnsi="Arial" w:cs="Arial"/>
          <w:sz w:val="24"/>
          <w:szCs w:val="24"/>
        </w:rPr>
        <w:t xml:space="preserve"> CQC's regulation improve</w:t>
      </w:r>
      <w:r w:rsidR="00607A63">
        <w:rPr>
          <w:rFonts w:ascii="Arial" w:hAnsi="Arial" w:cs="Arial"/>
          <w:sz w:val="24"/>
          <w:szCs w:val="24"/>
        </w:rPr>
        <w:t>d</w:t>
      </w:r>
      <w:r w:rsidR="00607A63" w:rsidRPr="00607A63">
        <w:rPr>
          <w:rFonts w:ascii="Arial" w:hAnsi="Arial" w:cs="Arial"/>
          <w:sz w:val="24"/>
          <w:szCs w:val="24"/>
        </w:rPr>
        <w:t xml:space="preserve"> quality and safety, and external </w:t>
      </w:r>
      <w:r w:rsidR="002E2E93">
        <w:rPr>
          <w:rFonts w:ascii="Arial" w:hAnsi="Arial" w:cs="Arial"/>
          <w:sz w:val="24"/>
          <w:szCs w:val="24"/>
        </w:rPr>
        <w:t xml:space="preserve">survey </w:t>
      </w:r>
      <w:r w:rsidR="00607A63" w:rsidRPr="00607A63">
        <w:rPr>
          <w:rFonts w:ascii="Arial" w:hAnsi="Arial" w:cs="Arial"/>
          <w:sz w:val="24"/>
          <w:szCs w:val="24"/>
        </w:rPr>
        <w:t xml:space="preserve">reports suggesting a need for more regulatory </w:t>
      </w:r>
      <w:r w:rsidR="00692819" w:rsidRPr="00607A63">
        <w:rPr>
          <w:rFonts w:ascii="Arial" w:hAnsi="Arial" w:cs="Arial"/>
          <w:sz w:val="24"/>
          <w:szCs w:val="24"/>
        </w:rPr>
        <w:t>action</w:t>
      </w:r>
      <w:r w:rsidR="00692819">
        <w:rPr>
          <w:rFonts w:ascii="Arial" w:hAnsi="Arial" w:cs="Arial"/>
          <w:sz w:val="24"/>
          <w:szCs w:val="24"/>
        </w:rPr>
        <w:t xml:space="preserve"> and</w:t>
      </w:r>
      <w:r w:rsidR="004005BB">
        <w:rPr>
          <w:rFonts w:ascii="Arial" w:hAnsi="Arial" w:cs="Arial"/>
          <w:sz w:val="24"/>
          <w:szCs w:val="24"/>
        </w:rPr>
        <w:t xml:space="preserve"> </w:t>
      </w:r>
      <w:r w:rsidR="005A7A51">
        <w:rPr>
          <w:rFonts w:ascii="Arial" w:hAnsi="Arial" w:cs="Arial"/>
          <w:sz w:val="24"/>
          <w:szCs w:val="24"/>
        </w:rPr>
        <w:t>asked</w:t>
      </w:r>
      <w:r w:rsidR="004005BB">
        <w:rPr>
          <w:rFonts w:ascii="Arial" w:hAnsi="Arial" w:cs="Arial"/>
          <w:sz w:val="24"/>
          <w:szCs w:val="24"/>
        </w:rPr>
        <w:t xml:space="preserve"> how these </w:t>
      </w:r>
      <w:r w:rsidR="005A7A51">
        <w:rPr>
          <w:rFonts w:ascii="Arial" w:hAnsi="Arial" w:cs="Arial"/>
          <w:sz w:val="24"/>
          <w:szCs w:val="24"/>
        </w:rPr>
        <w:t xml:space="preserve">contrasting </w:t>
      </w:r>
      <w:r w:rsidR="00607A63" w:rsidRPr="00607A63">
        <w:rPr>
          <w:rFonts w:ascii="Arial" w:hAnsi="Arial" w:cs="Arial"/>
          <w:sz w:val="24"/>
          <w:szCs w:val="24"/>
        </w:rPr>
        <w:t>perspectives c</w:t>
      </w:r>
      <w:r w:rsidR="005A7A51">
        <w:rPr>
          <w:rFonts w:ascii="Arial" w:hAnsi="Arial" w:cs="Arial"/>
          <w:sz w:val="24"/>
          <w:szCs w:val="24"/>
        </w:rPr>
        <w:t>ould</w:t>
      </w:r>
      <w:r w:rsidR="00607A63" w:rsidRPr="00607A63">
        <w:rPr>
          <w:rFonts w:ascii="Arial" w:hAnsi="Arial" w:cs="Arial"/>
          <w:sz w:val="24"/>
          <w:szCs w:val="24"/>
        </w:rPr>
        <w:t xml:space="preserve"> be reconciled.</w:t>
      </w:r>
    </w:p>
    <w:p w14:paraId="5FDE10EC" w14:textId="77777777" w:rsidR="00692819" w:rsidRDefault="00692819" w:rsidP="00666EC5">
      <w:pPr>
        <w:spacing w:after="0"/>
        <w:ind w:left="360"/>
        <w:rPr>
          <w:rFonts w:ascii="Arial" w:hAnsi="Arial" w:cs="Arial"/>
          <w:sz w:val="24"/>
          <w:szCs w:val="24"/>
        </w:rPr>
      </w:pPr>
    </w:p>
    <w:p w14:paraId="3AAC4C64" w14:textId="50E72984" w:rsidR="005A7A51" w:rsidRPr="0035484D" w:rsidRDefault="00147ED3" w:rsidP="0035484D">
      <w:pPr>
        <w:pStyle w:val="ListParagraph"/>
        <w:numPr>
          <w:ilvl w:val="0"/>
          <w:numId w:val="29"/>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sought </w:t>
      </w:r>
      <w:r w:rsidR="00B36164" w:rsidRPr="6E3AC5AC">
        <w:rPr>
          <w:rFonts w:ascii="Arial" w:hAnsi="Arial" w:cs="Arial"/>
          <w:sz w:val="24"/>
          <w:szCs w:val="24"/>
        </w:rPr>
        <w:t>clarification on</w:t>
      </w:r>
      <w:r w:rsidR="00263E13" w:rsidRPr="6E3AC5AC">
        <w:rPr>
          <w:rFonts w:ascii="Arial" w:hAnsi="Arial" w:cs="Arial"/>
          <w:sz w:val="24"/>
          <w:szCs w:val="24"/>
        </w:rPr>
        <w:t xml:space="preserve"> how the output</w:t>
      </w:r>
      <w:r w:rsidR="65AB3E4A" w:rsidRPr="6E3AC5AC">
        <w:rPr>
          <w:rFonts w:ascii="Arial" w:hAnsi="Arial" w:cs="Arial"/>
          <w:sz w:val="24"/>
          <w:szCs w:val="24"/>
        </w:rPr>
        <w:t>s</w:t>
      </w:r>
      <w:r w:rsidR="00263E13" w:rsidRPr="6E3AC5AC">
        <w:rPr>
          <w:rFonts w:ascii="Arial" w:hAnsi="Arial" w:cs="Arial"/>
          <w:sz w:val="24"/>
          <w:szCs w:val="24"/>
        </w:rPr>
        <w:t xml:space="preserve"> </w:t>
      </w:r>
      <w:r w:rsidR="00064017" w:rsidRPr="6E3AC5AC">
        <w:rPr>
          <w:rFonts w:ascii="Arial" w:hAnsi="Arial" w:cs="Arial"/>
          <w:sz w:val="24"/>
          <w:szCs w:val="24"/>
        </w:rPr>
        <w:t>from assessments</w:t>
      </w:r>
      <w:r w:rsidR="00B36164" w:rsidRPr="6E3AC5AC">
        <w:rPr>
          <w:rFonts w:ascii="Arial" w:hAnsi="Arial" w:cs="Arial"/>
          <w:sz w:val="24"/>
          <w:szCs w:val="24"/>
        </w:rPr>
        <w:t xml:space="preserve"> </w:t>
      </w:r>
      <w:r w:rsidR="0035484D" w:rsidRPr="6E3AC5AC">
        <w:rPr>
          <w:rFonts w:ascii="Arial" w:hAnsi="Arial" w:cs="Arial"/>
          <w:sz w:val="24"/>
          <w:szCs w:val="24"/>
        </w:rPr>
        <w:t>were being used</w:t>
      </w:r>
      <w:r w:rsidR="00B36164" w:rsidRPr="6E3AC5AC">
        <w:rPr>
          <w:rFonts w:ascii="Arial" w:hAnsi="Arial" w:cs="Arial"/>
          <w:sz w:val="24"/>
          <w:szCs w:val="24"/>
        </w:rPr>
        <w:t xml:space="preserve"> for wider learning</w:t>
      </w:r>
      <w:r w:rsidR="142806E4" w:rsidRPr="6E3AC5AC">
        <w:rPr>
          <w:rFonts w:ascii="Arial" w:hAnsi="Arial" w:cs="Arial"/>
          <w:sz w:val="24"/>
          <w:szCs w:val="24"/>
        </w:rPr>
        <w:t>, improvement and innovation</w:t>
      </w:r>
      <w:r w:rsidR="009C7C30" w:rsidRPr="6E3AC5AC">
        <w:rPr>
          <w:rFonts w:ascii="Arial" w:hAnsi="Arial" w:cs="Arial"/>
          <w:sz w:val="24"/>
          <w:szCs w:val="24"/>
        </w:rPr>
        <w:t xml:space="preserve">. It was noted that </w:t>
      </w:r>
      <w:r w:rsidR="004B2779" w:rsidRPr="6E3AC5AC">
        <w:rPr>
          <w:rFonts w:ascii="Arial" w:hAnsi="Arial" w:cs="Arial"/>
          <w:sz w:val="24"/>
          <w:szCs w:val="24"/>
        </w:rPr>
        <w:t xml:space="preserve">the outputs of </w:t>
      </w:r>
      <w:r w:rsidR="00811D40">
        <w:rPr>
          <w:rFonts w:ascii="Arial" w:hAnsi="Arial" w:cs="Arial"/>
          <w:sz w:val="24"/>
          <w:szCs w:val="24"/>
        </w:rPr>
        <w:t xml:space="preserve">themed </w:t>
      </w:r>
      <w:r w:rsidR="004B2779" w:rsidRPr="6E3AC5AC">
        <w:rPr>
          <w:rFonts w:ascii="Arial" w:hAnsi="Arial" w:cs="Arial"/>
          <w:sz w:val="24"/>
          <w:szCs w:val="24"/>
        </w:rPr>
        <w:t xml:space="preserve">assessments, such as </w:t>
      </w:r>
      <w:r w:rsidR="00811D40">
        <w:rPr>
          <w:rFonts w:ascii="Arial" w:hAnsi="Arial" w:cs="Arial"/>
          <w:sz w:val="24"/>
          <w:szCs w:val="24"/>
        </w:rPr>
        <w:t xml:space="preserve">for </w:t>
      </w:r>
      <w:r w:rsidR="004B2779" w:rsidRPr="6E3AC5AC">
        <w:rPr>
          <w:rFonts w:ascii="Arial" w:hAnsi="Arial" w:cs="Arial"/>
          <w:sz w:val="24"/>
          <w:szCs w:val="24"/>
        </w:rPr>
        <w:t xml:space="preserve">maternity </w:t>
      </w:r>
      <w:r w:rsidR="00811D40">
        <w:rPr>
          <w:rFonts w:ascii="Arial" w:hAnsi="Arial" w:cs="Arial"/>
          <w:sz w:val="24"/>
          <w:szCs w:val="24"/>
        </w:rPr>
        <w:t xml:space="preserve">and </w:t>
      </w:r>
      <w:r w:rsidR="00791D3A" w:rsidRPr="6E3AC5AC">
        <w:rPr>
          <w:rFonts w:ascii="Arial" w:hAnsi="Arial" w:cs="Arial"/>
          <w:sz w:val="24"/>
          <w:szCs w:val="24"/>
        </w:rPr>
        <w:t>in community mental health or urgent care, often generate</w:t>
      </w:r>
      <w:r w:rsidR="1AF5022C" w:rsidRPr="6E3AC5AC">
        <w:rPr>
          <w:rFonts w:ascii="Arial" w:hAnsi="Arial" w:cs="Arial"/>
          <w:sz w:val="24"/>
          <w:szCs w:val="24"/>
        </w:rPr>
        <w:t>d</w:t>
      </w:r>
      <w:r w:rsidR="00791D3A" w:rsidRPr="6E3AC5AC">
        <w:rPr>
          <w:rFonts w:ascii="Arial" w:hAnsi="Arial" w:cs="Arial"/>
          <w:sz w:val="24"/>
          <w:szCs w:val="24"/>
        </w:rPr>
        <w:t xml:space="preserve"> more practical advice, leading to more feedback and innovation insights, particularly linked to specific quality statements used during assessments.</w:t>
      </w:r>
    </w:p>
    <w:p w14:paraId="5CC0FC99" w14:textId="77777777" w:rsidR="00DF5BEA" w:rsidRDefault="00DF5BEA" w:rsidP="00DF5BEA">
      <w:pPr>
        <w:adjustRightInd w:val="0"/>
        <w:snapToGrid w:val="0"/>
        <w:spacing w:after="0" w:line="240" w:lineRule="exact"/>
        <w:contextualSpacing/>
        <w:jc w:val="both"/>
        <w:rPr>
          <w:rFonts w:ascii="Arial" w:hAnsi="Arial" w:cs="Arial"/>
          <w:b/>
          <w:bCs/>
          <w:sz w:val="24"/>
          <w:szCs w:val="24"/>
        </w:rPr>
      </w:pPr>
    </w:p>
    <w:p w14:paraId="7D74CFAF" w14:textId="44564204" w:rsidR="00811D40" w:rsidRPr="00951E18" w:rsidRDefault="00811D40" w:rsidP="00DF5BEA">
      <w:pPr>
        <w:adjustRightInd w:val="0"/>
        <w:snapToGrid w:val="0"/>
        <w:spacing w:after="0" w:line="240" w:lineRule="exact"/>
        <w:contextualSpacing/>
        <w:jc w:val="both"/>
        <w:rPr>
          <w:rFonts w:ascii="Arial" w:hAnsi="Arial" w:cs="Arial"/>
          <w:sz w:val="24"/>
          <w:szCs w:val="24"/>
        </w:rPr>
      </w:pPr>
      <w:r w:rsidRPr="00951E18">
        <w:rPr>
          <w:rFonts w:ascii="Arial" w:hAnsi="Arial" w:cs="Arial"/>
          <w:sz w:val="24"/>
          <w:szCs w:val="24"/>
        </w:rPr>
        <w:lastRenderedPageBreak/>
        <w:t xml:space="preserve">The Chair noted that the Board clearly didn’t consider the performance in a number of areas to be acceptable but this had been discussed earlier in the days as part of a review of progress on recovery plans and so not repeated in this meeting. </w:t>
      </w:r>
    </w:p>
    <w:p w14:paraId="65112738" w14:textId="77777777" w:rsidR="00811D40" w:rsidRDefault="00811D40" w:rsidP="00DF5BEA">
      <w:pPr>
        <w:adjustRightInd w:val="0"/>
        <w:snapToGrid w:val="0"/>
        <w:spacing w:after="0" w:line="240" w:lineRule="exact"/>
        <w:contextualSpacing/>
        <w:jc w:val="both"/>
        <w:rPr>
          <w:rFonts w:ascii="Arial" w:hAnsi="Arial" w:cs="Arial"/>
          <w:b/>
          <w:bCs/>
          <w:sz w:val="24"/>
          <w:szCs w:val="24"/>
        </w:rPr>
      </w:pPr>
    </w:p>
    <w:p w14:paraId="6201207F" w14:textId="77777777" w:rsidR="00811D40" w:rsidRDefault="00811D40" w:rsidP="00DF5BEA">
      <w:pPr>
        <w:adjustRightInd w:val="0"/>
        <w:snapToGrid w:val="0"/>
        <w:spacing w:after="0" w:line="240" w:lineRule="exact"/>
        <w:contextualSpacing/>
        <w:jc w:val="both"/>
        <w:rPr>
          <w:rFonts w:ascii="Arial" w:hAnsi="Arial" w:cs="Arial"/>
          <w:b/>
          <w:bCs/>
          <w:sz w:val="24"/>
          <w:szCs w:val="24"/>
        </w:rPr>
      </w:pPr>
    </w:p>
    <w:p w14:paraId="50E47CE0" w14:textId="3B0FA386" w:rsidR="001F6B56" w:rsidRDefault="001F6B56" w:rsidP="00DF5BEA">
      <w:pPr>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 xml:space="preserve">ACTIONS: </w:t>
      </w:r>
    </w:p>
    <w:p w14:paraId="021D7576" w14:textId="77777777" w:rsidR="0019143C" w:rsidRDefault="0019143C" w:rsidP="00DF5BEA">
      <w:pPr>
        <w:adjustRightInd w:val="0"/>
        <w:snapToGrid w:val="0"/>
        <w:spacing w:after="0" w:line="240" w:lineRule="exact"/>
        <w:contextualSpacing/>
        <w:jc w:val="both"/>
        <w:rPr>
          <w:rFonts w:ascii="Arial" w:hAnsi="Arial" w:cs="Arial"/>
          <w:b/>
          <w:bCs/>
          <w:sz w:val="24"/>
          <w:szCs w:val="24"/>
        </w:rPr>
      </w:pPr>
    </w:p>
    <w:p w14:paraId="345DA612" w14:textId="1BAF229B" w:rsidR="0019143C" w:rsidRPr="00FC7C26" w:rsidRDefault="0019143C" w:rsidP="00FC7C26">
      <w:pPr>
        <w:pStyle w:val="ListParagraph"/>
        <w:numPr>
          <w:ilvl w:val="0"/>
          <w:numId w:val="35"/>
        </w:numPr>
        <w:adjustRightInd w:val="0"/>
        <w:snapToGrid w:val="0"/>
        <w:spacing w:after="0" w:line="240" w:lineRule="exact"/>
        <w:contextualSpacing/>
        <w:jc w:val="both"/>
        <w:rPr>
          <w:rFonts w:ascii="Arial" w:hAnsi="Arial" w:cs="Arial"/>
          <w:b/>
          <w:bCs/>
          <w:sz w:val="24"/>
          <w:szCs w:val="24"/>
        </w:rPr>
      </w:pPr>
      <w:r w:rsidRPr="00FC7C26">
        <w:rPr>
          <w:rFonts w:ascii="Arial" w:hAnsi="Arial" w:cs="Arial"/>
          <w:b/>
          <w:bCs/>
          <w:sz w:val="24"/>
          <w:szCs w:val="24"/>
        </w:rPr>
        <w:t>S</w:t>
      </w:r>
      <w:r w:rsidR="006222C7" w:rsidRPr="00FC7C26">
        <w:rPr>
          <w:rFonts w:ascii="Arial" w:hAnsi="Arial" w:cs="Arial"/>
          <w:b/>
          <w:bCs/>
          <w:sz w:val="24"/>
          <w:szCs w:val="24"/>
        </w:rPr>
        <w:t xml:space="preserve">ean </w:t>
      </w:r>
      <w:r w:rsidRPr="00FC7C26">
        <w:rPr>
          <w:rFonts w:ascii="Arial" w:hAnsi="Arial" w:cs="Arial"/>
          <w:b/>
          <w:bCs/>
          <w:sz w:val="24"/>
          <w:szCs w:val="24"/>
        </w:rPr>
        <w:t>C</w:t>
      </w:r>
      <w:r w:rsidR="006222C7" w:rsidRPr="00FC7C26">
        <w:rPr>
          <w:rFonts w:ascii="Arial" w:hAnsi="Arial" w:cs="Arial"/>
          <w:b/>
          <w:bCs/>
          <w:sz w:val="24"/>
          <w:szCs w:val="24"/>
        </w:rPr>
        <w:t>ornall</w:t>
      </w:r>
      <w:r w:rsidRPr="00FC7C26">
        <w:rPr>
          <w:rFonts w:ascii="Arial" w:hAnsi="Arial" w:cs="Arial"/>
          <w:b/>
          <w:bCs/>
          <w:sz w:val="24"/>
          <w:szCs w:val="24"/>
        </w:rPr>
        <w:t xml:space="preserve"> to review out of hours inspections and provide information to the Board</w:t>
      </w:r>
      <w:r w:rsidR="00811D40">
        <w:rPr>
          <w:rFonts w:ascii="Arial" w:hAnsi="Arial" w:cs="Arial"/>
          <w:b/>
          <w:bCs/>
          <w:sz w:val="24"/>
          <w:szCs w:val="24"/>
        </w:rPr>
        <w:t xml:space="preserve"> regarding both our policy and performance</w:t>
      </w:r>
      <w:r w:rsidRPr="00FC7C26">
        <w:rPr>
          <w:rFonts w:ascii="Arial" w:hAnsi="Arial" w:cs="Arial"/>
          <w:b/>
          <w:bCs/>
          <w:sz w:val="24"/>
          <w:szCs w:val="24"/>
        </w:rPr>
        <w:t>. (March 2025)</w:t>
      </w:r>
    </w:p>
    <w:p w14:paraId="29646EFC" w14:textId="77777777" w:rsidR="001F6B56" w:rsidRDefault="001F6B56" w:rsidP="00DF5BEA">
      <w:pPr>
        <w:adjustRightInd w:val="0"/>
        <w:snapToGrid w:val="0"/>
        <w:spacing w:after="0" w:line="240" w:lineRule="exact"/>
        <w:contextualSpacing/>
        <w:jc w:val="both"/>
        <w:rPr>
          <w:rFonts w:ascii="Arial" w:hAnsi="Arial" w:cs="Arial"/>
          <w:b/>
          <w:bCs/>
          <w:sz w:val="24"/>
          <w:szCs w:val="24"/>
        </w:rPr>
      </w:pPr>
    </w:p>
    <w:p w14:paraId="1DC9298C" w14:textId="04414BD6" w:rsidR="0019143C" w:rsidRPr="00FC7C26" w:rsidRDefault="0019143C" w:rsidP="00FC7C26">
      <w:pPr>
        <w:pStyle w:val="ListParagraph"/>
        <w:numPr>
          <w:ilvl w:val="0"/>
          <w:numId w:val="35"/>
        </w:numPr>
        <w:adjustRightInd w:val="0"/>
        <w:snapToGrid w:val="0"/>
        <w:spacing w:after="0" w:line="240" w:lineRule="exact"/>
        <w:contextualSpacing/>
        <w:jc w:val="both"/>
        <w:rPr>
          <w:rFonts w:ascii="Arial" w:hAnsi="Arial" w:cs="Arial"/>
          <w:b/>
          <w:bCs/>
          <w:sz w:val="24"/>
          <w:szCs w:val="24"/>
        </w:rPr>
      </w:pPr>
      <w:r w:rsidRPr="00FC7C26">
        <w:rPr>
          <w:rFonts w:ascii="Arial" w:hAnsi="Arial" w:cs="Arial"/>
          <w:b/>
          <w:bCs/>
          <w:sz w:val="24"/>
          <w:szCs w:val="24"/>
        </w:rPr>
        <w:t>S</w:t>
      </w:r>
      <w:r w:rsidR="00E13CC5" w:rsidRPr="00FC7C26">
        <w:rPr>
          <w:rFonts w:ascii="Arial" w:hAnsi="Arial" w:cs="Arial"/>
          <w:b/>
          <w:bCs/>
          <w:sz w:val="24"/>
          <w:szCs w:val="24"/>
        </w:rPr>
        <w:t xml:space="preserve">ean </w:t>
      </w:r>
      <w:r w:rsidRPr="00FC7C26">
        <w:rPr>
          <w:rFonts w:ascii="Arial" w:hAnsi="Arial" w:cs="Arial"/>
          <w:b/>
          <w:bCs/>
          <w:sz w:val="24"/>
          <w:szCs w:val="24"/>
        </w:rPr>
        <w:t>C</w:t>
      </w:r>
      <w:r w:rsidR="00E13CC5" w:rsidRPr="00FC7C26">
        <w:rPr>
          <w:rFonts w:ascii="Arial" w:hAnsi="Arial" w:cs="Arial"/>
          <w:b/>
          <w:bCs/>
          <w:sz w:val="24"/>
          <w:szCs w:val="24"/>
        </w:rPr>
        <w:t>ornall</w:t>
      </w:r>
      <w:r w:rsidRPr="00FC7C26">
        <w:rPr>
          <w:rFonts w:ascii="Arial" w:hAnsi="Arial" w:cs="Arial"/>
          <w:b/>
          <w:bCs/>
          <w:sz w:val="24"/>
          <w:szCs w:val="24"/>
        </w:rPr>
        <w:t xml:space="preserve"> to </w:t>
      </w:r>
      <w:r w:rsidR="00E13CC5" w:rsidRPr="00FC7C26">
        <w:rPr>
          <w:rFonts w:ascii="Arial" w:hAnsi="Arial" w:cs="Arial"/>
          <w:b/>
          <w:bCs/>
          <w:sz w:val="24"/>
          <w:szCs w:val="24"/>
        </w:rPr>
        <w:t xml:space="preserve">adapt the Performance reporting to reflect recovery priorities </w:t>
      </w:r>
      <w:r w:rsidRPr="00FC7C26">
        <w:rPr>
          <w:rFonts w:ascii="Arial" w:hAnsi="Arial" w:cs="Arial"/>
          <w:b/>
          <w:bCs/>
          <w:sz w:val="24"/>
          <w:szCs w:val="24"/>
        </w:rPr>
        <w:t>by sorting high-priority items into the top right quadrant and emphasising them at the top of the scorecard for better visibility. (February 2025)</w:t>
      </w:r>
    </w:p>
    <w:p w14:paraId="494BB294" w14:textId="77777777" w:rsidR="0019143C" w:rsidRDefault="0019143C" w:rsidP="0019143C">
      <w:pPr>
        <w:adjustRightInd w:val="0"/>
        <w:snapToGrid w:val="0"/>
        <w:spacing w:after="0" w:line="240" w:lineRule="exact"/>
        <w:contextualSpacing/>
        <w:jc w:val="both"/>
        <w:rPr>
          <w:rFonts w:ascii="Arial" w:hAnsi="Arial" w:cs="Arial"/>
          <w:b/>
          <w:bCs/>
          <w:sz w:val="24"/>
          <w:szCs w:val="24"/>
        </w:rPr>
      </w:pPr>
    </w:p>
    <w:p w14:paraId="446642AA" w14:textId="7428D44B" w:rsidR="0019143C" w:rsidRDefault="0019143C" w:rsidP="00FC7C26">
      <w:pPr>
        <w:pStyle w:val="ListParagraph"/>
        <w:numPr>
          <w:ilvl w:val="0"/>
          <w:numId w:val="35"/>
        </w:numPr>
        <w:adjustRightInd w:val="0"/>
        <w:snapToGrid w:val="0"/>
        <w:spacing w:after="0" w:line="240" w:lineRule="exact"/>
        <w:contextualSpacing/>
        <w:jc w:val="both"/>
        <w:rPr>
          <w:rFonts w:ascii="Arial" w:hAnsi="Arial" w:cs="Arial"/>
          <w:b/>
          <w:bCs/>
          <w:sz w:val="24"/>
          <w:szCs w:val="24"/>
        </w:rPr>
      </w:pPr>
      <w:r w:rsidRPr="6E3AC5AC">
        <w:rPr>
          <w:rFonts w:ascii="Arial" w:hAnsi="Arial" w:cs="Arial"/>
          <w:b/>
          <w:bCs/>
          <w:sz w:val="24"/>
          <w:szCs w:val="24"/>
        </w:rPr>
        <w:t>S</w:t>
      </w:r>
      <w:r w:rsidR="006222C7" w:rsidRPr="6E3AC5AC">
        <w:rPr>
          <w:rFonts w:ascii="Arial" w:hAnsi="Arial" w:cs="Arial"/>
          <w:b/>
          <w:bCs/>
          <w:sz w:val="24"/>
          <w:szCs w:val="24"/>
        </w:rPr>
        <w:t xml:space="preserve">ean </w:t>
      </w:r>
      <w:r w:rsidRPr="6E3AC5AC">
        <w:rPr>
          <w:rFonts w:ascii="Arial" w:hAnsi="Arial" w:cs="Arial"/>
          <w:b/>
          <w:bCs/>
          <w:sz w:val="24"/>
          <w:szCs w:val="24"/>
        </w:rPr>
        <w:t>C</w:t>
      </w:r>
      <w:r w:rsidR="006222C7" w:rsidRPr="6E3AC5AC">
        <w:rPr>
          <w:rFonts w:ascii="Arial" w:hAnsi="Arial" w:cs="Arial"/>
          <w:b/>
          <w:bCs/>
          <w:sz w:val="24"/>
          <w:szCs w:val="24"/>
        </w:rPr>
        <w:t>ornall</w:t>
      </w:r>
      <w:r w:rsidRPr="6E3AC5AC">
        <w:rPr>
          <w:rFonts w:ascii="Arial" w:hAnsi="Arial" w:cs="Arial"/>
          <w:b/>
          <w:bCs/>
          <w:sz w:val="24"/>
          <w:szCs w:val="24"/>
        </w:rPr>
        <w:t xml:space="preserve"> to review risk scoring to better reflect the actual risks. (Action for ARAC, February 2025)</w:t>
      </w:r>
    </w:p>
    <w:p w14:paraId="2E006D44" w14:textId="77777777" w:rsidR="00C951CE" w:rsidRPr="00C951CE" w:rsidRDefault="00C951CE" w:rsidP="00C951CE">
      <w:pPr>
        <w:adjustRightInd w:val="0"/>
        <w:snapToGrid w:val="0"/>
        <w:spacing w:after="0" w:line="240" w:lineRule="exact"/>
        <w:contextualSpacing/>
        <w:jc w:val="both"/>
        <w:rPr>
          <w:rFonts w:ascii="Arial" w:hAnsi="Arial" w:cs="Arial"/>
          <w:b/>
          <w:bCs/>
          <w:sz w:val="24"/>
          <w:szCs w:val="24"/>
        </w:rPr>
      </w:pPr>
    </w:p>
    <w:p w14:paraId="22184D86" w14:textId="11B9517C" w:rsidR="0019143C" w:rsidRPr="00FC7C26" w:rsidRDefault="00323BE6" w:rsidP="00FC7C26">
      <w:pPr>
        <w:pStyle w:val="ListParagraph"/>
        <w:numPr>
          <w:ilvl w:val="0"/>
          <w:numId w:val="35"/>
        </w:numPr>
        <w:adjustRightInd w:val="0"/>
        <w:snapToGrid w:val="0"/>
        <w:spacing w:after="0" w:line="240" w:lineRule="exact"/>
        <w:contextualSpacing/>
        <w:jc w:val="both"/>
        <w:rPr>
          <w:rFonts w:ascii="Arial" w:hAnsi="Arial" w:cs="Arial"/>
          <w:b/>
          <w:bCs/>
          <w:sz w:val="24"/>
          <w:szCs w:val="24"/>
        </w:rPr>
      </w:pPr>
      <w:r w:rsidRPr="00FC7C26">
        <w:rPr>
          <w:rFonts w:ascii="Arial" w:hAnsi="Arial" w:cs="Arial"/>
          <w:b/>
          <w:bCs/>
          <w:sz w:val="24"/>
          <w:szCs w:val="24"/>
        </w:rPr>
        <w:t xml:space="preserve">Sean Cornall to work with Performance and Engagement colleagues to identify data sources </w:t>
      </w:r>
      <w:r w:rsidR="00E74963" w:rsidRPr="00FC7C26">
        <w:rPr>
          <w:rFonts w:ascii="Arial" w:hAnsi="Arial" w:cs="Arial"/>
          <w:b/>
          <w:bCs/>
          <w:sz w:val="24"/>
          <w:szCs w:val="24"/>
        </w:rPr>
        <w:t>to include</w:t>
      </w:r>
      <w:r w:rsidRPr="00FC7C26">
        <w:rPr>
          <w:rFonts w:ascii="Arial" w:hAnsi="Arial" w:cs="Arial"/>
          <w:b/>
          <w:bCs/>
          <w:sz w:val="24"/>
          <w:szCs w:val="24"/>
        </w:rPr>
        <w:t xml:space="preserve"> user experience with the regulatory platform in the relevant reporting material.</w:t>
      </w:r>
      <w:r w:rsidR="0019143C" w:rsidRPr="00FC7C26">
        <w:rPr>
          <w:rFonts w:ascii="Arial" w:hAnsi="Arial" w:cs="Arial"/>
          <w:b/>
          <w:bCs/>
          <w:sz w:val="24"/>
          <w:szCs w:val="24"/>
        </w:rPr>
        <w:t xml:space="preserve"> (February 2025)</w:t>
      </w:r>
    </w:p>
    <w:p w14:paraId="74D55BE3" w14:textId="77777777" w:rsidR="0019143C" w:rsidRDefault="0019143C" w:rsidP="00DF5BEA">
      <w:pPr>
        <w:adjustRightInd w:val="0"/>
        <w:snapToGrid w:val="0"/>
        <w:spacing w:after="0" w:line="240" w:lineRule="exact"/>
        <w:contextualSpacing/>
        <w:jc w:val="both"/>
        <w:rPr>
          <w:rFonts w:ascii="Arial" w:hAnsi="Arial" w:cs="Arial"/>
          <w:b/>
          <w:bCs/>
          <w:sz w:val="24"/>
          <w:szCs w:val="24"/>
        </w:rPr>
      </w:pPr>
    </w:p>
    <w:p w14:paraId="60B6DB3F" w14:textId="4DDC1B65" w:rsidR="0019143C" w:rsidRPr="00FC7C26" w:rsidRDefault="0019143C" w:rsidP="00FC7C26">
      <w:pPr>
        <w:pStyle w:val="ListParagraph"/>
        <w:numPr>
          <w:ilvl w:val="0"/>
          <w:numId w:val="35"/>
        </w:numPr>
        <w:spacing w:after="0"/>
        <w:rPr>
          <w:rFonts w:ascii="Arial" w:hAnsi="Arial" w:cs="Arial"/>
          <w:b/>
          <w:bCs/>
          <w:sz w:val="24"/>
          <w:szCs w:val="24"/>
        </w:rPr>
      </w:pPr>
      <w:r w:rsidRPr="00FC7C26">
        <w:rPr>
          <w:rFonts w:ascii="Arial" w:hAnsi="Arial" w:cs="Arial"/>
          <w:b/>
          <w:bCs/>
          <w:sz w:val="24"/>
          <w:szCs w:val="24"/>
        </w:rPr>
        <w:t>C</w:t>
      </w:r>
      <w:r w:rsidR="006222C7" w:rsidRPr="00FC7C26">
        <w:rPr>
          <w:rFonts w:ascii="Arial" w:hAnsi="Arial" w:cs="Arial"/>
          <w:b/>
          <w:bCs/>
          <w:sz w:val="24"/>
          <w:szCs w:val="24"/>
        </w:rPr>
        <w:t xml:space="preserve">hris </w:t>
      </w:r>
      <w:r w:rsidRPr="00FC7C26">
        <w:rPr>
          <w:rFonts w:ascii="Arial" w:hAnsi="Arial" w:cs="Arial"/>
          <w:b/>
          <w:bCs/>
          <w:sz w:val="24"/>
          <w:szCs w:val="24"/>
        </w:rPr>
        <w:t>D</w:t>
      </w:r>
      <w:r w:rsidR="006222C7" w:rsidRPr="00FC7C26">
        <w:rPr>
          <w:rFonts w:ascii="Arial" w:hAnsi="Arial" w:cs="Arial"/>
          <w:b/>
          <w:bCs/>
          <w:sz w:val="24"/>
          <w:szCs w:val="24"/>
        </w:rPr>
        <w:t>ay</w:t>
      </w:r>
      <w:r w:rsidRPr="00FC7C26">
        <w:rPr>
          <w:rFonts w:ascii="Arial" w:hAnsi="Arial" w:cs="Arial"/>
          <w:b/>
          <w:bCs/>
          <w:sz w:val="24"/>
          <w:szCs w:val="24"/>
        </w:rPr>
        <w:t xml:space="preserve"> to highlight successful instances of regulatory impact and make the positive outcomes more visible</w:t>
      </w:r>
      <w:r w:rsidRPr="00FC7C26">
        <w:rPr>
          <w:b/>
          <w:bCs/>
        </w:rPr>
        <w:t xml:space="preserve"> </w:t>
      </w:r>
      <w:r w:rsidRPr="00FC7C26">
        <w:rPr>
          <w:rFonts w:ascii="Arial" w:hAnsi="Arial" w:cs="Arial"/>
          <w:b/>
          <w:bCs/>
        </w:rPr>
        <w:t>to</w:t>
      </w:r>
      <w:r w:rsidRPr="00FC7C26">
        <w:rPr>
          <w:b/>
          <w:bCs/>
        </w:rPr>
        <w:t xml:space="preserve"> </w:t>
      </w:r>
      <w:r w:rsidRPr="00FC7C26">
        <w:rPr>
          <w:rFonts w:ascii="Arial" w:hAnsi="Arial" w:cs="Arial"/>
          <w:b/>
          <w:bCs/>
        </w:rPr>
        <w:t>help</w:t>
      </w:r>
      <w:r w:rsidRPr="00FC7C26">
        <w:rPr>
          <w:b/>
          <w:bCs/>
        </w:rPr>
        <w:t xml:space="preserve"> </w:t>
      </w:r>
      <w:r w:rsidRPr="00FC7C26">
        <w:rPr>
          <w:rFonts w:ascii="Arial" w:hAnsi="Arial" w:cs="Arial"/>
          <w:b/>
          <w:bCs/>
          <w:sz w:val="24"/>
          <w:szCs w:val="24"/>
        </w:rPr>
        <w:t>balance the feedback. (February 2025)</w:t>
      </w:r>
    </w:p>
    <w:p w14:paraId="0237757B" w14:textId="77777777" w:rsidR="0019143C" w:rsidRDefault="0019143C" w:rsidP="00DF5BEA">
      <w:pPr>
        <w:adjustRightInd w:val="0"/>
        <w:snapToGrid w:val="0"/>
        <w:spacing w:after="0" w:line="240" w:lineRule="exact"/>
        <w:contextualSpacing/>
        <w:jc w:val="both"/>
        <w:rPr>
          <w:rFonts w:ascii="Arial" w:hAnsi="Arial" w:cs="Arial"/>
          <w:b/>
          <w:bCs/>
          <w:sz w:val="24"/>
          <w:szCs w:val="24"/>
        </w:rPr>
      </w:pPr>
    </w:p>
    <w:p w14:paraId="2F9B3A35" w14:textId="5D217095" w:rsidR="00DF5BEA" w:rsidRPr="00DF5BEA" w:rsidRDefault="00DF5BEA" w:rsidP="00DF5BEA">
      <w:pPr>
        <w:adjustRightInd w:val="0"/>
        <w:snapToGrid w:val="0"/>
        <w:spacing w:after="0" w:line="240" w:lineRule="exact"/>
        <w:contextualSpacing/>
        <w:jc w:val="both"/>
        <w:rPr>
          <w:rFonts w:ascii="Arial" w:hAnsi="Arial" w:cs="Arial"/>
          <w:b/>
          <w:bCs/>
          <w:sz w:val="24"/>
          <w:szCs w:val="24"/>
        </w:rPr>
      </w:pPr>
      <w:r w:rsidRPr="6E3AC5AC">
        <w:rPr>
          <w:rFonts w:ascii="Arial" w:hAnsi="Arial" w:cs="Arial"/>
          <w:b/>
          <w:bCs/>
          <w:sz w:val="24"/>
          <w:szCs w:val="24"/>
        </w:rPr>
        <w:t xml:space="preserve">DECISION: </w:t>
      </w:r>
      <w:r w:rsidR="000B0C0E" w:rsidRPr="6E3AC5AC">
        <w:rPr>
          <w:rFonts w:ascii="Arial" w:hAnsi="Arial" w:cs="Arial"/>
          <w:b/>
          <w:bCs/>
          <w:sz w:val="24"/>
          <w:szCs w:val="24"/>
        </w:rPr>
        <w:t xml:space="preserve">The Board </w:t>
      </w:r>
      <w:r w:rsidR="6CCEF587" w:rsidRPr="6E3AC5AC">
        <w:rPr>
          <w:rFonts w:ascii="Arial" w:hAnsi="Arial" w:cs="Arial"/>
          <w:b/>
          <w:bCs/>
          <w:sz w:val="24"/>
          <w:szCs w:val="24"/>
        </w:rPr>
        <w:t xml:space="preserve">noted </w:t>
      </w:r>
      <w:r w:rsidR="000B0C0E" w:rsidRPr="6E3AC5AC">
        <w:rPr>
          <w:rFonts w:ascii="Arial" w:hAnsi="Arial" w:cs="Arial"/>
          <w:b/>
          <w:bCs/>
          <w:sz w:val="24"/>
          <w:szCs w:val="24"/>
        </w:rPr>
        <w:t>the Q2 and September 2024 Corporate Performance Report</w:t>
      </w:r>
      <w:r w:rsidR="002A7BDC" w:rsidRPr="6E3AC5AC">
        <w:rPr>
          <w:rFonts w:ascii="Arial" w:hAnsi="Arial" w:cs="Arial"/>
          <w:b/>
          <w:bCs/>
          <w:sz w:val="24"/>
          <w:szCs w:val="24"/>
        </w:rPr>
        <w:t xml:space="preserve"> and </w:t>
      </w:r>
      <w:r w:rsidR="26DB4ED8" w:rsidRPr="6E3AC5AC">
        <w:rPr>
          <w:rFonts w:ascii="Arial" w:hAnsi="Arial" w:cs="Arial"/>
          <w:b/>
          <w:bCs/>
          <w:sz w:val="24"/>
          <w:szCs w:val="24"/>
        </w:rPr>
        <w:t xml:space="preserve">approved </w:t>
      </w:r>
      <w:r w:rsidR="002A7BDC" w:rsidRPr="6E3AC5AC">
        <w:rPr>
          <w:rFonts w:ascii="Arial" w:hAnsi="Arial" w:cs="Arial"/>
          <w:b/>
          <w:bCs/>
          <w:sz w:val="24"/>
          <w:szCs w:val="24"/>
        </w:rPr>
        <w:t xml:space="preserve">the recommendation to </w:t>
      </w:r>
      <w:r w:rsidR="009F3142" w:rsidRPr="6E3AC5AC">
        <w:rPr>
          <w:rFonts w:ascii="Arial" w:hAnsi="Arial" w:cs="Arial"/>
          <w:b/>
          <w:bCs/>
          <w:sz w:val="24"/>
          <w:szCs w:val="24"/>
        </w:rPr>
        <w:t>add three</w:t>
      </w:r>
      <w:r w:rsidR="009A54D0" w:rsidRPr="6E3AC5AC">
        <w:rPr>
          <w:rFonts w:ascii="Arial" w:hAnsi="Arial" w:cs="Arial"/>
          <w:b/>
          <w:bCs/>
          <w:sz w:val="24"/>
          <w:szCs w:val="24"/>
        </w:rPr>
        <w:t xml:space="preserve"> new risk categories</w:t>
      </w:r>
      <w:r w:rsidR="00092D5D">
        <w:t xml:space="preserve"> - </w:t>
      </w:r>
      <w:r w:rsidR="00092D5D" w:rsidRPr="6E3AC5AC">
        <w:rPr>
          <w:rFonts w:ascii="Arial" w:hAnsi="Arial" w:cs="Arial"/>
          <w:b/>
          <w:bCs/>
          <w:sz w:val="24"/>
          <w:szCs w:val="24"/>
        </w:rPr>
        <w:t>Regulatory Risk, Governance Risk and Information Risk.</w:t>
      </w:r>
    </w:p>
    <w:p w14:paraId="6A7493A1" w14:textId="77777777" w:rsidR="00906772" w:rsidRDefault="00906772" w:rsidP="0C7D737A">
      <w:pPr>
        <w:adjustRightInd w:val="0"/>
        <w:snapToGrid w:val="0"/>
        <w:spacing w:after="0" w:line="240" w:lineRule="exact"/>
        <w:contextualSpacing/>
        <w:jc w:val="both"/>
        <w:rPr>
          <w:rFonts w:ascii="Arial" w:hAnsi="Arial" w:cs="Arial"/>
          <w:b/>
          <w:bCs/>
          <w:sz w:val="24"/>
          <w:szCs w:val="24"/>
        </w:rPr>
      </w:pPr>
    </w:p>
    <w:p w14:paraId="27374255" w14:textId="0BCB50FF" w:rsidR="00C36B11" w:rsidRDefault="004A037D" w:rsidP="009B19B6">
      <w:pPr>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2.</w:t>
      </w:r>
      <w:r w:rsidR="00971D2E">
        <w:rPr>
          <w:rFonts w:ascii="Arial" w:hAnsi="Arial" w:cs="Arial"/>
          <w:b/>
          <w:bCs/>
          <w:sz w:val="24"/>
          <w:szCs w:val="24"/>
        </w:rPr>
        <w:t xml:space="preserve">5 </w:t>
      </w:r>
      <w:r w:rsidR="00971D2E" w:rsidRPr="00971D2E">
        <w:rPr>
          <w:rFonts w:ascii="Arial" w:hAnsi="Arial" w:cs="Arial"/>
          <w:b/>
          <w:bCs/>
          <w:sz w:val="24"/>
          <w:szCs w:val="24"/>
        </w:rPr>
        <w:t>Quarterly People and Culture Assurance Report</w:t>
      </w:r>
    </w:p>
    <w:p w14:paraId="71CF319F" w14:textId="77777777" w:rsidR="009B19B6" w:rsidRDefault="009B19B6" w:rsidP="0C7D737A">
      <w:pPr>
        <w:adjustRightInd w:val="0"/>
        <w:snapToGrid w:val="0"/>
        <w:spacing w:after="0" w:line="240" w:lineRule="exact"/>
        <w:contextualSpacing/>
        <w:jc w:val="both"/>
        <w:rPr>
          <w:rFonts w:ascii="Arial" w:hAnsi="Arial" w:cs="Arial"/>
          <w:sz w:val="24"/>
          <w:szCs w:val="24"/>
        </w:rPr>
      </w:pPr>
    </w:p>
    <w:p w14:paraId="0EA79023" w14:textId="4695D903" w:rsidR="00C36B11" w:rsidRPr="00850CCA" w:rsidRDefault="009E6273" w:rsidP="0C7D737A">
      <w:pPr>
        <w:adjustRightInd w:val="0"/>
        <w:snapToGrid w:val="0"/>
        <w:spacing w:after="0" w:line="240" w:lineRule="exact"/>
        <w:contextualSpacing/>
        <w:jc w:val="both"/>
        <w:rPr>
          <w:rFonts w:ascii="Arial" w:hAnsi="Arial" w:cs="Arial"/>
          <w:sz w:val="24"/>
          <w:szCs w:val="24"/>
        </w:rPr>
      </w:pPr>
      <w:r w:rsidRPr="009E6273">
        <w:rPr>
          <w:rFonts w:ascii="Arial" w:eastAsia="Times New Roman" w:hAnsi="Arial" w:cs="Arial"/>
          <w:sz w:val="24"/>
          <w:szCs w:val="24"/>
          <w:lang w:eastAsia="en-GB"/>
        </w:rPr>
        <w:t>The Director of People and Culture</w:t>
      </w:r>
      <w:r w:rsidRPr="009E6273">
        <w:rPr>
          <w:rFonts w:ascii="Arial" w:eastAsia="Times New Roman" w:hAnsi="Arial" w:cs="Arial"/>
          <w:b/>
          <w:bCs/>
          <w:sz w:val="24"/>
          <w:szCs w:val="24"/>
          <w:lang w:eastAsia="en-GB"/>
        </w:rPr>
        <w:t xml:space="preserve"> </w:t>
      </w:r>
      <w:r w:rsidR="009517A6" w:rsidRPr="00850CCA">
        <w:rPr>
          <w:rFonts w:ascii="Arial" w:hAnsi="Arial" w:cs="Arial"/>
          <w:sz w:val="24"/>
          <w:szCs w:val="24"/>
        </w:rPr>
        <w:t>provid</w:t>
      </w:r>
      <w:r w:rsidR="00850CCA" w:rsidRPr="00850CCA">
        <w:rPr>
          <w:rFonts w:ascii="Arial" w:hAnsi="Arial" w:cs="Arial"/>
          <w:sz w:val="24"/>
          <w:szCs w:val="24"/>
        </w:rPr>
        <w:t>e</w:t>
      </w:r>
      <w:r w:rsidR="009517A6" w:rsidRPr="00850CCA">
        <w:rPr>
          <w:rFonts w:ascii="Arial" w:hAnsi="Arial" w:cs="Arial"/>
          <w:sz w:val="24"/>
          <w:szCs w:val="24"/>
        </w:rPr>
        <w:t>d an</w:t>
      </w:r>
      <w:r w:rsidR="00850CCA" w:rsidRPr="00850CCA">
        <w:rPr>
          <w:rFonts w:ascii="Arial" w:hAnsi="Arial" w:cs="Arial"/>
          <w:sz w:val="24"/>
          <w:szCs w:val="24"/>
        </w:rPr>
        <w:t xml:space="preserve"> update</w:t>
      </w:r>
      <w:r w:rsidR="00850CCA">
        <w:rPr>
          <w:rFonts w:ascii="Arial" w:hAnsi="Arial" w:cs="Arial"/>
          <w:sz w:val="24"/>
          <w:szCs w:val="24"/>
        </w:rPr>
        <w:t xml:space="preserve"> </w:t>
      </w:r>
      <w:r w:rsidR="00DB770D" w:rsidRPr="00DB770D">
        <w:rPr>
          <w:rFonts w:ascii="Arial" w:hAnsi="Arial" w:cs="Arial"/>
          <w:sz w:val="24"/>
          <w:szCs w:val="24"/>
        </w:rPr>
        <w:t>highlight</w:t>
      </w:r>
      <w:r w:rsidR="00DB770D">
        <w:rPr>
          <w:rFonts w:ascii="Arial" w:hAnsi="Arial" w:cs="Arial"/>
          <w:sz w:val="24"/>
          <w:szCs w:val="24"/>
        </w:rPr>
        <w:t>ing</w:t>
      </w:r>
      <w:r w:rsidR="00DB770D" w:rsidRPr="00DB770D">
        <w:rPr>
          <w:rFonts w:ascii="Arial" w:hAnsi="Arial" w:cs="Arial"/>
          <w:sz w:val="24"/>
          <w:szCs w:val="24"/>
        </w:rPr>
        <w:t xml:space="preserve"> </w:t>
      </w:r>
      <w:r w:rsidR="0064143F" w:rsidRPr="0064143F">
        <w:rPr>
          <w:rFonts w:ascii="Arial" w:hAnsi="Arial" w:cs="Arial"/>
          <w:sz w:val="24"/>
          <w:szCs w:val="24"/>
        </w:rPr>
        <w:t>progress in key areas, particularly recruitment and workforce development. There ha</w:t>
      </w:r>
      <w:r w:rsidR="0014178B">
        <w:rPr>
          <w:rFonts w:ascii="Arial" w:hAnsi="Arial" w:cs="Arial"/>
          <w:sz w:val="24"/>
          <w:szCs w:val="24"/>
        </w:rPr>
        <w:t>d</w:t>
      </w:r>
      <w:r w:rsidR="0064143F" w:rsidRPr="0064143F">
        <w:rPr>
          <w:rFonts w:ascii="Arial" w:hAnsi="Arial" w:cs="Arial"/>
          <w:sz w:val="24"/>
          <w:szCs w:val="24"/>
        </w:rPr>
        <w:t xml:space="preserve"> been a significant effort to address the vacancy rate, </w:t>
      </w:r>
      <w:r w:rsidR="000474A0">
        <w:rPr>
          <w:rFonts w:ascii="Arial" w:hAnsi="Arial" w:cs="Arial"/>
          <w:sz w:val="24"/>
          <w:szCs w:val="24"/>
        </w:rPr>
        <w:t>t</w:t>
      </w:r>
      <w:r w:rsidR="0064143F" w:rsidRPr="0064143F">
        <w:rPr>
          <w:rFonts w:ascii="Arial" w:hAnsi="Arial" w:cs="Arial"/>
          <w:sz w:val="24"/>
          <w:szCs w:val="24"/>
        </w:rPr>
        <w:t xml:space="preserve">his recruitment push </w:t>
      </w:r>
      <w:r w:rsidR="000474A0">
        <w:rPr>
          <w:rFonts w:ascii="Arial" w:hAnsi="Arial" w:cs="Arial"/>
          <w:sz w:val="24"/>
          <w:szCs w:val="24"/>
        </w:rPr>
        <w:t>wa</w:t>
      </w:r>
      <w:r w:rsidR="0064143F" w:rsidRPr="0064143F">
        <w:rPr>
          <w:rFonts w:ascii="Arial" w:hAnsi="Arial" w:cs="Arial"/>
          <w:sz w:val="24"/>
          <w:szCs w:val="24"/>
        </w:rPr>
        <w:t xml:space="preserve">s expected to improve capacity, team morale, and reduce the burden on current staff. The sentiment survey showed areas for improvement in communication, especially regarding clarity around the recovery plan. Wellbeing initiatives </w:t>
      </w:r>
      <w:r w:rsidR="000474A0">
        <w:rPr>
          <w:rFonts w:ascii="Arial" w:hAnsi="Arial" w:cs="Arial"/>
          <w:sz w:val="24"/>
          <w:szCs w:val="24"/>
        </w:rPr>
        <w:t>we</w:t>
      </w:r>
      <w:r w:rsidR="0064143F" w:rsidRPr="0064143F">
        <w:rPr>
          <w:rFonts w:ascii="Arial" w:hAnsi="Arial" w:cs="Arial"/>
          <w:sz w:val="24"/>
          <w:szCs w:val="24"/>
        </w:rPr>
        <w:t xml:space="preserve">re also a focus, with management programs addressing this. Looking ahead, there </w:t>
      </w:r>
      <w:r w:rsidR="000474A0">
        <w:rPr>
          <w:rFonts w:ascii="Arial" w:hAnsi="Arial" w:cs="Arial"/>
          <w:sz w:val="24"/>
          <w:szCs w:val="24"/>
        </w:rPr>
        <w:t>would</w:t>
      </w:r>
      <w:r w:rsidR="0064143F" w:rsidRPr="0064143F">
        <w:rPr>
          <w:rFonts w:ascii="Arial" w:hAnsi="Arial" w:cs="Arial"/>
          <w:sz w:val="24"/>
          <w:szCs w:val="24"/>
        </w:rPr>
        <w:t xml:space="preserve"> be a renewed focus on improving the recruitment and resourcing model, with an emphasis on equality and values-based recruitment. Preliminary work </w:t>
      </w:r>
      <w:r w:rsidR="00995419">
        <w:rPr>
          <w:rFonts w:ascii="Arial" w:hAnsi="Arial" w:cs="Arial"/>
          <w:sz w:val="24"/>
          <w:szCs w:val="24"/>
        </w:rPr>
        <w:t>would</w:t>
      </w:r>
      <w:r w:rsidR="0064143F" w:rsidRPr="0064143F">
        <w:rPr>
          <w:rFonts w:ascii="Arial" w:hAnsi="Arial" w:cs="Arial"/>
          <w:sz w:val="24"/>
          <w:szCs w:val="24"/>
        </w:rPr>
        <w:t xml:space="preserve"> start with equality networks and trade unions to refine strategies for the future.</w:t>
      </w:r>
    </w:p>
    <w:p w14:paraId="13D31E03" w14:textId="77777777" w:rsidR="00BD3F14" w:rsidRDefault="00BD3F14" w:rsidP="0C7D737A">
      <w:pPr>
        <w:adjustRightInd w:val="0"/>
        <w:snapToGrid w:val="0"/>
        <w:spacing w:after="0" w:line="240" w:lineRule="exact"/>
        <w:contextualSpacing/>
        <w:jc w:val="both"/>
        <w:rPr>
          <w:rFonts w:ascii="Arial" w:hAnsi="Arial" w:cs="Arial"/>
          <w:b/>
          <w:bCs/>
          <w:sz w:val="24"/>
          <w:szCs w:val="24"/>
        </w:rPr>
      </w:pPr>
    </w:p>
    <w:p w14:paraId="58BE80FE" w14:textId="77777777" w:rsidR="00493A46" w:rsidRPr="00650F8F" w:rsidRDefault="00493A46" w:rsidP="00493A46">
      <w:pPr>
        <w:adjustRightInd w:val="0"/>
        <w:snapToGrid w:val="0"/>
        <w:spacing w:after="0" w:line="240" w:lineRule="exact"/>
        <w:contextualSpacing/>
        <w:jc w:val="both"/>
        <w:rPr>
          <w:rFonts w:ascii="Arial" w:hAnsi="Arial" w:cs="Arial"/>
          <w:sz w:val="24"/>
          <w:szCs w:val="24"/>
        </w:rPr>
      </w:pPr>
      <w:bookmarkStart w:id="16" w:name="_Hlk183772753"/>
      <w:bookmarkStart w:id="17" w:name="_Hlk183738794"/>
      <w:r w:rsidRPr="00493A46">
        <w:rPr>
          <w:rFonts w:ascii="Arial" w:hAnsi="Arial" w:cs="Arial"/>
          <w:sz w:val="24"/>
          <w:szCs w:val="24"/>
        </w:rPr>
        <w:t>In discussion, the following questions and comments were made:</w:t>
      </w:r>
    </w:p>
    <w:bookmarkEnd w:id="16"/>
    <w:p w14:paraId="1E466E22" w14:textId="77777777" w:rsidR="00493A46" w:rsidRPr="00650F8F" w:rsidRDefault="00493A46" w:rsidP="00493A46">
      <w:pPr>
        <w:adjustRightInd w:val="0"/>
        <w:snapToGrid w:val="0"/>
        <w:spacing w:after="0" w:line="240" w:lineRule="exact"/>
        <w:contextualSpacing/>
        <w:jc w:val="both"/>
        <w:rPr>
          <w:rFonts w:ascii="Arial" w:hAnsi="Arial" w:cs="Arial"/>
          <w:sz w:val="24"/>
          <w:szCs w:val="24"/>
        </w:rPr>
      </w:pPr>
    </w:p>
    <w:p w14:paraId="795DE914" w14:textId="2A121B28" w:rsidR="00877DC5" w:rsidRDefault="2E8D738F" w:rsidP="00291F4F">
      <w:pPr>
        <w:pStyle w:val="ListParagraph"/>
        <w:numPr>
          <w:ilvl w:val="0"/>
          <w:numId w:val="30"/>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N</w:t>
      </w:r>
      <w:r w:rsidR="003704BD" w:rsidRPr="6E3AC5AC">
        <w:rPr>
          <w:rFonts w:ascii="Arial" w:hAnsi="Arial" w:cs="Arial"/>
          <w:sz w:val="24"/>
          <w:szCs w:val="24"/>
        </w:rPr>
        <w:t>oting the diverse communication needs within the workforce, t</w:t>
      </w:r>
      <w:r w:rsidR="41F70300" w:rsidRPr="6E3AC5AC">
        <w:rPr>
          <w:rFonts w:ascii="Arial" w:hAnsi="Arial" w:cs="Arial"/>
          <w:sz w:val="24"/>
          <w:szCs w:val="24"/>
        </w:rPr>
        <w:t xml:space="preserve">he Board </w:t>
      </w:r>
      <w:r w:rsidR="003704BD" w:rsidRPr="6E3AC5AC">
        <w:rPr>
          <w:rFonts w:ascii="Arial" w:hAnsi="Arial" w:cs="Arial"/>
          <w:sz w:val="24"/>
          <w:szCs w:val="24"/>
        </w:rPr>
        <w:t>inquired about future plans to ensure equitable access to communication, emphasising the importance of inclusive engagement strategies.</w:t>
      </w:r>
      <w:r w:rsidR="008E1830" w:rsidRPr="6E3AC5AC">
        <w:rPr>
          <w:rFonts w:ascii="Arial" w:hAnsi="Arial" w:cs="Arial"/>
          <w:sz w:val="24"/>
          <w:szCs w:val="24"/>
        </w:rPr>
        <w:t xml:space="preserve"> It was noted that the aim was to create a more tailored, responsive communication process that adapts to team needs and improves program delivery.</w:t>
      </w:r>
    </w:p>
    <w:p w14:paraId="737E7F6B" w14:textId="77777777" w:rsidR="005B3074" w:rsidRDefault="005B3074" w:rsidP="005B3074">
      <w:pPr>
        <w:pStyle w:val="ListParagraph"/>
        <w:adjustRightInd w:val="0"/>
        <w:snapToGrid w:val="0"/>
        <w:spacing w:after="0" w:line="240" w:lineRule="exact"/>
        <w:contextualSpacing/>
        <w:jc w:val="both"/>
        <w:rPr>
          <w:rFonts w:ascii="Arial" w:hAnsi="Arial" w:cs="Arial"/>
          <w:sz w:val="24"/>
          <w:szCs w:val="24"/>
        </w:rPr>
      </w:pPr>
    </w:p>
    <w:p w14:paraId="5D739AD9" w14:textId="7B7A80BB" w:rsidR="005B3074" w:rsidRDefault="005B3074" w:rsidP="00291F4F">
      <w:pPr>
        <w:pStyle w:val="ListParagraph"/>
        <w:numPr>
          <w:ilvl w:val="0"/>
          <w:numId w:val="30"/>
        </w:numPr>
        <w:adjustRightInd w:val="0"/>
        <w:snapToGrid w:val="0"/>
        <w:spacing w:after="0" w:line="240" w:lineRule="exact"/>
        <w:contextualSpacing/>
        <w:jc w:val="both"/>
        <w:rPr>
          <w:rFonts w:ascii="Arial" w:hAnsi="Arial" w:cs="Arial"/>
          <w:sz w:val="24"/>
          <w:szCs w:val="24"/>
        </w:rPr>
      </w:pPr>
      <w:r>
        <w:rPr>
          <w:rFonts w:ascii="Arial" w:hAnsi="Arial" w:cs="Arial"/>
          <w:sz w:val="24"/>
          <w:szCs w:val="24"/>
        </w:rPr>
        <w:t xml:space="preserve">In relation to the sentiment survey, the Board </w:t>
      </w:r>
      <w:r w:rsidR="00CB0D7F" w:rsidRPr="00CB0D7F">
        <w:rPr>
          <w:rFonts w:ascii="Arial" w:hAnsi="Arial" w:cs="Arial"/>
          <w:sz w:val="24"/>
          <w:szCs w:val="24"/>
        </w:rPr>
        <w:t>highlighted the strong link between poor communication and unclear program direction, emphasi</w:t>
      </w:r>
      <w:r w:rsidR="00CB0D7F">
        <w:rPr>
          <w:rFonts w:ascii="Arial" w:hAnsi="Arial" w:cs="Arial"/>
          <w:sz w:val="24"/>
          <w:szCs w:val="24"/>
        </w:rPr>
        <w:t>s</w:t>
      </w:r>
      <w:r w:rsidR="00CB0D7F" w:rsidRPr="00CB0D7F">
        <w:rPr>
          <w:rFonts w:ascii="Arial" w:hAnsi="Arial" w:cs="Arial"/>
          <w:sz w:val="24"/>
          <w:szCs w:val="24"/>
        </w:rPr>
        <w:t>ing the importance of training managers in making realistic promises during times of uncertainty to foster confidence and avoid disengagement.</w:t>
      </w:r>
      <w:r w:rsidR="00104FF3">
        <w:rPr>
          <w:rFonts w:ascii="Arial" w:hAnsi="Arial" w:cs="Arial"/>
          <w:sz w:val="24"/>
          <w:szCs w:val="24"/>
        </w:rPr>
        <w:t xml:space="preserve"> </w:t>
      </w:r>
      <w:r w:rsidR="002D0B59" w:rsidRPr="002D0B59">
        <w:rPr>
          <w:rFonts w:ascii="Arial" w:hAnsi="Arial" w:cs="Arial"/>
          <w:sz w:val="24"/>
          <w:szCs w:val="24"/>
        </w:rPr>
        <w:t>The discussion emphasi</w:t>
      </w:r>
      <w:r w:rsidR="008B4EA8">
        <w:rPr>
          <w:rFonts w:ascii="Arial" w:hAnsi="Arial" w:cs="Arial"/>
          <w:sz w:val="24"/>
          <w:szCs w:val="24"/>
        </w:rPr>
        <w:t>s</w:t>
      </w:r>
      <w:r w:rsidR="002D0B59" w:rsidRPr="002D0B59">
        <w:rPr>
          <w:rFonts w:ascii="Arial" w:hAnsi="Arial" w:cs="Arial"/>
          <w:sz w:val="24"/>
          <w:szCs w:val="24"/>
        </w:rPr>
        <w:t>ed the need for clear and transparent communication during times of ambiguity</w:t>
      </w:r>
      <w:r w:rsidR="00485587">
        <w:rPr>
          <w:rFonts w:ascii="Arial" w:hAnsi="Arial" w:cs="Arial"/>
          <w:sz w:val="24"/>
          <w:szCs w:val="24"/>
        </w:rPr>
        <w:t>.</w:t>
      </w:r>
    </w:p>
    <w:p w14:paraId="11CB1B78" w14:textId="77777777" w:rsidR="00DB2452" w:rsidRDefault="00DB2452" w:rsidP="00DB2452">
      <w:pPr>
        <w:pStyle w:val="ListParagraph"/>
        <w:adjustRightInd w:val="0"/>
        <w:snapToGrid w:val="0"/>
        <w:spacing w:after="0" w:line="240" w:lineRule="exact"/>
        <w:contextualSpacing/>
        <w:jc w:val="both"/>
        <w:rPr>
          <w:rFonts w:ascii="Arial" w:hAnsi="Arial" w:cs="Arial"/>
          <w:sz w:val="24"/>
          <w:szCs w:val="24"/>
        </w:rPr>
      </w:pPr>
    </w:p>
    <w:bookmarkEnd w:id="17"/>
    <w:p w14:paraId="4B19396F" w14:textId="7779950D" w:rsidR="004F7DB2" w:rsidRDefault="00344CF0" w:rsidP="00B63718">
      <w:pPr>
        <w:pStyle w:val="ListParagraph"/>
        <w:numPr>
          <w:ilvl w:val="0"/>
          <w:numId w:val="30"/>
        </w:numPr>
        <w:adjustRightInd w:val="0"/>
        <w:snapToGrid w:val="0"/>
        <w:spacing w:after="0" w:line="240" w:lineRule="exact"/>
        <w:contextualSpacing/>
        <w:jc w:val="both"/>
        <w:rPr>
          <w:rFonts w:ascii="Arial" w:hAnsi="Arial" w:cs="Arial"/>
          <w:sz w:val="24"/>
          <w:szCs w:val="24"/>
        </w:rPr>
      </w:pPr>
      <w:r w:rsidRPr="00571C8F">
        <w:rPr>
          <w:rFonts w:ascii="Arial" w:hAnsi="Arial" w:cs="Arial"/>
          <w:sz w:val="24"/>
          <w:szCs w:val="24"/>
        </w:rPr>
        <w:t>The Board</w:t>
      </w:r>
      <w:r w:rsidR="003E00D1">
        <w:rPr>
          <w:rFonts w:ascii="Arial" w:hAnsi="Arial" w:cs="Arial"/>
          <w:sz w:val="24"/>
          <w:szCs w:val="24"/>
        </w:rPr>
        <w:t xml:space="preserve"> </w:t>
      </w:r>
      <w:r w:rsidR="005205EF" w:rsidRPr="005205EF">
        <w:rPr>
          <w:rFonts w:ascii="Arial" w:hAnsi="Arial" w:cs="Arial"/>
          <w:sz w:val="24"/>
          <w:szCs w:val="24"/>
        </w:rPr>
        <w:t xml:space="preserve">expressed concern over the high exit rates among minority ethnic </w:t>
      </w:r>
      <w:r w:rsidR="002E2D08" w:rsidRPr="005205EF">
        <w:rPr>
          <w:rFonts w:ascii="Arial" w:hAnsi="Arial" w:cs="Arial"/>
          <w:sz w:val="24"/>
          <w:szCs w:val="24"/>
        </w:rPr>
        <w:t>staff and</w:t>
      </w:r>
      <w:r w:rsidR="002E2D08">
        <w:t xml:space="preserve"> </w:t>
      </w:r>
      <w:r w:rsidR="002E2D08" w:rsidRPr="002E2D08">
        <w:rPr>
          <w:rFonts w:ascii="Arial" w:hAnsi="Arial" w:cs="Arial"/>
          <w:sz w:val="24"/>
          <w:szCs w:val="24"/>
        </w:rPr>
        <w:t>highlighted the concerning trends of staff leaving due to workload (37.3%) and wellbeing concerns (20.8%). They sought more information on follow-up actions with departing staff to understand what could be improved, particularly regarding workload management and wellbeing support.</w:t>
      </w:r>
      <w:r w:rsidR="002E2D08">
        <w:rPr>
          <w:rFonts w:ascii="Arial" w:hAnsi="Arial" w:cs="Arial"/>
          <w:sz w:val="24"/>
          <w:szCs w:val="24"/>
        </w:rPr>
        <w:t xml:space="preserve"> </w:t>
      </w:r>
      <w:r w:rsidR="00946276">
        <w:rPr>
          <w:rFonts w:ascii="Arial" w:hAnsi="Arial" w:cs="Arial"/>
          <w:sz w:val="24"/>
          <w:szCs w:val="24"/>
        </w:rPr>
        <w:t xml:space="preserve">Progress was noted in capturing </w:t>
      </w:r>
      <w:r w:rsidR="00EF38E3" w:rsidRPr="00EF38E3">
        <w:rPr>
          <w:rFonts w:ascii="Arial" w:hAnsi="Arial" w:cs="Arial"/>
          <w:sz w:val="24"/>
          <w:szCs w:val="24"/>
        </w:rPr>
        <w:t>detailed exit interview data</w:t>
      </w:r>
      <w:r w:rsidR="00EF38E3">
        <w:rPr>
          <w:rFonts w:ascii="Arial" w:hAnsi="Arial" w:cs="Arial"/>
          <w:sz w:val="24"/>
          <w:szCs w:val="24"/>
        </w:rPr>
        <w:t>.</w:t>
      </w:r>
      <w:r w:rsidR="00EF38E3" w:rsidRPr="00EF38E3">
        <w:rPr>
          <w:rFonts w:ascii="Arial" w:hAnsi="Arial" w:cs="Arial"/>
          <w:sz w:val="24"/>
          <w:szCs w:val="24"/>
        </w:rPr>
        <w:t xml:space="preserve"> </w:t>
      </w:r>
      <w:r w:rsidR="00EF38E3">
        <w:rPr>
          <w:rFonts w:ascii="Arial" w:hAnsi="Arial" w:cs="Arial"/>
          <w:sz w:val="24"/>
          <w:szCs w:val="24"/>
        </w:rPr>
        <w:t>However,</w:t>
      </w:r>
      <w:r w:rsidR="00EF38E3" w:rsidRPr="00EF38E3">
        <w:rPr>
          <w:rFonts w:ascii="Arial" w:hAnsi="Arial" w:cs="Arial"/>
          <w:sz w:val="24"/>
          <w:szCs w:val="24"/>
        </w:rPr>
        <w:t xml:space="preserve"> the need for </w:t>
      </w:r>
      <w:r w:rsidR="00B72795">
        <w:rPr>
          <w:rFonts w:ascii="Arial" w:hAnsi="Arial" w:cs="Arial"/>
          <w:sz w:val="24"/>
          <w:szCs w:val="24"/>
        </w:rPr>
        <w:t xml:space="preserve">quicker and </w:t>
      </w:r>
      <w:r w:rsidR="0094409F">
        <w:rPr>
          <w:rFonts w:ascii="Arial" w:hAnsi="Arial" w:cs="Arial"/>
          <w:sz w:val="24"/>
          <w:szCs w:val="24"/>
        </w:rPr>
        <w:t>refined</w:t>
      </w:r>
      <w:r w:rsidR="00EF38E3" w:rsidRPr="00EF38E3">
        <w:rPr>
          <w:rFonts w:ascii="Arial" w:hAnsi="Arial" w:cs="Arial"/>
          <w:sz w:val="24"/>
          <w:szCs w:val="24"/>
        </w:rPr>
        <w:t xml:space="preserve"> follow-ups </w:t>
      </w:r>
      <w:r w:rsidR="008C72CE">
        <w:rPr>
          <w:rFonts w:ascii="Arial" w:hAnsi="Arial" w:cs="Arial"/>
          <w:sz w:val="24"/>
          <w:szCs w:val="24"/>
        </w:rPr>
        <w:t>was highlighted</w:t>
      </w:r>
      <w:r w:rsidR="00EF38E3" w:rsidRPr="00EF38E3">
        <w:rPr>
          <w:rFonts w:ascii="Arial" w:hAnsi="Arial" w:cs="Arial"/>
          <w:sz w:val="24"/>
          <w:szCs w:val="24"/>
        </w:rPr>
        <w:t xml:space="preserve"> to gain more actionable insights.</w:t>
      </w:r>
    </w:p>
    <w:p w14:paraId="62383155" w14:textId="77777777" w:rsidR="00B63718" w:rsidRPr="00B63718" w:rsidRDefault="00B63718" w:rsidP="00B63718">
      <w:pPr>
        <w:adjustRightInd w:val="0"/>
        <w:snapToGrid w:val="0"/>
        <w:spacing w:after="0" w:line="240" w:lineRule="exact"/>
        <w:contextualSpacing/>
        <w:jc w:val="both"/>
        <w:rPr>
          <w:rFonts w:ascii="Arial" w:hAnsi="Arial" w:cs="Arial"/>
          <w:sz w:val="24"/>
          <w:szCs w:val="24"/>
        </w:rPr>
      </w:pPr>
    </w:p>
    <w:p w14:paraId="229F0F43" w14:textId="2574D528" w:rsidR="004F7DB2" w:rsidRDefault="004D45C9" w:rsidP="00493A46">
      <w:pPr>
        <w:pStyle w:val="ListParagraph"/>
        <w:numPr>
          <w:ilvl w:val="0"/>
          <w:numId w:val="30"/>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w:t>
      </w:r>
      <w:r w:rsidR="009821C6" w:rsidRPr="6E3AC5AC">
        <w:rPr>
          <w:rFonts w:ascii="Arial" w:hAnsi="Arial" w:cs="Arial"/>
          <w:sz w:val="24"/>
          <w:szCs w:val="24"/>
        </w:rPr>
        <w:t>suggested a targeted approach to address varying levels of staff wellbeing, potentially tracking it through a new K</w:t>
      </w:r>
      <w:r w:rsidR="00AA65F2" w:rsidRPr="6E3AC5AC">
        <w:rPr>
          <w:rFonts w:ascii="Arial" w:hAnsi="Arial" w:cs="Arial"/>
          <w:sz w:val="24"/>
          <w:szCs w:val="24"/>
        </w:rPr>
        <w:t xml:space="preserve">ey </w:t>
      </w:r>
      <w:r w:rsidR="009821C6" w:rsidRPr="6E3AC5AC">
        <w:rPr>
          <w:rFonts w:ascii="Arial" w:hAnsi="Arial" w:cs="Arial"/>
          <w:sz w:val="24"/>
          <w:szCs w:val="24"/>
        </w:rPr>
        <w:t>P</w:t>
      </w:r>
      <w:r w:rsidR="00AA65F2" w:rsidRPr="6E3AC5AC">
        <w:rPr>
          <w:rFonts w:ascii="Arial" w:hAnsi="Arial" w:cs="Arial"/>
          <w:sz w:val="24"/>
          <w:szCs w:val="24"/>
        </w:rPr>
        <w:t xml:space="preserve">erformance </w:t>
      </w:r>
      <w:r w:rsidR="009821C6" w:rsidRPr="6E3AC5AC">
        <w:rPr>
          <w:rFonts w:ascii="Arial" w:hAnsi="Arial" w:cs="Arial"/>
          <w:sz w:val="24"/>
          <w:szCs w:val="24"/>
        </w:rPr>
        <w:t>I</w:t>
      </w:r>
      <w:r w:rsidR="00AA65F2" w:rsidRPr="6E3AC5AC">
        <w:rPr>
          <w:rFonts w:ascii="Arial" w:hAnsi="Arial" w:cs="Arial"/>
          <w:sz w:val="24"/>
          <w:szCs w:val="24"/>
        </w:rPr>
        <w:t>ndicator</w:t>
      </w:r>
      <w:r w:rsidR="009821C6" w:rsidRPr="6E3AC5AC">
        <w:rPr>
          <w:rFonts w:ascii="Arial" w:hAnsi="Arial" w:cs="Arial"/>
          <w:sz w:val="24"/>
          <w:szCs w:val="24"/>
        </w:rPr>
        <w:t>.</w:t>
      </w:r>
    </w:p>
    <w:p w14:paraId="116C56B4" w14:textId="77777777" w:rsidR="00EF38E3" w:rsidRPr="00EF38E3" w:rsidRDefault="00EF38E3" w:rsidP="00EF38E3">
      <w:pPr>
        <w:adjustRightInd w:val="0"/>
        <w:snapToGrid w:val="0"/>
        <w:spacing w:after="0" w:line="240" w:lineRule="exact"/>
        <w:contextualSpacing/>
        <w:jc w:val="both"/>
        <w:rPr>
          <w:rFonts w:ascii="Arial" w:hAnsi="Arial" w:cs="Arial"/>
          <w:sz w:val="24"/>
          <w:szCs w:val="24"/>
        </w:rPr>
      </w:pPr>
    </w:p>
    <w:p w14:paraId="2D75C862" w14:textId="6F8A7347" w:rsidR="009149F9" w:rsidRPr="00485587" w:rsidRDefault="00E2453B" w:rsidP="00485587">
      <w:pPr>
        <w:pStyle w:val="ListParagraph"/>
        <w:numPr>
          <w:ilvl w:val="0"/>
          <w:numId w:val="30"/>
        </w:numPr>
        <w:adjustRightInd w:val="0"/>
        <w:snapToGrid w:val="0"/>
        <w:spacing w:after="0" w:line="240" w:lineRule="exact"/>
        <w:contextualSpacing/>
        <w:jc w:val="both"/>
        <w:rPr>
          <w:rFonts w:ascii="Arial" w:hAnsi="Arial" w:cs="Arial"/>
          <w:sz w:val="24"/>
          <w:szCs w:val="24"/>
        </w:rPr>
      </w:pPr>
      <w:r w:rsidRPr="00971D2E">
        <w:rPr>
          <w:rFonts w:ascii="Arial" w:hAnsi="Arial" w:cs="Arial"/>
          <w:sz w:val="24"/>
          <w:szCs w:val="24"/>
        </w:rPr>
        <w:t xml:space="preserve">The Board </w:t>
      </w:r>
      <w:r w:rsidR="00162B72" w:rsidRPr="00162B72">
        <w:rPr>
          <w:rFonts w:ascii="Arial" w:hAnsi="Arial" w:cs="Arial"/>
          <w:sz w:val="24"/>
          <w:szCs w:val="24"/>
        </w:rPr>
        <w:t xml:space="preserve">also </w:t>
      </w:r>
      <w:r w:rsidR="00162B72">
        <w:rPr>
          <w:rFonts w:ascii="Arial" w:hAnsi="Arial" w:cs="Arial"/>
          <w:sz w:val="24"/>
          <w:szCs w:val="24"/>
        </w:rPr>
        <w:t>expressed</w:t>
      </w:r>
      <w:r w:rsidR="00162B72" w:rsidRPr="00162B72">
        <w:rPr>
          <w:rFonts w:ascii="Arial" w:hAnsi="Arial" w:cs="Arial"/>
          <w:sz w:val="24"/>
          <w:szCs w:val="24"/>
        </w:rPr>
        <w:t xml:space="preserve"> concerns about mandatory training compliance, emphasi</w:t>
      </w:r>
      <w:r w:rsidR="00162B72">
        <w:rPr>
          <w:rFonts w:ascii="Arial" w:hAnsi="Arial" w:cs="Arial"/>
          <w:sz w:val="24"/>
          <w:szCs w:val="24"/>
        </w:rPr>
        <w:t>s</w:t>
      </w:r>
      <w:r w:rsidR="00162B72" w:rsidRPr="00162B72">
        <w:rPr>
          <w:rFonts w:ascii="Arial" w:hAnsi="Arial" w:cs="Arial"/>
          <w:sz w:val="24"/>
          <w:szCs w:val="24"/>
        </w:rPr>
        <w:t>ing the need for a clear pathway to compliance by directorate, especially for health and safety, cyber, and database training. They linked low training completion rates to broader issues like wellbeing, audit outcomes, and overall organi</w:t>
      </w:r>
      <w:r w:rsidR="0049575D">
        <w:rPr>
          <w:rFonts w:ascii="Arial" w:hAnsi="Arial" w:cs="Arial"/>
          <w:sz w:val="24"/>
          <w:szCs w:val="24"/>
        </w:rPr>
        <w:t>s</w:t>
      </w:r>
      <w:r w:rsidR="00162B72" w:rsidRPr="00162B72">
        <w:rPr>
          <w:rFonts w:ascii="Arial" w:hAnsi="Arial" w:cs="Arial"/>
          <w:sz w:val="24"/>
          <w:szCs w:val="24"/>
        </w:rPr>
        <w:t>ational performance, stressing the urgency of addressing these interconnected concerns.</w:t>
      </w:r>
      <w:r w:rsidR="00485587" w:rsidRPr="00485587">
        <w:rPr>
          <w:rFonts w:ascii="Arial" w:hAnsi="Arial" w:cs="Arial"/>
          <w:sz w:val="24"/>
          <w:szCs w:val="24"/>
        </w:rPr>
        <w:t xml:space="preserve"> </w:t>
      </w:r>
      <w:r w:rsidR="00485587" w:rsidRPr="009149F9">
        <w:rPr>
          <w:rFonts w:ascii="Arial" w:hAnsi="Arial" w:cs="Arial"/>
          <w:sz w:val="24"/>
          <w:szCs w:val="24"/>
        </w:rPr>
        <w:t>The Board discussed prioritising mandatory compliance courses</w:t>
      </w:r>
      <w:r w:rsidR="00485587">
        <w:rPr>
          <w:rFonts w:ascii="Arial" w:hAnsi="Arial" w:cs="Arial"/>
          <w:sz w:val="24"/>
          <w:szCs w:val="24"/>
        </w:rPr>
        <w:t xml:space="preserve"> and </w:t>
      </w:r>
      <w:r w:rsidR="00485587" w:rsidRPr="007D4A12">
        <w:rPr>
          <w:rFonts w:ascii="Arial" w:hAnsi="Arial" w:cs="Arial"/>
          <w:sz w:val="24"/>
          <w:szCs w:val="24"/>
        </w:rPr>
        <w:t>highlighted the importance of relevance in training assignments and suggested using visible league tables to encourage completion.</w:t>
      </w:r>
    </w:p>
    <w:p w14:paraId="007BC5BA" w14:textId="77777777" w:rsidR="002648A5" w:rsidRDefault="002648A5" w:rsidP="0012213E">
      <w:pPr>
        <w:adjustRightInd w:val="0"/>
        <w:snapToGrid w:val="0"/>
        <w:spacing w:after="0" w:line="240" w:lineRule="exact"/>
        <w:contextualSpacing/>
        <w:jc w:val="both"/>
        <w:rPr>
          <w:rFonts w:ascii="Arial" w:hAnsi="Arial" w:cs="Arial"/>
          <w:b/>
          <w:bCs/>
          <w:sz w:val="24"/>
          <w:szCs w:val="24"/>
        </w:rPr>
      </w:pPr>
    </w:p>
    <w:p w14:paraId="09497069" w14:textId="2489D800" w:rsidR="00485587" w:rsidRDefault="00485587" w:rsidP="00925F21">
      <w:pPr>
        <w:pStyle w:val="ListParagraph"/>
        <w:numPr>
          <w:ilvl w:val="0"/>
          <w:numId w:val="33"/>
        </w:numPr>
        <w:adjustRightInd w:val="0"/>
        <w:snapToGrid w:val="0"/>
        <w:spacing w:after="0" w:line="240" w:lineRule="exact"/>
        <w:contextualSpacing/>
        <w:jc w:val="both"/>
        <w:rPr>
          <w:rFonts w:ascii="Arial" w:hAnsi="Arial" w:cs="Arial"/>
          <w:sz w:val="24"/>
          <w:szCs w:val="24"/>
        </w:rPr>
      </w:pPr>
      <w:r w:rsidRPr="00925F21">
        <w:rPr>
          <w:rFonts w:ascii="Arial" w:hAnsi="Arial" w:cs="Arial"/>
          <w:sz w:val="24"/>
          <w:szCs w:val="24"/>
        </w:rPr>
        <w:t xml:space="preserve">The Board </w:t>
      </w:r>
      <w:r w:rsidR="00C36705" w:rsidRPr="00925F21">
        <w:rPr>
          <w:rFonts w:ascii="Arial" w:hAnsi="Arial" w:cs="Arial"/>
          <w:sz w:val="24"/>
          <w:szCs w:val="24"/>
        </w:rPr>
        <w:t xml:space="preserve">emphasised the importance of exceeding labour market </w:t>
      </w:r>
      <w:bookmarkStart w:id="18" w:name="_Hlk183756447"/>
      <w:r w:rsidR="00C36705" w:rsidRPr="00925F21">
        <w:rPr>
          <w:rFonts w:ascii="Arial" w:hAnsi="Arial" w:cs="Arial"/>
          <w:sz w:val="24"/>
          <w:szCs w:val="24"/>
        </w:rPr>
        <w:t xml:space="preserve">benchmarks for workforce diversity </w:t>
      </w:r>
      <w:bookmarkEnd w:id="18"/>
      <w:r w:rsidR="00C36705" w:rsidRPr="00925F21">
        <w:rPr>
          <w:rFonts w:ascii="Arial" w:hAnsi="Arial" w:cs="Arial"/>
          <w:sz w:val="24"/>
          <w:szCs w:val="24"/>
        </w:rPr>
        <w:t>to better reflect and serve vulnerable communities, suggesting that future reporting and business planning should align with this ambition.</w:t>
      </w:r>
    </w:p>
    <w:p w14:paraId="0BAA937C" w14:textId="77777777" w:rsidR="00C36B11" w:rsidRDefault="00C36B11" w:rsidP="0C7D737A">
      <w:pPr>
        <w:adjustRightInd w:val="0"/>
        <w:snapToGrid w:val="0"/>
        <w:spacing w:after="0" w:line="240" w:lineRule="exact"/>
        <w:contextualSpacing/>
        <w:jc w:val="both"/>
        <w:rPr>
          <w:rFonts w:ascii="Arial" w:hAnsi="Arial" w:cs="Arial"/>
          <w:b/>
          <w:bCs/>
          <w:sz w:val="24"/>
          <w:szCs w:val="24"/>
        </w:rPr>
      </w:pPr>
    </w:p>
    <w:p w14:paraId="6C808088" w14:textId="2B573256" w:rsidR="007548B9" w:rsidRDefault="007548B9" w:rsidP="007548B9">
      <w:pPr>
        <w:pStyle w:val="ListParagraph"/>
        <w:numPr>
          <w:ilvl w:val="0"/>
          <w:numId w:val="33"/>
        </w:numPr>
        <w:adjustRightInd w:val="0"/>
        <w:snapToGrid w:val="0"/>
        <w:spacing w:after="0" w:line="240" w:lineRule="exact"/>
        <w:contextualSpacing/>
        <w:jc w:val="both"/>
        <w:rPr>
          <w:rFonts w:ascii="Arial" w:hAnsi="Arial" w:cs="Arial"/>
          <w:sz w:val="24"/>
          <w:szCs w:val="24"/>
        </w:rPr>
      </w:pPr>
      <w:r w:rsidRPr="007548B9">
        <w:rPr>
          <w:rFonts w:ascii="Arial" w:hAnsi="Arial" w:cs="Arial"/>
          <w:sz w:val="24"/>
          <w:szCs w:val="24"/>
        </w:rPr>
        <w:t>The Board highlighted the need to address the disparity in reward voucher distribution among ethnic minority employees by enhancing communication, engaging Equality Networks, and empowering line managers to ensure equitable recognition.</w:t>
      </w:r>
    </w:p>
    <w:p w14:paraId="0BCE57BF" w14:textId="77777777" w:rsidR="007548B9" w:rsidRPr="007548B9" w:rsidRDefault="007548B9" w:rsidP="007548B9">
      <w:pPr>
        <w:pStyle w:val="ListParagraph"/>
        <w:adjustRightInd w:val="0"/>
        <w:snapToGrid w:val="0"/>
        <w:spacing w:after="0" w:line="240" w:lineRule="exact"/>
        <w:contextualSpacing/>
        <w:jc w:val="both"/>
        <w:rPr>
          <w:rFonts w:ascii="Arial" w:hAnsi="Arial" w:cs="Arial"/>
          <w:sz w:val="24"/>
          <w:szCs w:val="24"/>
        </w:rPr>
      </w:pPr>
    </w:p>
    <w:p w14:paraId="492C0806" w14:textId="77777777" w:rsidR="00C11BEC" w:rsidRDefault="00B63718" w:rsidP="00B63718">
      <w:pPr>
        <w:adjustRightInd w:val="0"/>
        <w:snapToGrid w:val="0"/>
        <w:spacing w:after="0" w:line="240" w:lineRule="exact"/>
        <w:contextualSpacing/>
        <w:jc w:val="both"/>
        <w:rPr>
          <w:rFonts w:ascii="Arial" w:hAnsi="Arial" w:cs="Arial"/>
          <w:b/>
          <w:bCs/>
          <w:sz w:val="24"/>
          <w:szCs w:val="24"/>
        </w:rPr>
      </w:pPr>
      <w:r w:rsidRPr="27EBD4B0">
        <w:rPr>
          <w:rFonts w:ascii="Arial" w:hAnsi="Arial" w:cs="Arial"/>
          <w:b/>
          <w:bCs/>
          <w:sz w:val="24"/>
          <w:szCs w:val="24"/>
        </w:rPr>
        <w:t>ACTION</w:t>
      </w:r>
      <w:r w:rsidR="00C11BEC">
        <w:rPr>
          <w:rFonts w:ascii="Arial" w:hAnsi="Arial" w:cs="Arial"/>
          <w:b/>
          <w:bCs/>
          <w:sz w:val="24"/>
          <w:szCs w:val="24"/>
        </w:rPr>
        <w:t>S</w:t>
      </w:r>
      <w:r w:rsidRPr="27EBD4B0">
        <w:rPr>
          <w:rFonts w:ascii="Arial" w:hAnsi="Arial" w:cs="Arial"/>
          <w:b/>
          <w:bCs/>
          <w:sz w:val="24"/>
          <w:szCs w:val="24"/>
        </w:rPr>
        <w:t xml:space="preserve">: </w:t>
      </w:r>
    </w:p>
    <w:p w14:paraId="6499B56C" w14:textId="77777777" w:rsidR="00C11BEC" w:rsidRDefault="00C11BEC" w:rsidP="00B63718">
      <w:pPr>
        <w:adjustRightInd w:val="0"/>
        <w:snapToGrid w:val="0"/>
        <w:spacing w:after="0" w:line="240" w:lineRule="exact"/>
        <w:contextualSpacing/>
        <w:jc w:val="both"/>
        <w:rPr>
          <w:rFonts w:ascii="Arial" w:hAnsi="Arial" w:cs="Arial"/>
          <w:b/>
          <w:bCs/>
          <w:sz w:val="24"/>
          <w:szCs w:val="24"/>
        </w:rPr>
      </w:pPr>
    </w:p>
    <w:p w14:paraId="3D9DEC82" w14:textId="30C254A5" w:rsidR="004E5A5B" w:rsidRDefault="004C3632" w:rsidP="00FC7C26">
      <w:pPr>
        <w:pStyle w:val="ListParagraph"/>
        <w:numPr>
          <w:ilvl w:val="0"/>
          <w:numId w:val="36"/>
        </w:numPr>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 xml:space="preserve">Jackie Jackson to establish KPI </w:t>
      </w:r>
      <w:r w:rsidR="004E5A5B">
        <w:rPr>
          <w:rFonts w:ascii="Arial" w:hAnsi="Arial" w:cs="Arial"/>
          <w:b/>
          <w:bCs/>
          <w:sz w:val="24"/>
          <w:szCs w:val="24"/>
        </w:rPr>
        <w:t>and track varying levels of</w:t>
      </w:r>
      <w:r>
        <w:rPr>
          <w:rFonts w:ascii="Arial" w:hAnsi="Arial" w:cs="Arial"/>
          <w:b/>
          <w:bCs/>
          <w:sz w:val="24"/>
          <w:szCs w:val="24"/>
        </w:rPr>
        <w:t xml:space="preserve"> staff wel</w:t>
      </w:r>
      <w:r w:rsidR="008C3AF2">
        <w:rPr>
          <w:rFonts w:ascii="Arial" w:hAnsi="Arial" w:cs="Arial"/>
          <w:b/>
          <w:bCs/>
          <w:sz w:val="24"/>
          <w:szCs w:val="24"/>
        </w:rPr>
        <w:t>lbeing</w:t>
      </w:r>
      <w:r w:rsidR="004E5A5B">
        <w:rPr>
          <w:rFonts w:ascii="Arial" w:hAnsi="Arial" w:cs="Arial"/>
          <w:b/>
          <w:bCs/>
          <w:sz w:val="24"/>
          <w:szCs w:val="24"/>
        </w:rPr>
        <w:t>.</w:t>
      </w:r>
      <w:r w:rsidR="00810D35">
        <w:rPr>
          <w:rFonts w:ascii="Arial" w:hAnsi="Arial" w:cs="Arial"/>
          <w:b/>
          <w:bCs/>
          <w:sz w:val="24"/>
          <w:szCs w:val="24"/>
        </w:rPr>
        <w:t xml:space="preserve"> (March 2025)</w:t>
      </w:r>
    </w:p>
    <w:p w14:paraId="77FC843D" w14:textId="162FAA1E" w:rsidR="004C3632" w:rsidRDefault="008C3AF2" w:rsidP="004E5A5B">
      <w:pPr>
        <w:pStyle w:val="ListParagraph"/>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 xml:space="preserve"> </w:t>
      </w:r>
    </w:p>
    <w:p w14:paraId="4E07FE40" w14:textId="580CA400" w:rsidR="00B63718" w:rsidRPr="00FC7C26" w:rsidRDefault="00B63718" w:rsidP="00FC7C26">
      <w:pPr>
        <w:pStyle w:val="ListParagraph"/>
        <w:numPr>
          <w:ilvl w:val="0"/>
          <w:numId w:val="36"/>
        </w:numPr>
        <w:adjustRightInd w:val="0"/>
        <w:snapToGrid w:val="0"/>
        <w:spacing w:after="0" w:line="240" w:lineRule="exact"/>
        <w:contextualSpacing/>
        <w:jc w:val="both"/>
        <w:rPr>
          <w:rFonts w:ascii="Arial" w:hAnsi="Arial" w:cs="Arial"/>
          <w:b/>
          <w:bCs/>
          <w:sz w:val="24"/>
          <w:szCs w:val="24"/>
        </w:rPr>
      </w:pPr>
      <w:r w:rsidRPr="00FC7C26">
        <w:rPr>
          <w:rFonts w:ascii="Arial" w:hAnsi="Arial" w:cs="Arial"/>
          <w:b/>
          <w:bCs/>
          <w:sz w:val="24"/>
          <w:szCs w:val="24"/>
        </w:rPr>
        <w:t>J</w:t>
      </w:r>
      <w:r w:rsidR="00E74963" w:rsidRPr="00FC7C26">
        <w:rPr>
          <w:rFonts w:ascii="Arial" w:hAnsi="Arial" w:cs="Arial"/>
          <w:b/>
          <w:bCs/>
          <w:sz w:val="24"/>
          <w:szCs w:val="24"/>
        </w:rPr>
        <w:t xml:space="preserve">ackie </w:t>
      </w:r>
      <w:r w:rsidRPr="00FC7C26">
        <w:rPr>
          <w:rFonts w:ascii="Arial" w:hAnsi="Arial" w:cs="Arial"/>
          <w:b/>
          <w:bCs/>
          <w:sz w:val="24"/>
          <w:szCs w:val="24"/>
        </w:rPr>
        <w:t>J</w:t>
      </w:r>
      <w:r w:rsidR="00E74963" w:rsidRPr="00FC7C26">
        <w:rPr>
          <w:rFonts w:ascii="Arial" w:hAnsi="Arial" w:cs="Arial"/>
          <w:b/>
          <w:bCs/>
          <w:sz w:val="24"/>
          <w:szCs w:val="24"/>
        </w:rPr>
        <w:t>ackson</w:t>
      </w:r>
      <w:r w:rsidRPr="00FC7C26">
        <w:rPr>
          <w:rFonts w:ascii="Arial" w:hAnsi="Arial" w:cs="Arial"/>
          <w:b/>
          <w:bCs/>
          <w:sz w:val="24"/>
          <w:szCs w:val="24"/>
        </w:rPr>
        <w:t xml:space="preserve"> to ensure that mandatory compliance courses were prioritised and relevant to teams. Progress update to be shared at the next Board meeting (February 2025)</w:t>
      </w:r>
    </w:p>
    <w:p w14:paraId="0E1C8FC7" w14:textId="77777777" w:rsidR="00B63718" w:rsidRDefault="00B63718" w:rsidP="00B63718">
      <w:pPr>
        <w:adjustRightInd w:val="0"/>
        <w:snapToGrid w:val="0"/>
        <w:spacing w:after="0" w:line="240" w:lineRule="exact"/>
        <w:contextualSpacing/>
        <w:jc w:val="both"/>
        <w:rPr>
          <w:rFonts w:ascii="Arial" w:hAnsi="Arial" w:cs="Arial"/>
          <w:b/>
          <w:bCs/>
          <w:sz w:val="24"/>
          <w:szCs w:val="24"/>
        </w:rPr>
      </w:pPr>
    </w:p>
    <w:p w14:paraId="0F636FF7" w14:textId="01611EA9" w:rsidR="00B63718" w:rsidRPr="00FC7C26" w:rsidRDefault="00B63718" w:rsidP="00FC7C26">
      <w:pPr>
        <w:pStyle w:val="ListParagraph"/>
        <w:numPr>
          <w:ilvl w:val="0"/>
          <w:numId w:val="36"/>
        </w:numPr>
        <w:adjustRightInd w:val="0"/>
        <w:snapToGrid w:val="0"/>
        <w:spacing w:after="0" w:line="240" w:lineRule="exact"/>
        <w:contextualSpacing/>
        <w:jc w:val="both"/>
        <w:rPr>
          <w:rFonts w:ascii="Arial" w:hAnsi="Arial" w:cs="Arial"/>
          <w:b/>
          <w:bCs/>
          <w:sz w:val="24"/>
          <w:szCs w:val="24"/>
        </w:rPr>
      </w:pPr>
      <w:r w:rsidRPr="00FC7C26">
        <w:rPr>
          <w:rFonts w:ascii="Arial" w:hAnsi="Arial" w:cs="Arial"/>
          <w:b/>
          <w:bCs/>
          <w:sz w:val="24"/>
          <w:szCs w:val="24"/>
        </w:rPr>
        <w:t>Jackie Jackson to include in the 2025 business plan, metrics above the labour market</w:t>
      </w:r>
      <w:r w:rsidRPr="00FC7C26">
        <w:rPr>
          <w:b/>
          <w:bCs/>
        </w:rPr>
        <w:t xml:space="preserve"> </w:t>
      </w:r>
      <w:r w:rsidRPr="00FC7C26">
        <w:rPr>
          <w:rFonts w:ascii="Arial" w:hAnsi="Arial" w:cs="Arial"/>
          <w:b/>
          <w:bCs/>
          <w:sz w:val="24"/>
          <w:szCs w:val="24"/>
        </w:rPr>
        <w:t>benchmarks for workforce diversity and should be reflected in the Workforce Race Equality Standard Report and Workforce Disability Equality Standard Report.</w:t>
      </w:r>
      <w:r w:rsidR="00810D35">
        <w:rPr>
          <w:rFonts w:ascii="Arial" w:hAnsi="Arial" w:cs="Arial"/>
          <w:b/>
          <w:bCs/>
          <w:sz w:val="24"/>
          <w:szCs w:val="24"/>
        </w:rPr>
        <w:t xml:space="preserve"> (March 2025)</w:t>
      </w:r>
    </w:p>
    <w:p w14:paraId="7C67CF1F" w14:textId="77777777" w:rsidR="00C11BEC" w:rsidRDefault="00C11BEC" w:rsidP="0C7D737A">
      <w:pPr>
        <w:adjustRightInd w:val="0"/>
        <w:snapToGrid w:val="0"/>
        <w:spacing w:after="0" w:line="240" w:lineRule="exact"/>
        <w:contextualSpacing/>
        <w:jc w:val="both"/>
        <w:rPr>
          <w:rFonts w:ascii="Arial" w:hAnsi="Arial" w:cs="Arial"/>
          <w:b/>
          <w:bCs/>
          <w:sz w:val="24"/>
          <w:szCs w:val="24"/>
        </w:rPr>
      </w:pPr>
    </w:p>
    <w:p w14:paraId="17137875" w14:textId="19380552" w:rsidR="00971D2E" w:rsidRDefault="00971D2E" w:rsidP="0C7D737A">
      <w:pPr>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 xml:space="preserve">2.6 </w:t>
      </w:r>
      <w:r w:rsidR="00D977F9" w:rsidRPr="00D977F9">
        <w:rPr>
          <w:rFonts w:ascii="Arial" w:hAnsi="Arial" w:cs="Arial"/>
          <w:b/>
          <w:bCs/>
          <w:sz w:val="24"/>
          <w:szCs w:val="24"/>
        </w:rPr>
        <w:t>Appointment of the Chief Executive Officer</w:t>
      </w:r>
    </w:p>
    <w:p w14:paraId="0F039A3F" w14:textId="77777777" w:rsidR="00D977F9" w:rsidRDefault="00D977F9" w:rsidP="0C7D737A">
      <w:pPr>
        <w:adjustRightInd w:val="0"/>
        <w:snapToGrid w:val="0"/>
        <w:spacing w:after="0" w:line="240" w:lineRule="exact"/>
        <w:contextualSpacing/>
        <w:jc w:val="both"/>
        <w:rPr>
          <w:rFonts w:ascii="Arial" w:hAnsi="Arial" w:cs="Arial"/>
          <w:b/>
          <w:bCs/>
          <w:sz w:val="24"/>
          <w:szCs w:val="24"/>
        </w:rPr>
      </w:pPr>
    </w:p>
    <w:p w14:paraId="7B3C3955" w14:textId="05E52C33" w:rsidR="00056106" w:rsidRPr="00587EAC" w:rsidRDefault="00390E2C" w:rsidP="0C7D737A">
      <w:pPr>
        <w:adjustRightInd w:val="0"/>
        <w:snapToGrid w:val="0"/>
        <w:spacing w:after="0" w:line="240" w:lineRule="exact"/>
        <w:contextualSpacing/>
        <w:jc w:val="both"/>
        <w:rPr>
          <w:rFonts w:ascii="Arial" w:hAnsi="Arial" w:cs="Arial"/>
          <w:sz w:val="24"/>
          <w:szCs w:val="24"/>
        </w:rPr>
      </w:pPr>
      <w:r w:rsidRPr="00587EAC">
        <w:rPr>
          <w:rFonts w:ascii="Arial" w:hAnsi="Arial" w:cs="Arial"/>
          <w:sz w:val="24"/>
          <w:szCs w:val="24"/>
        </w:rPr>
        <w:t xml:space="preserve">The Chair </w:t>
      </w:r>
      <w:r w:rsidR="00FA5A2B" w:rsidRPr="00587EAC">
        <w:rPr>
          <w:rFonts w:ascii="Arial" w:hAnsi="Arial" w:cs="Arial"/>
          <w:sz w:val="24"/>
          <w:szCs w:val="24"/>
        </w:rPr>
        <w:t xml:space="preserve">outlined the appointment process for the new </w:t>
      </w:r>
      <w:bookmarkStart w:id="19" w:name="_Hlk183768687"/>
      <w:r w:rsidR="00FA5A2B" w:rsidRPr="00587EAC">
        <w:rPr>
          <w:rFonts w:ascii="Arial" w:hAnsi="Arial" w:cs="Arial"/>
          <w:sz w:val="24"/>
          <w:szCs w:val="24"/>
        </w:rPr>
        <w:t xml:space="preserve">Chief Executive </w:t>
      </w:r>
      <w:bookmarkEnd w:id="19"/>
      <w:r w:rsidR="00FA5A2B" w:rsidRPr="00587EAC">
        <w:rPr>
          <w:rFonts w:ascii="Arial" w:hAnsi="Arial" w:cs="Arial"/>
          <w:sz w:val="24"/>
          <w:szCs w:val="24"/>
        </w:rPr>
        <w:t>Officer</w:t>
      </w:r>
      <w:r w:rsidR="00056106" w:rsidRPr="00587EAC">
        <w:rPr>
          <w:rFonts w:ascii="Arial" w:hAnsi="Arial" w:cs="Arial"/>
          <w:sz w:val="24"/>
          <w:szCs w:val="24"/>
        </w:rPr>
        <w:t xml:space="preserve">. Julian </w:t>
      </w:r>
      <w:r w:rsidR="006D4CA0" w:rsidRPr="00587EAC">
        <w:rPr>
          <w:rFonts w:ascii="Arial" w:hAnsi="Arial" w:cs="Arial"/>
          <w:sz w:val="24"/>
          <w:szCs w:val="24"/>
        </w:rPr>
        <w:t xml:space="preserve">Hartley </w:t>
      </w:r>
      <w:r w:rsidR="002847D5" w:rsidRPr="00587EAC">
        <w:rPr>
          <w:rFonts w:ascii="Arial" w:hAnsi="Arial" w:cs="Arial"/>
          <w:color w:val="242424"/>
          <w:sz w:val="24"/>
          <w:szCs w:val="24"/>
          <w:shd w:val="clear" w:color="auto" w:fill="FFFFFF"/>
        </w:rPr>
        <w:t xml:space="preserve">was appointed as the new </w:t>
      </w:r>
      <w:r w:rsidR="00587EAC" w:rsidRPr="00587EAC">
        <w:rPr>
          <w:rFonts w:ascii="Arial" w:hAnsi="Arial" w:cs="Arial"/>
          <w:color w:val="242424"/>
          <w:sz w:val="24"/>
          <w:szCs w:val="24"/>
          <w:shd w:val="clear" w:color="auto" w:fill="FFFFFF"/>
        </w:rPr>
        <w:t xml:space="preserve">Chief Executive </w:t>
      </w:r>
      <w:r w:rsidR="006C090D" w:rsidRPr="00587EAC">
        <w:rPr>
          <w:rFonts w:ascii="Arial" w:hAnsi="Arial" w:cs="Arial"/>
          <w:color w:val="242424"/>
          <w:sz w:val="24"/>
          <w:szCs w:val="24"/>
          <w:shd w:val="clear" w:color="auto" w:fill="FFFFFF"/>
        </w:rPr>
        <w:t xml:space="preserve">and </w:t>
      </w:r>
      <w:r w:rsidR="70B22007" w:rsidRPr="00587EAC">
        <w:rPr>
          <w:rFonts w:ascii="Arial" w:hAnsi="Arial" w:cs="Arial"/>
          <w:color w:val="242424"/>
          <w:sz w:val="24"/>
          <w:szCs w:val="24"/>
          <w:shd w:val="clear" w:color="auto" w:fill="FFFFFF"/>
        </w:rPr>
        <w:t xml:space="preserve">as an Executive </w:t>
      </w:r>
      <w:r w:rsidR="0C7DA1DE">
        <w:rPr>
          <w:rFonts w:ascii="Arial" w:hAnsi="Arial" w:cs="Arial"/>
          <w:color w:val="242424"/>
          <w:sz w:val="24"/>
          <w:szCs w:val="24"/>
          <w:shd w:val="clear" w:color="auto" w:fill="FFFFFF"/>
        </w:rPr>
        <w:t xml:space="preserve">member of </w:t>
      </w:r>
      <w:r w:rsidR="006C090D" w:rsidRPr="00587EAC">
        <w:rPr>
          <w:rFonts w:ascii="Arial" w:hAnsi="Arial" w:cs="Arial"/>
          <w:color w:val="242424"/>
          <w:sz w:val="24"/>
          <w:szCs w:val="24"/>
          <w:shd w:val="clear" w:color="auto" w:fill="FFFFFF"/>
        </w:rPr>
        <w:t>the Board</w:t>
      </w:r>
      <w:r w:rsidR="001056CB" w:rsidRPr="00587EAC">
        <w:rPr>
          <w:rFonts w:ascii="Arial" w:hAnsi="Arial" w:cs="Arial"/>
          <w:color w:val="242424"/>
          <w:sz w:val="24"/>
          <w:szCs w:val="24"/>
          <w:shd w:val="clear" w:color="auto" w:fill="FFFFFF"/>
        </w:rPr>
        <w:t xml:space="preserve">, </w:t>
      </w:r>
      <w:r w:rsidR="002847D5" w:rsidRPr="00587EAC">
        <w:rPr>
          <w:rFonts w:ascii="Arial" w:hAnsi="Arial" w:cs="Arial"/>
          <w:color w:val="242424"/>
          <w:sz w:val="24"/>
          <w:szCs w:val="24"/>
          <w:shd w:val="clear" w:color="auto" w:fill="FFFFFF"/>
        </w:rPr>
        <w:t xml:space="preserve">effective 2 December 2024. </w:t>
      </w:r>
      <w:r w:rsidR="001737EA" w:rsidRPr="00587EAC">
        <w:rPr>
          <w:rFonts w:ascii="Arial" w:hAnsi="Arial" w:cs="Arial"/>
          <w:color w:val="242424"/>
          <w:sz w:val="24"/>
          <w:szCs w:val="24"/>
          <w:shd w:val="clear" w:color="auto" w:fill="FFFFFF"/>
        </w:rPr>
        <w:t>The process was thorough, involving a diverse panel and compliant with all necessary approvals.</w:t>
      </w:r>
    </w:p>
    <w:p w14:paraId="704CC5DB" w14:textId="77777777" w:rsidR="006323A8" w:rsidRDefault="006323A8" w:rsidP="0C7D737A">
      <w:pPr>
        <w:adjustRightInd w:val="0"/>
        <w:snapToGrid w:val="0"/>
        <w:spacing w:after="0" w:line="240" w:lineRule="exact"/>
        <w:contextualSpacing/>
        <w:jc w:val="both"/>
        <w:rPr>
          <w:rFonts w:ascii="Arial" w:hAnsi="Arial" w:cs="Arial"/>
          <w:b/>
          <w:bCs/>
          <w:sz w:val="24"/>
          <w:szCs w:val="24"/>
        </w:rPr>
      </w:pPr>
    </w:p>
    <w:p w14:paraId="7C33936F" w14:textId="02C8B952" w:rsidR="00856DF6" w:rsidRDefault="00856DF6" w:rsidP="0C7D737A">
      <w:pPr>
        <w:adjustRightInd w:val="0"/>
        <w:snapToGrid w:val="0"/>
        <w:spacing w:after="0" w:line="240" w:lineRule="exact"/>
        <w:contextualSpacing/>
        <w:jc w:val="both"/>
        <w:rPr>
          <w:rFonts w:ascii="Arial" w:hAnsi="Arial" w:cs="Arial"/>
          <w:b/>
          <w:bCs/>
          <w:sz w:val="24"/>
          <w:szCs w:val="24"/>
        </w:rPr>
      </w:pPr>
      <w:r w:rsidRPr="0C7D737A">
        <w:rPr>
          <w:rFonts w:ascii="Arial" w:hAnsi="Arial" w:cs="Arial"/>
          <w:b/>
          <w:bCs/>
          <w:sz w:val="24"/>
          <w:szCs w:val="24"/>
        </w:rPr>
        <w:t>ITEM 3: REPORTING UPDATES</w:t>
      </w:r>
    </w:p>
    <w:p w14:paraId="73104443" w14:textId="1E84AE91" w:rsidR="00857B75" w:rsidRDefault="00857B75" w:rsidP="00027E96">
      <w:pPr>
        <w:adjustRightInd w:val="0"/>
        <w:snapToGrid w:val="0"/>
        <w:spacing w:after="0" w:line="240" w:lineRule="exact"/>
        <w:contextualSpacing/>
        <w:jc w:val="both"/>
        <w:rPr>
          <w:rFonts w:ascii="Arial" w:hAnsi="Arial" w:cs="Arial"/>
          <w:bCs/>
          <w:sz w:val="24"/>
          <w:szCs w:val="24"/>
        </w:rPr>
      </w:pPr>
    </w:p>
    <w:p w14:paraId="52E3D74D" w14:textId="7F1E473D" w:rsidR="00D977F9" w:rsidRDefault="00D977F9" w:rsidP="00027E96">
      <w:pPr>
        <w:adjustRightInd w:val="0"/>
        <w:snapToGrid w:val="0"/>
        <w:spacing w:after="0" w:line="240" w:lineRule="exact"/>
        <w:contextualSpacing/>
        <w:jc w:val="both"/>
        <w:rPr>
          <w:rFonts w:ascii="Arial" w:hAnsi="Arial" w:cs="Arial"/>
          <w:b/>
          <w:sz w:val="24"/>
          <w:szCs w:val="24"/>
        </w:rPr>
      </w:pPr>
      <w:r w:rsidRPr="00A75FA0">
        <w:rPr>
          <w:rFonts w:ascii="Arial" w:hAnsi="Arial" w:cs="Arial"/>
          <w:b/>
          <w:sz w:val="24"/>
          <w:szCs w:val="24"/>
        </w:rPr>
        <w:t xml:space="preserve">3.1 </w:t>
      </w:r>
      <w:r w:rsidR="00A75FA0" w:rsidRPr="00A75FA0">
        <w:rPr>
          <w:rFonts w:ascii="Arial" w:hAnsi="Arial" w:cs="Arial"/>
          <w:b/>
          <w:sz w:val="24"/>
          <w:szCs w:val="24"/>
        </w:rPr>
        <w:t>Market Oversight Update</w:t>
      </w:r>
    </w:p>
    <w:p w14:paraId="637FDA1E" w14:textId="43DD635D" w:rsidR="001068BD" w:rsidRDefault="0BAE7B18" w:rsidP="00027E96">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w:t>
      </w:r>
      <w:r w:rsidR="002B395C" w:rsidRPr="6E3AC5AC">
        <w:rPr>
          <w:rFonts w:ascii="Arial" w:hAnsi="Arial" w:cs="Arial"/>
          <w:sz w:val="24"/>
          <w:szCs w:val="24"/>
        </w:rPr>
        <w:t>Chief Inspector of Adult Social Care and Integrated Care Systems introduced this item</w:t>
      </w:r>
      <w:r w:rsidR="00931BE3" w:rsidRPr="6E3AC5AC">
        <w:rPr>
          <w:rFonts w:ascii="Arial" w:hAnsi="Arial" w:cs="Arial"/>
          <w:sz w:val="24"/>
          <w:szCs w:val="24"/>
        </w:rPr>
        <w:t xml:space="preserve"> expressing concern about the growing financial pressures on adult social care providers, citing feedback from providers, local government, and </w:t>
      </w:r>
      <w:r w:rsidR="006A1F9A" w:rsidRPr="6E3AC5AC">
        <w:rPr>
          <w:rFonts w:ascii="Arial" w:hAnsi="Arial" w:cs="Arial"/>
          <w:sz w:val="24"/>
          <w:szCs w:val="24"/>
        </w:rPr>
        <w:t>local authority</w:t>
      </w:r>
      <w:r w:rsidR="00931BE3" w:rsidRPr="6E3AC5AC">
        <w:rPr>
          <w:rFonts w:ascii="Arial" w:hAnsi="Arial" w:cs="Arial"/>
          <w:sz w:val="24"/>
          <w:szCs w:val="24"/>
        </w:rPr>
        <w:t xml:space="preserve"> assurance, highlighting a gap between available resources and rising costs, which impact</w:t>
      </w:r>
      <w:r w:rsidR="7F5DF282" w:rsidRPr="6E3AC5AC">
        <w:rPr>
          <w:rFonts w:ascii="Arial" w:hAnsi="Arial" w:cs="Arial"/>
          <w:sz w:val="24"/>
          <w:szCs w:val="24"/>
        </w:rPr>
        <w:t>ed</w:t>
      </w:r>
      <w:r w:rsidR="00931BE3" w:rsidRPr="6E3AC5AC">
        <w:rPr>
          <w:rFonts w:ascii="Arial" w:hAnsi="Arial" w:cs="Arial"/>
          <w:sz w:val="24"/>
          <w:szCs w:val="24"/>
        </w:rPr>
        <w:t xml:space="preserve"> care delivery and workforce sustainability</w:t>
      </w:r>
      <w:r w:rsidR="009955A4" w:rsidRPr="6E3AC5AC">
        <w:rPr>
          <w:rFonts w:ascii="Arial" w:hAnsi="Arial" w:cs="Arial"/>
          <w:sz w:val="24"/>
          <w:szCs w:val="24"/>
        </w:rPr>
        <w:t>.</w:t>
      </w:r>
      <w:r w:rsidR="002B395C" w:rsidRPr="6E3AC5AC">
        <w:rPr>
          <w:rFonts w:ascii="Arial" w:hAnsi="Arial" w:cs="Arial"/>
          <w:sz w:val="24"/>
          <w:szCs w:val="24"/>
        </w:rPr>
        <w:t xml:space="preserve"> </w:t>
      </w:r>
    </w:p>
    <w:p w14:paraId="2FE82328" w14:textId="77777777" w:rsidR="001068BD" w:rsidRDefault="001068BD" w:rsidP="00027E96">
      <w:pPr>
        <w:adjustRightInd w:val="0"/>
        <w:snapToGrid w:val="0"/>
        <w:spacing w:after="0" w:line="240" w:lineRule="exact"/>
        <w:contextualSpacing/>
        <w:jc w:val="both"/>
        <w:rPr>
          <w:rFonts w:ascii="Arial" w:hAnsi="Arial" w:cs="Arial"/>
          <w:sz w:val="24"/>
          <w:szCs w:val="24"/>
        </w:rPr>
      </w:pPr>
    </w:p>
    <w:p w14:paraId="57421AC0" w14:textId="1F39C187" w:rsidR="009955A4" w:rsidRDefault="00B95037" w:rsidP="00027E96">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w:t>
      </w:r>
      <w:r w:rsidR="00FF6BAA" w:rsidRPr="6E3AC5AC">
        <w:rPr>
          <w:rFonts w:ascii="Arial" w:hAnsi="Arial" w:cs="Arial"/>
          <w:sz w:val="24"/>
          <w:szCs w:val="24"/>
        </w:rPr>
        <w:t>report summarised key financial performance data for Market Oversight providers for the Quarter to 30 June 2024 on an anonymised basis including a sub-section on agency hours before proffering an outlook on key trends and issues for Market Oversight providers based on recent engagement and financial information from these providers.</w:t>
      </w:r>
    </w:p>
    <w:p w14:paraId="5FCEBEAD" w14:textId="77777777" w:rsidR="009955A4" w:rsidRDefault="009955A4" w:rsidP="00027E96">
      <w:pPr>
        <w:adjustRightInd w:val="0"/>
        <w:snapToGrid w:val="0"/>
        <w:spacing w:after="0" w:line="240" w:lineRule="exact"/>
        <w:contextualSpacing/>
        <w:jc w:val="both"/>
        <w:rPr>
          <w:rFonts w:ascii="Arial" w:hAnsi="Arial" w:cs="Arial"/>
          <w:sz w:val="24"/>
          <w:szCs w:val="24"/>
        </w:rPr>
      </w:pPr>
    </w:p>
    <w:p w14:paraId="5ADA351F" w14:textId="0E8509C1" w:rsidR="00A75FA0" w:rsidRDefault="009955A4" w:rsidP="6E3AC5AC">
      <w:pPr>
        <w:adjustRightInd w:val="0"/>
        <w:snapToGrid w:val="0"/>
        <w:spacing w:after="0" w:line="240" w:lineRule="exact"/>
        <w:contextualSpacing/>
        <w:jc w:val="both"/>
        <w:rPr>
          <w:rFonts w:ascii="Arial" w:hAnsi="Arial" w:cs="Arial"/>
          <w:b/>
          <w:bCs/>
          <w:sz w:val="24"/>
          <w:szCs w:val="24"/>
        </w:rPr>
      </w:pPr>
      <w:r w:rsidRPr="6E3AC5AC">
        <w:rPr>
          <w:rFonts w:ascii="Arial" w:hAnsi="Arial" w:cs="Arial"/>
          <w:sz w:val="24"/>
          <w:szCs w:val="24"/>
        </w:rPr>
        <w:t xml:space="preserve">The </w:t>
      </w:r>
      <w:r w:rsidR="00B95037" w:rsidRPr="6E3AC5AC">
        <w:rPr>
          <w:rFonts w:ascii="Arial" w:hAnsi="Arial" w:cs="Arial"/>
          <w:sz w:val="24"/>
          <w:szCs w:val="24"/>
        </w:rPr>
        <w:t xml:space="preserve">Director of Corporate Provider &amp; Market Oversight </w:t>
      </w:r>
      <w:r w:rsidR="00040A8E" w:rsidRPr="6E3AC5AC">
        <w:rPr>
          <w:rFonts w:ascii="Arial" w:hAnsi="Arial" w:cs="Arial"/>
          <w:sz w:val="24"/>
          <w:szCs w:val="24"/>
        </w:rPr>
        <w:t xml:space="preserve">highlighted some key trends </w:t>
      </w:r>
      <w:r w:rsidR="009E1294" w:rsidRPr="6E3AC5AC">
        <w:rPr>
          <w:rFonts w:ascii="Arial" w:hAnsi="Arial" w:cs="Arial"/>
          <w:sz w:val="24"/>
          <w:szCs w:val="24"/>
        </w:rPr>
        <w:t xml:space="preserve">in adult social care </w:t>
      </w:r>
      <w:r w:rsidR="00040A8E" w:rsidRPr="6E3AC5AC">
        <w:rPr>
          <w:rFonts w:ascii="Arial" w:hAnsi="Arial" w:cs="Arial"/>
          <w:sz w:val="24"/>
          <w:szCs w:val="24"/>
        </w:rPr>
        <w:t xml:space="preserve">such as </w:t>
      </w:r>
      <w:r w:rsidR="00B02DB0" w:rsidRPr="6E3AC5AC">
        <w:rPr>
          <w:rFonts w:ascii="Arial" w:hAnsi="Arial" w:cs="Arial"/>
          <w:sz w:val="24"/>
          <w:szCs w:val="24"/>
        </w:rPr>
        <w:t xml:space="preserve">improved care home occupancy at 86.8%, </w:t>
      </w:r>
      <w:r w:rsidR="00EC6BBE" w:rsidRPr="6E3AC5AC">
        <w:rPr>
          <w:rFonts w:ascii="Arial" w:hAnsi="Arial" w:cs="Arial"/>
          <w:sz w:val="24"/>
          <w:szCs w:val="24"/>
        </w:rPr>
        <w:t xml:space="preserve">a contraction in home care hours due to changes in local authority commissioning, and specialist providers facing profitability challenges </w:t>
      </w:r>
      <w:r w:rsidR="00AC17E0" w:rsidRPr="6E3AC5AC">
        <w:rPr>
          <w:rFonts w:ascii="Arial" w:hAnsi="Arial" w:cs="Arial"/>
          <w:sz w:val="24"/>
          <w:szCs w:val="24"/>
        </w:rPr>
        <w:t>due to high reliance on public funding</w:t>
      </w:r>
      <w:r w:rsidR="00EC6BBE" w:rsidRPr="6E3AC5AC">
        <w:rPr>
          <w:rFonts w:ascii="Arial" w:hAnsi="Arial" w:cs="Arial"/>
          <w:sz w:val="24"/>
          <w:szCs w:val="24"/>
        </w:rPr>
        <w:t xml:space="preserve">. </w:t>
      </w:r>
      <w:r w:rsidR="00AC17E0" w:rsidRPr="6E3AC5AC">
        <w:rPr>
          <w:rFonts w:ascii="Arial" w:hAnsi="Arial" w:cs="Arial"/>
          <w:sz w:val="24"/>
          <w:szCs w:val="24"/>
        </w:rPr>
        <w:t>In terms of outlook, p</w:t>
      </w:r>
      <w:r w:rsidR="00EC6BBE" w:rsidRPr="6E3AC5AC">
        <w:rPr>
          <w:rFonts w:ascii="Arial" w:hAnsi="Arial" w:cs="Arial"/>
          <w:sz w:val="24"/>
          <w:szCs w:val="24"/>
        </w:rPr>
        <w:t xml:space="preserve">roviders </w:t>
      </w:r>
      <w:r w:rsidR="0A7784D2" w:rsidRPr="6E3AC5AC">
        <w:rPr>
          <w:rFonts w:ascii="Arial" w:hAnsi="Arial" w:cs="Arial"/>
          <w:sz w:val="24"/>
          <w:szCs w:val="24"/>
        </w:rPr>
        <w:t>we</w:t>
      </w:r>
      <w:r w:rsidR="00EC6BBE" w:rsidRPr="6E3AC5AC">
        <w:rPr>
          <w:rFonts w:ascii="Arial" w:hAnsi="Arial" w:cs="Arial"/>
          <w:sz w:val="24"/>
          <w:szCs w:val="24"/>
        </w:rPr>
        <w:t xml:space="preserve">re preparing for the impact of increased national living wage and insurance costs, </w:t>
      </w:r>
      <w:r w:rsidR="00473A8F" w:rsidRPr="6E3AC5AC">
        <w:rPr>
          <w:rFonts w:ascii="Arial" w:hAnsi="Arial" w:cs="Arial"/>
          <w:sz w:val="24"/>
          <w:szCs w:val="24"/>
        </w:rPr>
        <w:t>raising concerns about contract sustainability</w:t>
      </w:r>
      <w:r w:rsidR="10AC4C2C" w:rsidRPr="6E3AC5AC">
        <w:rPr>
          <w:rFonts w:ascii="Arial" w:hAnsi="Arial" w:cs="Arial"/>
          <w:sz w:val="24"/>
          <w:szCs w:val="24"/>
        </w:rPr>
        <w:t>. They</w:t>
      </w:r>
      <w:r w:rsidR="00473A8F" w:rsidRPr="6E3AC5AC">
        <w:rPr>
          <w:rFonts w:ascii="Arial" w:hAnsi="Arial" w:cs="Arial"/>
          <w:sz w:val="24"/>
          <w:szCs w:val="24"/>
        </w:rPr>
        <w:t xml:space="preserve"> </w:t>
      </w:r>
      <w:r w:rsidR="00EC6BBE" w:rsidRPr="6E3AC5AC">
        <w:rPr>
          <w:rFonts w:ascii="Arial" w:hAnsi="Arial" w:cs="Arial"/>
          <w:sz w:val="24"/>
          <w:szCs w:val="24"/>
        </w:rPr>
        <w:t xml:space="preserve">may need to consider contract handbacks if funding uplifts </w:t>
      </w:r>
      <w:r w:rsidR="00473A8F" w:rsidRPr="6E3AC5AC">
        <w:rPr>
          <w:rFonts w:ascii="Arial" w:hAnsi="Arial" w:cs="Arial"/>
          <w:sz w:val="24"/>
          <w:szCs w:val="24"/>
        </w:rPr>
        <w:t>we</w:t>
      </w:r>
      <w:r w:rsidR="00EC6BBE" w:rsidRPr="6E3AC5AC">
        <w:rPr>
          <w:rFonts w:ascii="Arial" w:hAnsi="Arial" w:cs="Arial"/>
          <w:sz w:val="24"/>
          <w:szCs w:val="24"/>
        </w:rPr>
        <w:t>re insufficient.</w:t>
      </w:r>
      <w:r w:rsidR="00B41AC0" w:rsidRPr="6E3AC5AC">
        <w:rPr>
          <w:rFonts w:ascii="Arial" w:hAnsi="Arial" w:cs="Arial"/>
          <w:sz w:val="24"/>
          <w:szCs w:val="24"/>
        </w:rPr>
        <w:t xml:space="preserve"> </w:t>
      </w:r>
    </w:p>
    <w:p w14:paraId="041C0737" w14:textId="77777777" w:rsidR="00A75FA0" w:rsidRDefault="00A75FA0" w:rsidP="00027E96">
      <w:pPr>
        <w:adjustRightInd w:val="0"/>
        <w:snapToGrid w:val="0"/>
        <w:spacing w:after="0" w:line="240" w:lineRule="exact"/>
        <w:contextualSpacing/>
        <w:jc w:val="both"/>
        <w:rPr>
          <w:rFonts w:ascii="Arial" w:hAnsi="Arial" w:cs="Arial"/>
          <w:b/>
          <w:sz w:val="24"/>
          <w:szCs w:val="24"/>
        </w:rPr>
      </w:pPr>
    </w:p>
    <w:p w14:paraId="070332B6" w14:textId="77777777" w:rsidR="008448F5" w:rsidRDefault="008448F5" w:rsidP="008448F5">
      <w:pPr>
        <w:adjustRightInd w:val="0"/>
        <w:snapToGrid w:val="0"/>
        <w:spacing w:after="0" w:line="240" w:lineRule="exact"/>
        <w:contextualSpacing/>
        <w:jc w:val="both"/>
        <w:rPr>
          <w:rFonts w:ascii="Arial" w:hAnsi="Arial" w:cs="Arial"/>
          <w:sz w:val="24"/>
          <w:szCs w:val="24"/>
        </w:rPr>
      </w:pPr>
      <w:r w:rsidRPr="00493A46">
        <w:rPr>
          <w:rFonts w:ascii="Arial" w:hAnsi="Arial" w:cs="Arial"/>
          <w:sz w:val="24"/>
          <w:szCs w:val="24"/>
        </w:rPr>
        <w:t>In discussion, the following questions and comments were made:</w:t>
      </w:r>
    </w:p>
    <w:p w14:paraId="2A8242E6" w14:textId="77777777" w:rsidR="008448F5" w:rsidRDefault="008448F5" w:rsidP="008448F5">
      <w:pPr>
        <w:adjustRightInd w:val="0"/>
        <w:snapToGrid w:val="0"/>
        <w:spacing w:after="0" w:line="240" w:lineRule="exact"/>
        <w:contextualSpacing/>
        <w:jc w:val="both"/>
        <w:rPr>
          <w:rFonts w:ascii="Arial" w:hAnsi="Arial" w:cs="Arial"/>
          <w:sz w:val="24"/>
          <w:szCs w:val="24"/>
        </w:rPr>
      </w:pPr>
    </w:p>
    <w:p w14:paraId="3CA3F3F1" w14:textId="799BDC4F" w:rsidR="006002B8" w:rsidRPr="00C81995" w:rsidRDefault="00C62414" w:rsidP="00C81995">
      <w:pPr>
        <w:pStyle w:val="ListParagraph"/>
        <w:numPr>
          <w:ilvl w:val="0"/>
          <w:numId w:val="34"/>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It was</w:t>
      </w:r>
      <w:r w:rsidR="008448F5" w:rsidRPr="6E3AC5AC">
        <w:rPr>
          <w:rFonts w:ascii="Arial" w:hAnsi="Arial" w:cs="Arial"/>
          <w:sz w:val="24"/>
          <w:szCs w:val="24"/>
        </w:rPr>
        <w:t xml:space="preserve"> </w:t>
      </w:r>
      <w:r w:rsidR="006002B8" w:rsidRPr="6E3AC5AC">
        <w:rPr>
          <w:rFonts w:ascii="Arial" w:hAnsi="Arial" w:cs="Arial"/>
          <w:sz w:val="24"/>
          <w:szCs w:val="24"/>
        </w:rPr>
        <w:t xml:space="preserve">noted that </w:t>
      </w:r>
      <w:r w:rsidR="0060012F" w:rsidRPr="6E3AC5AC">
        <w:rPr>
          <w:rFonts w:ascii="Arial" w:hAnsi="Arial" w:cs="Arial"/>
          <w:sz w:val="24"/>
          <w:szCs w:val="24"/>
        </w:rPr>
        <w:t xml:space="preserve">CQC was </w:t>
      </w:r>
      <w:r w:rsidR="005509E8" w:rsidRPr="6E3AC5AC">
        <w:rPr>
          <w:rFonts w:ascii="Arial" w:hAnsi="Arial" w:cs="Arial"/>
          <w:sz w:val="24"/>
          <w:szCs w:val="24"/>
        </w:rPr>
        <w:t>using both our own research and external data,</w:t>
      </w:r>
      <w:r w:rsidR="00215289" w:rsidRPr="6E3AC5AC">
        <w:rPr>
          <w:rFonts w:ascii="Arial" w:hAnsi="Arial" w:cs="Arial"/>
          <w:sz w:val="24"/>
          <w:szCs w:val="24"/>
        </w:rPr>
        <w:t xml:space="preserve"> to model future cost pressures, which align</w:t>
      </w:r>
      <w:r w:rsidR="7BF499A3" w:rsidRPr="6E3AC5AC">
        <w:rPr>
          <w:rFonts w:ascii="Arial" w:hAnsi="Arial" w:cs="Arial"/>
          <w:sz w:val="24"/>
          <w:szCs w:val="24"/>
        </w:rPr>
        <w:t>ed</w:t>
      </w:r>
      <w:r w:rsidR="00215289" w:rsidRPr="6E3AC5AC">
        <w:rPr>
          <w:rFonts w:ascii="Arial" w:hAnsi="Arial" w:cs="Arial"/>
          <w:sz w:val="24"/>
          <w:szCs w:val="24"/>
        </w:rPr>
        <w:t xml:space="preserve"> broadly with the Department of Health and Social Care's </w:t>
      </w:r>
      <w:r w:rsidR="00123B1A" w:rsidRPr="6E3AC5AC">
        <w:rPr>
          <w:rFonts w:ascii="Arial" w:hAnsi="Arial" w:cs="Arial"/>
          <w:sz w:val="24"/>
          <w:szCs w:val="24"/>
        </w:rPr>
        <w:t>modelling</w:t>
      </w:r>
      <w:r w:rsidR="00215289" w:rsidRPr="6E3AC5AC">
        <w:rPr>
          <w:rFonts w:ascii="Arial" w:hAnsi="Arial" w:cs="Arial"/>
          <w:sz w:val="24"/>
          <w:szCs w:val="24"/>
        </w:rPr>
        <w:t>.</w:t>
      </w:r>
    </w:p>
    <w:p w14:paraId="4B5A3133" w14:textId="77777777" w:rsidR="0060012F" w:rsidRDefault="0060012F" w:rsidP="008448F5">
      <w:pPr>
        <w:adjustRightInd w:val="0"/>
        <w:snapToGrid w:val="0"/>
        <w:spacing w:after="0" w:line="240" w:lineRule="exact"/>
        <w:contextualSpacing/>
        <w:jc w:val="both"/>
        <w:rPr>
          <w:rFonts w:ascii="Arial" w:hAnsi="Arial" w:cs="Arial"/>
          <w:sz w:val="24"/>
          <w:szCs w:val="24"/>
        </w:rPr>
      </w:pPr>
    </w:p>
    <w:p w14:paraId="5E9AD4A5" w14:textId="1EF37E11" w:rsidR="007D1B29" w:rsidRDefault="004F2F66" w:rsidP="00C81995">
      <w:pPr>
        <w:pStyle w:val="ListParagraph"/>
        <w:numPr>
          <w:ilvl w:val="0"/>
          <w:numId w:val="34"/>
        </w:numPr>
        <w:adjustRightInd w:val="0"/>
        <w:snapToGrid w:val="0"/>
        <w:spacing w:after="0" w:line="240" w:lineRule="exact"/>
        <w:contextualSpacing/>
        <w:jc w:val="both"/>
      </w:pPr>
      <w:r w:rsidRPr="6E3AC5AC">
        <w:rPr>
          <w:rFonts w:ascii="Arial" w:hAnsi="Arial" w:cs="Arial"/>
          <w:sz w:val="24"/>
          <w:szCs w:val="24"/>
        </w:rPr>
        <w:t>The</w:t>
      </w:r>
      <w:r w:rsidR="003D4EC8" w:rsidRPr="6E3AC5AC">
        <w:rPr>
          <w:rFonts w:ascii="Arial" w:hAnsi="Arial" w:cs="Arial"/>
          <w:sz w:val="24"/>
          <w:szCs w:val="24"/>
        </w:rPr>
        <w:t xml:space="preserve"> </w:t>
      </w:r>
      <w:r w:rsidR="40A78F78" w:rsidRPr="6E3AC5AC">
        <w:rPr>
          <w:rFonts w:ascii="Arial" w:hAnsi="Arial" w:cs="Arial"/>
          <w:sz w:val="24"/>
          <w:szCs w:val="24"/>
        </w:rPr>
        <w:t xml:space="preserve">Board noted that the </w:t>
      </w:r>
      <w:r w:rsidR="003D4EC8" w:rsidRPr="6E3AC5AC">
        <w:rPr>
          <w:rFonts w:ascii="Arial" w:hAnsi="Arial" w:cs="Arial"/>
          <w:sz w:val="24"/>
          <w:szCs w:val="24"/>
        </w:rPr>
        <w:t>plan</w:t>
      </w:r>
      <w:r w:rsidRPr="6E3AC5AC">
        <w:rPr>
          <w:rFonts w:ascii="Arial" w:hAnsi="Arial" w:cs="Arial"/>
          <w:sz w:val="24"/>
          <w:szCs w:val="24"/>
        </w:rPr>
        <w:t xml:space="preserve"> in the coming year was</w:t>
      </w:r>
      <w:r w:rsidR="003D4EC8" w:rsidRPr="6E3AC5AC">
        <w:rPr>
          <w:rFonts w:ascii="Arial" w:hAnsi="Arial" w:cs="Arial"/>
          <w:sz w:val="24"/>
          <w:szCs w:val="24"/>
        </w:rPr>
        <w:t xml:space="preserve"> to analyse how different areas </w:t>
      </w:r>
      <w:r w:rsidRPr="6E3AC5AC">
        <w:rPr>
          <w:rFonts w:ascii="Arial" w:hAnsi="Arial" w:cs="Arial"/>
          <w:sz w:val="24"/>
          <w:szCs w:val="24"/>
        </w:rPr>
        <w:t>we</w:t>
      </w:r>
      <w:r w:rsidR="003D4EC8" w:rsidRPr="6E3AC5AC">
        <w:rPr>
          <w:rFonts w:ascii="Arial" w:hAnsi="Arial" w:cs="Arial"/>
          <w:sz w:val="24"/>
          <w:szCs w:val="24"/>
        </w:rPr>
        <w:t>re affected by the potential for contract handbacks, considering the impact on service users who rely on these networks for care. While local authorities may benefit from increasing the number of providers</w:t>
      </w:r>
      <w:r w:rsidR="00E91FEF">
        <w:rPr>
          <w:rFonts w:ascii="Arial" w:hAnsi="Arial" w:cs="Arial"/>
          <w:sz w:val="24"/>
          <w:szCs w:val="24"/>
        </w:rPr>
        <w:t xml:space="preserve"> they individually use</w:t>
      </w:r>
      <w:r w:rsidR="003D4EC8" w:rsidRPr="6E3AC5AC">
        <w:rPr>
          <w:rFonts w:ascii="Arial" w:hAnsi="Arial" w:cs="Arial"/>
          <w:sz w:val="24"/>
          <w:szCs w:val="24"/>
        </w:rPr>
        <w:t>, this c</w:t>
      </w:r>
      <w:r w:rsidR="00E826A7" w:rsidRPr="6E3AC5AC">
        <w:rPr>
          <w:rFonts w:ascii="Arial" w:hAnsi="Arial" w:cs="Arial"/>
          <w:sz w:val="24"/>
          <w:szCs w:val="24"/>
        </w:rPr>
        <w:t>ould</w:t>
      </w:r>
      <w:r w:rsidR="003D4EC8" w:rsidRPr="6E3AC5AC">
        <w:rPr>
          <w:rFonts w:ascii="Arial" w:hAnsi="Arial" w:cs="Arial"/>
          <w:sz w:val="24"/>
          <w:szCs w:val="24"/>
        </w:rPr>
        <w:t xml:space="preserve"> create challenges for providers, affecting the market in the medium and long term. </w:t>
      </w:r>
      <w:r w:rsidR="003C1F5F" w:rsidRPr="6E3AC5AC">
        <w:rPr>
          <w:rFonts w:ascii="Arial" w:hAnsi="Arial" w:cs="Arial"/>
          <w:sz w:val="24"/>
          <w:szCs w:val="24"/>
        </w:rPr>
        <w:t>The</w:t>
      </w:r>
      <w:r w:rsidR="003D4EC8" w:rsidRPr="6E3AC5AC">
        <w:rPr>
          <w:rFonts w:ascii="Arial" w:hAnsi="Arial" w:cs="Arial"/>
          <w:sz w:val="24"/>
          <w:szCs w:val="24"/>
        </w:rPr>
        <w:t xml:space="preserve"> need </w:t>
      </w:r>
      <w:r w:rsidR="003C1F5F" w:rsidRPr="6E3AC5AC">
        <w:rPr>
          <w:rFonts w:ascii="Arial" w:hAnsi="Arial" w:cs="Arial"/>
          <w:sz w:val="24"/>
          <w:szCs w:val="24"/>
        </w:rPr>
        <w:t xml:space="preserve">for CQC </w:t>
      </w:r>
      <w:r w:rsidR="003D4EC8" w:rsidRPr="6E3AC5AC">
        <w:rPr>
          <w:rFonts w:ascii="Arial" w:hAnsi="Arial" w:cs="Arial"/>
          <w:sz w:val="24"/>
          <w:szCs w:val="24"/>
        </w:rPr>
        <w:t>to address these implications in our messaging about safety and care</w:t>
      </w:r>
      <w:r w:rsidR="00042922" w:rsidRPr="6E3AC5AC">
        <w:rPr>
          <w:rFonts w:ascii="Arial" w:hAnsi="Arial" w:cs="Arial"/>
          <w:sz w:val="24"/>
          <w:szCs w:val="24"/>
        </w:rPr>
        <w:t xml:space="preserve"> was emphasised</w:t>
      </w:r>
      <w:r w:rsidR="003D4EC8" w:rsidRPr="6E3AC5AC">
        <w:rPr>
          <w:rFonts w:ascii="Arial" w:hAnsi="Arial" w:cs="Arial"/>
          <w:sz w:val="24"/>
          <w:szCs w:val="24"/>
        </w:rPr>
        <w:t>.</w:t>
      </w:r>
      <w:r w:rsidR="007D1B29">
        <w:t xml:space="preserve"> </w:t>
      </w:r>
    </w:p>
    <w:p w14:paraId="5F03E22D" w14:textId="77777777" w:rsidR="008C42C5" w:rsidRDefault="008C42C5" w:rsidP="008448F5">
      <w:pPr>
        <w:adjustRightInd w:val="0"/>
        <w:snapToGrid w:val="0"/>
        <w:spacing w:after="0" w:line="240" w:lineRule="exact"/>
        <w:contextualSpacing/>
        <w:jc w:val="both"/>
        <w:rPr>
          <w:rFonts w:ascii="Arial" w:hAnsi="Arial" w:cs="Arial"/>
          <w:sz w:val="24"/>
          <w:szCs w:val="24"/>
        </w:rPr>
      </w:pPr>
    </w:p>
    <w:p w14:paraId="13B0DEB0" w14:textId="137F0D9F" w:rsidR="00D95AD6" w:rsidRPr="00C81995" w:rsidRDefault="44E76A03" w:rsidP="00C81995">
      <w:pPr>
        <w:pStyle w:val="ListParagraph"/>
        <w:numPr>
          <w:ilvl w:val="0"/>
          <w:numId w:val="34"/>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Board noted that </w:t>
      </w:r>
      <w:r w:rsidR="42200F5B" w:rsidRPr="6E3AC5AC">
        <w:rPr>
          <w:rFonts w:ascii="Arial" w:hAnsi="Arial" w:cs="Arial"/>
          <w:sz w:val="24"/>
          <w:szCs w:val="24"/>
        </w:rPr>
        <w:t>e</w:t>
      </w:r>
      <w:r w:rsidR="00D95AD6" w:rsidRPr="6E3AC5AC">
        <w:rPr>
          <w:rFonts w:ascii="Arial" w:hAnsi="Arial" w:cs="Arial"/>
          <w:sz w:val="24"/>
          <w:szCs w:val="24"/>
        </w:rPr>
        <w:t>xpanding provider pools carrie</w:t>
      </w:r>
      <w:r w:rsidR="00367269" w:rsidRPr="6E3AC5AC">
        <w:rPr>
          <w:rFonts w:ascii="Arial" w:hAnsi="Arial" w:cs="Arial"/>
          <w:sz w:val="24"/>
          <w:szCs w:val="24"/>
        </w:rPr>
        <w:t>d</w:t>
      </w:r>
      <w:r w:rsidR="00D95AD6" w:rsidRPr="6E3AC5AC">
        <w:rPr>
          <w:rFonts w:ascii="Arial" w:hAnsi="Arial" w:cs="Arial"/>
          <w:sz w:val="24"/>
          <w:szCs w:val="24"/>
        </w:rPr>
        <w:t xml:space="preserve"> the risk of unintended consequences, such as reduced competition if </w:t>
      </w:r>
      <w:r w:rsidR="00E91FEF">
        <w:rPr>
          <w:rFonts w:ascii="Arial" w:hAnsi="Arial" w:cs="Arial"/>
          <w:sz w:val="24"/>
          <w:szCs w:val="24"/>
        </w:rPr>
        <w:t xml:space="preserve">this forced </w:t>
      </w:r>
      <w:r w:rsidR="00D95AD6" w:rsidRPr="6E3AC5AC">
        <w:rPr>
          <w:rFonts w:ascii="Arial" w:hAnsi="Arial" w:cs="Arial"/>
          <w:sz w:val="24"/>
          <w:szCs w:val="24"/>
        </w:rPr>
        <w:t>provider</w:t>
      </w:r>
      <w:r w:rsidR="00E91FEF">
        <w:rPr>
          <w:rFonts w:ascii="Arial" w:hAnsi="Arial" w:cs="Arial"/>
          <w:sz w:val="24"/>
          <w:szCs w:val="24"/>
        </w:rPr>
        <w:t xml:space="preserve"> to</w:t>
      </w:r>
      <w:r w:rsidR="00D95AD6" w:rsidRPr="6E3AC5AC">
        <w:rPr>
          <w:rFonts w:ascii="Arial" w:hAnsi="Arial" w:cs="Arial"/>
          <w:sz w:val="24"/>
          <w:szCs w:val="24"/>
        </w:rPr>
        <w:t xml:space="preserve"> exit</w:t>
      </w:r>
      <w:r w:rsidR="217D881D" w:rsidRPr="6E3AC5AC">
        <w:rPr>
          <w:rFonts w:ascii="Arial" w:hAnsi="Arial" w:cs="Arial"/>
          <w:sz w:val="24"/>
          <w:szCs w:val="24"/>
        </w:rPr>
        <w:t>e</w:t>
      </w:r>
      <w:r w:rsidR="00D95AD6" w:rsidRPr="6E3AC5AC">
        <w:rPr>
          <w:rFonts w:ascii="Arial" w:hAnsi="Arial" w:cs="Arial"/>
          <w:sz w:val="24"/>
          <w:szCs w:val="24"/>
        </w:rPr>
        <w:t xml:space="preserve"> the market. Additionally, the impact of wage pressures differ</w:t>
      </w:r>
      <w:r w:rsidR="00367269" w:rsidRPr="6E3AC5AC">
        <w:rPr>
          <w:rFonts w:ascii="Arial" w:hAnsi="Arial" w:cs="Arial"/>
          <w:sz w:val="24"/>
          <w:szCs w:val="24"/>
        </w:rPr>
        <w:t>ed</w:t>
      </w:r>
      <w:r w:rsidR="00D95AD6" w:rsidRPr="6E3AC5AC">
        <w:rPr>
          <w:rFonts w:ascii="Arial" w:hAnsi="Arial" w:cs="Arial"/>
          <w:sz w:val="24"/>
          <w:szCs w:val="24"/>
        </w:rPr>
        <w:t xml:space="preserve"> depending on the staff mix. Key factors include</w:t>
      </w:r>
      <w:r w:rsidR="4B4F29D2" w:rsidRPr="6E3AC5AC">
        <w:rPr>
          <w:rFonts w:ascii="Arial" w:hAnsi="Arial" w:cs="Arial"/>
          <w:sz w:val="24"/>
          <w:szCs w:val="24"/>
        </w:rPr>
        <w:t>d</w:t>
      </w:r>
      <w:r w:rsidR="00D95AD6" w:rsidRPr="6E3AC5AC">
        <w:rPr>
          <w:rFonts w:ascii="Arial" w:hAnsi="Arial" w:cs="Arial"/>
          <w:sz w:val="24"/>
          <w:szCs w:val="24"/>
        </w:rPr>
        <w:t xml:space="preserve"> the increase in the national living wage, percentage-based raises, and the lowered threshold affecting part-time workers, all of which could influence how employers </w:t>
      </w:r>
      <w:r w:rsidR="00367269" w:rsidRPr="6E3AC5AC">
        <w:rPr>
          <w:rFonts w:ascii="Arial" w:hAnsi="Arial" w:cs="Arial"/>
          <w:sz w:val="24"/>
          <w:szCs w:val="24"/>
        </w:rPr>
        <w:t>structure</w:t>
      </w:r>
      <w:r w:rsidR="005A34EF" w:rsidRPr="6E3AC5AC">
        <w:rPr>
          <w:rFonts w:ascii="Arial" w:hAnsi="Arial" w:cs="Arial"/>
          <w:sz w:val="24"/>
          <w:szCs w:val="24"/>
        </w:rPr>
        <w:t>d</w:t>
      </w:r>
      <w:r w:rsidR="00D95AD6" w:rsidRPr="6E3AC5AC">
        <w:rPr>
          <w:rFonts w:ascii="Arial" w:hAnsi="Arial" w:cs="Arial"/>
          <w:sz w:val="24"/>
          <w:szCs w:val="24"/>
        </w:rPr>
        <w:t xml:space="preserve"> their workforce.</w:t>
      </w:r>
    </w:p>
    <w:p w14:paraId="74126494" w14:textId="77777777" w:rsidR="00D95AD6" w:rsidRDefault="00D95AD6" w:rsidP="008448F5">
      <w:pPr>
        <w:adjustRightInd w:val="0"/>
        <w:snapToGrid w:val="0"/>
        <w:spacing w:after="0" w:line="240" w:lineRule="exact"/>
        <w:contextualSpacing/>
        <w:jc w:val="both"/>
        <w:rPr>
          <w:rFonts w:ascii="Arial" w:hAnsi="Arial" w:cs="Arial"/>
          <w:sz w:val="24"/>
          <w:szCs w:val="24"/>
        </w:rPr>
      </w:pPr>
    </w:p>
    <w:p w14:paraId="4960B11F" w14:textId="7F1FE20E" w:rsidR="00367269" w:rsidRPr="00C81995" w:rsidRDefault="00367269" w:rsidP="00C81995">
      <w:pPr>
        <w:pStyle w:val="ListParagraph"/>
        <w:numPr>
          <w:ilvl w:val="0"/>
          <w:numId w:val="34"/>
        </w:num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lastRenderedPageBreak/>
        <w:t>The Board expressed concern about the financial health of specialist providers, with around 70% showing losses before the 2025 changes, posing a serious risk to future social care provision.</w:t>
      </w:r>
      <w:r w:rsidR="0099392B" w:rsidRPr="6E3AC5AC">
        <w:rPr>
          <w:rFonts w:ascii="Arial" w:hAnsi="Arial" w:cs="Arial"/>
          <w:sz w:val="24"/>
          <w:szCs w:val="24"/>
        </w:rPr>
        <w:t xml:space="preserve"> In addition, with 85% of adult social care providers being small and primarily serving socially funded places, they </w:t>
      </w:r>
      <w:r w:rsidR="2547B567" w:rsidRPr="6E3AC5AC">
        <w:rPr>
          <w:rFonts w:ascii="Arial" w:hAnsi="Arial" w:cs="Arial"/>
          <w:sz w:val="24"/>
          <w:szCs w:val="24"/>
        </w:rPr>
        <w:t>we</w:t>
      </w:r>
      <w:r w:rsidR="0099392B" w:rsidRPr="6E3AC5AC">
        <w:rPr>
          <w:rFonts w:ascii="Arial" w:hAnsi="Arial" w:cs="Arial"/>
          <w:sz w:val="24"/>
          <w:szCs w:val="24"/>
        </w:rPr>
        <w:t>re highly vulnerable to national living wage and national insurance increases, potentially leading to a significant reduction in socially funded care availability.</w:t>
      </w:r>
    </w:p>
    <w:p w14:paraId="74AD710D" w14:textId="77777777" w:rsidR="008448F5" w:rsidRPr="00A75FA0" w:rsidRDefault="008448F5" w:rsidP="00027E96">
      <w:pPr>
        <w:adjustRightInd w:val="0"/>
        <w:snapToGrid w:val="0"/>
        <w:spacing w:after="0" w:line="240" w:lineRule="exact"/>
        <w:contextualSpacing/>
        <w:jc w:val="both"/>
        <w:rPr>
          <w:rFonts w:ascii="Arial" w:hAnsi="Arial" w:cs="Arial"/>
          <w:b/>
          <w:sz w:val="24"/>
          <w:szCs w:val="24"/>
        </w:rPr>
      </w:pPr>
    </w:p>
    <w:p w14:paraId="685B48E6" w14:textId="77777777" w:rsidR="00C81995" w:rsidRDefault="00C81995" w:rsidP="00027E96">
      <w:pPr>
        <w:adjustRightInd w:val="0"/>
        <w:snapToGrid w:val="0"/>
        <w:spacing w:after="0" w:line="240" w:lineRule="exact"/>
        <w:contextualSpacing/>
        <w:jc w:val="both"/>
        <w:rPr>
          <w:rFonts w:ascii="Arial" w:hAnsi="Arial" w:cs="Arial"/>
          <w:sz w:val="24"/>
          <w:szCs w:val="24"/>
        </w:rPr>
      </w:pPr>
    </w:p>
    <w:p w14:paraId="727097A0" w14:textId="13F991CE" w:rsidR="00E62A03" w:rsidRDefault="00E62A03" w:rsidP="00027E96">
      <w:pPr>
        <w:adjustRightInd w:val="0"/>
        <w:snapToGrid w:val="0"/>
        <w:spacing w:after="0" w:line="240" w:lineRule="exact"/>
        <w:contextualSpacing/>
        <w:jc w:val="both"/>
        <w:rPr>
          <w:rFonts w:ascii="Arial" w:hAnsi="Arial" w:cs="Arial"/>
          <w:b/>
          <w:bCs/>
          <w:sz w:val="24"/>
          <w:szCs w:val="24"/>
        </w:rPr>
      </w:pPr>
      <w:r>
        <w:rPr>
          <w:rFonts w:ascii="Arial" w:hAnsi="Arial" w:cs="Arial"/>
          <w:b/>
          <w:bCs/>
          <w:sz w:val="24"/>
          <w:szCs w:val="24"/>
        </w:rPr>
        <w:t>ITEM 4: Policy Matters and External Environment:</w:t>
      </w:r>
    </w:p>
    <w:p w14:paraId="2D8F5CB3" w14:textId="77777777" w:rsidR="00E62A03" w:rsidRDefault="00E62A03" w:rsidP="00027E96">
      <w:pPr>
        <w:adjustRightInd w:val="0"/>
        <w:snapToGrid w:val="0"/>
        <w:spacing w:after="0" w:line="240" w:lineRule="exact"/>
        <w:contextualSpacing/>
        <w:jc w:val="both"/>
        <w:rPr>
          <w:rFonts w:ascii="Arial" w:hAnsi="Arial" w:cs="Arial"/>
          <w:b/>
          <w:bCs/>
          <w:sz w:val="24"/>
          <w:szCs w:val="24"/>
        </w:rPr>
      </w:pPr>
    </w:p>
    <w:p w14:paraId="3F477B3A" w14:textId="58BA1C60" w:rsidR="004A48BC" w:rsidRDefault="00E62A03" w:rsidP="004A48BC">
      <w:pPr>
        <w:adjustRightInd w:val="0"/>
        <w:snapToGrid w:val="0"/>
        <w:spacing w:after="0" w:line="240" w:lineRule="exact"/>
        <w:contextualSpacing/>
        <w:jc w:val="both"/>
        <w:rPr>
          <w:rFonts w:ascii="Arial" w:hAnsi="Arial" w:cs="Arial"/>
          <w:b/>
          <w:sz w:val="24"/>
          <w:szCs w:val="24"/>
        </w:rPr>
      </w:pPr>
      <w:r>
        <w:rPr>
          <w:rFonts w:ascii="Arial" w:hAnsi="Arial" w:cs="Arial"/>
          <w:b/>
          <w:sz w:val="24"/>
          <w:szCs w:val="24"/>
        </w:rPr>
        <w:t xml:space="preserve">4.1 </w:t>
      </w:r>
      <w:r w:rsidR="00A4023F" w:rsidRPr="00A4023F">
        <w:rPr>
          <w:rFonts w:ascii="Arial" w:hAnsi="Arial" w:cs="Arial"/>
          <w:b/>
          <w:sz w:val="24"/>
          <w:szCs w:val="24"/>
        </w:rPr>
        <w:t>Ofsted – learning from our external environment</w:t>
      </w:r>
    </w:p>
    <w:p w14:paraId="56430A4E" w14:textId="77777777" w:rsidR="000E2218" w:rsidRDefault="000E2218" w:rsidP="00EA3AC1">
      <w:pPr>
        <w:adjustRightInd w:val="0"/>
        <w:snapToGrid w:val="0"/>
        <w:spacing w:after="0" w:line="240" w:lineRule="exact"/>
        <w:contextualSpacing/>
        <w:jc w:val="both"/>
        <w:rPr>
          <w:rFonts w:ascii="Arial" w:hAnsi="Arial" w:cs="Arial"/>
          <w:sz w:val="24"/>
          <w:szCs w:val="24"/>
        </w:rPr>
      </w:pPr>
    </w:p>
    <w:p w14:paraId="256B0E35" w14:textId="1DF92351" w:rsidR="00F47475" w:rsidRDefault="006075BE" w:rsidP="00EA3AC1">
      <w:pPr>
        <w:adjustRightInd w:val="0"/>
        <w:snapToGrid w:val="0"/>
        <w:spacing w:after="0" w:line="240" w:lineRule="exact"/>
        <w:contextualSpacing/>
        <w:jc w:val="both"/>
        <w:rPr>
          <w:rFonts w:ascii="Arial" w:eastAsia="Times New Roman" w:hAnsi="Arial" w:cs="Arial"/>
          <w:sz w:val="24"/>
          <w:szCs w:val="24"/>
          <w:lang w:eastAsia="en-GB"/>
        </w:rPr>
      </w:pPr>
      <w:r>
        <w:rPr>
          <w:rFonts w:ascii="Arial" w:hAnsi="Arial" w:cs="Arial"/>
          <w:sz w:val="24"/>
          <w:szCs w:val="24"/>
        </w:rPr>
        <w:t xml:space="preserve">The </w:t>
      </w:r>
      <w:r w:rsidR="00CA590B" w:rsidRPr="27EBD4B0">
        <w:rPr>
          <w:rFonts w:ascii="Arial" w:hAnsi="Arial" w:cs="Arial"/>
          <w:sz w:val="24"/>
          <w:szCs w:val="24"/>
        </w:rPr>
        <w:t xml:space="preserve">Director of </w:t>
      </w:r>
      <w:r w:rsidRPr="00591D1A">
        <w:rPr>
          <w:rFonts w:ascii="Arial" w:eastAsia="Times New Roman" w:hAnsi="Arial" w:cs="Arial"/>
          <w:sz w:val="24"/>
          <w:szCs w:val="24"/>
          <w:lang w:eastAsia="en-GB"/>
        </w:rPr>
        <w:t>Policy and Strategy</w:t>
      </w:r>
      <w:r>
        <w:rPr>
          <w:rFonts w:ascii="Arial" w:eastAsia="Times New Roman" w:hAnsi="Arial" w:cs="Arial"/>
          <w:sz w:val="24"/>
          <w:szCs w:val="24"/>
          <w:lang w:eastAsia="en-GB"/>
        </w:rPr>
        <w:t xml:space="preserve"> </w:t>
      </w:r>
      <w:r w:rsidR="003856CD">
        <w:rPr>
          <w:rFonts w:ascii="Arial" w:eastAsia="Times New Roman" w:hAnsi="Arial" w:cs="Arial"/>
          <w:sz w:val="24"/>
          <w:szCs w:val="24"/>
          <w:lang w:eastAsia="en-GB"/>
        </w:rPr>
        <w:t xml:space="preserve">introduced this item </w:t>
      </w:r>
      <w:r w:rsidR="00EF40BB">
        <w:rPr>
          <w:rFonts w:ascii="Arial" w:eastAsia="Times New Roman" w:hAnsi="Arial" w:cs="Arial"/>
          <w:sz w:val="24"/>
          <w:szCs w:val="24"/>
          <w:lang w:eastAsia="en-GB"/>
        </w:rPr>
        <w:t xml:space="preserve">highlighting that the paper </w:t>
      </w:r>
      <w:r w:rsidR="00EF40BB" w:rsidRPr="00EF40BB">
        <w:rPr>
          <w:rFonts w:ascii="Arial" w:eastAsia="Times New Roman" w:hAnsi="Arial" w:cs="Arial"/>
          <w:sz w:val="24"/>
          <w:szCs w:val="24"/>
          <w:lang w:eastAsia="en-GB"/>
        </w:rPr>
        <w:t xml:space="preserve">was created </w:t>
      </w:r>
      <w:r w:rsidR="00823A7B" w:rsidRPr="00EF40BB">
        <w:rPr>
          <w:rFonts w:ascii="Arial" w:eastAsia="Times New Roman" w:hAnsi="Arial" w:cs="Arial"/>
          <w:sz w:val="24"/>
          <w:szCs w:val="24"/>
          <w:lang w:eastAsia="en-GB"/>
        </w:rPr>
        <w:t>follow</w:t>
      </w:r>
      <w:r w:rsidR="00823A7B">
        <w:rPr>
          <w:rFonts w:ascii="Arial" w:eastAsia="Times New Roman" w:hAnsi="Arial" w:cs="Arial"/>
          <w:sz w:val="24"/>
          <w:szCs w:val="24"/>
          <w:lang w:eastAsia="en-GB"/>
        </w:rPr>
        <w:t>ing</w:t>
      </w:r>
      <w:r w:rsidR="00823A7B" w:rsidRPr="00EF40BB">
        <w:rPr>
          <w:rFonts w:ascii="Arial" w:eastAsia="Times New Roman" w:hAnsi="Arial" w:cs="Arial"/>
          <w:sz w:val="24"/>
          <w:szCs w:val="24"/>
          <w:lang w:eastAsia="en-GB"/>
        </w:rPr>
        <w:t xml:space="preserve"> changes made by Of</w:t>
      </w:r>
      <w:r w:rsidR="00823A7B">
        <w:rPr>
          <w:rFonts w:ascii="Arial" w:eastAsia="Times New Roman" w:hAnsi="Arial" w:cs="Arial"/>
          <w:sz w:val="24"/>
          <w:szCs w:val="24"/>
          <w:lang w:eastAsia="en-GB"/>
        </w:rPr>
        <w:t>sted</w:t>
      </w:r>
      <w:r w:rsidR="00823A7B" w:rsidRPr="00EF40BB">
        <w:rPr>
          <w:rFonts w:ascii="Arial" w:eastAsia="Times New Roman" w:hAnsi="Arial" w:cs="Arial"/>
          <w:sz w:val="24"/>
          <w:szCs w:val="24"/>
          <w:lang w:eastAsia="en-GB"/>
        </w:rPr>
        <w:t xml:space="preserve"> and the </w:t>
      </w:r>
      <w:r w:rsidR="00823A7B">
        <w:rPr>
          <w:rFonts w:ascii="Arial" w:eastAsia="Times New Roman" w:hAnsi="Arial" w:cs="Arial"/>
          <w:sz w:val="24"/>
          <w:szCs w:val="24"/>
          <w:lang w:eastAsia="en-GB"/>
        </w:rPr>
        <w:t>G</w:t>
      </w:r>
      <w:r w:rsidR="00823A7B" w:rsidRPr="00EF40BB">
        <w:rPr>
          <w:rFonts w:ascii="Arial" w:eastAsia="Times New Roman" w:hAnsi="Arial" w:cs="Arial"/>
          <w:sz w:val="24"/>
          <w:szCs w:val="24"/>
          <w:lang w:eastAsia="en-GB"/>
        </w:rPr>
        <w:t xml:space="preserve">overnment in September, </w:t>
      </w:r>
      <w:r w:rsidR="00823A7B">
        <w:rPr>
          <w:rFonts w:ascii="Arial" w:eastAsia="Times New Roman" w:hAnsi="Arial" w:cs="Arial"/>
          <w:sz w:val="24"/>
          <w:szCs w:val="24"/>
          <w:lang w:eastAsia="en-GB"/>
        </w:rPr>
        <w:t>around</w:t>
      </w:r>
      <w:r w:rsidR="00823A7B" w:rsidRPr="00EF40BB">
        <w:rPr>
          <w:rFonts w:ascii="Arial" w:eastAsia="Times New Roman" w:hAnsi="Arial" w:cs="Arial"/>
          <w:sz w:val="24"/>
          <w:szCs w:val="24"/>
          <w:lang w:eastAsia="en-GB"/>
        </w:rPr>
        <w:t xml:space="preserve"> scrapping the rating system</w:t>
      </w:r>
      <w:r w:rsidR="00C85086">
        <w:rPr>
          <w:rFonts w:ascii="Arial" w:eastAsia="Times New Roman" w:hAnsi="Arial" w:cs="Arial"/>
          <w:sz w:val="24"/>
          <w:szCs w:val="24"/>
          <w:lang w:eastAsia="en-GB"/>
        </w:rPr>
        <w:t xml:space="preserve"> and </w:t>
      </w:r>
      <w:r w:rsidR="00EF40BB" w:rsidRPr="00EF40BB">
        <w:rPr>
          <w:rFonts w:ascii="Arial" w:eastAsia="Times New Roman" w:hAnsi="Arial" w:cs="Arial"/>
          <w:sz w:val="24"/>
          <w:szCs w:val="24"/>
          <w:lang w:eastAsia="en-GB"/>
        </w:rPr>
        <w:t xml:space="preserve">in response to growing feedback and awareness about the use of one- or two-word ratings for choice, performance, and </w:t>
      </w:r>
      <w:r w:rsidR="00177828">
        <w:rPr>
          <w:rFonts w:ascii="Arial" w:eastAsia="Times New Roman" w:hAnsi="Arial" w:cs="Arial"/>
          <w:sz w:val="24"/>
          <w:szCs w:val="24"/>
          <w:lang w:eastAsia="en-GB"/>
        </w:rPr>
        <w:t xml:space="preserve">to describe the quality of </w:t>
      </w:r>
      <w:r w:rsidR="00EF40BB" w:rsidRPr="00EF40BB">
        <w:rPr>
          <w:rFonts w:ascii="Arial" w:eastAsia="Times New Roman" w:hAnsi="Arial" w:cs="Arial"/>
          <w:sz w:val="24"/>
          <w:szCs w:val="24"/>
          <w:lang w:eastAsia="en-GB"/>
        </w:rPr>
        <w:t xml:space="preserve">care. </w:t>
      </w:r>
    </w:p>
    <w:p w14:paraId="080458EF" w14:textId="77777777" w:rsidR="00E23E22" w:rsidRDefault="00E23E22" w:rsidP="00EA3AC1">
      <w:pPr>
        <w:adjustRightInd w:val="0"/>
        <w:snapToGrid w:val="0"/>
        <w:spacing w:after="0" w:line="240" w:lineRule="exact"/>
        <w:contextualSpacing/>
        <w:jc w:val="both"/>
        <w:rPr>
          <w:rFonts w:ascii="Arial" w:eastAsia="Times New Roman" w:hAnsi="Arial" w:cs="Arial"/>
          <w:sz w:val="24"/>
          <w:szCs w:val="24"/>
          <w:lang w:eastAsia="en-GB"/>
        </w:rPr>
      </w:pPr>
    </w:p>
    <w:p w14:paraId="7CE525E2" w14:textId="30AE221F" w:rsidR="00E23E22" w:rsidRDefault="00E23E22" w:rsidP="00E23E22">
      <w:pPr>
        <w:adjustRightInd w:val="0"/>
        <w:snapToGrid w:val="0"/>
        <w:spacing w:after="0" w:line="240" w:lineRule="exact"/>
        <w:contextualSpacing/>
        <w:jc w:val="both"/>
        <w:rPr>
          <w:rFonts w:ascii="Arial" w:hAnsi="Arial" w:cs="Arial"/>
          <w:sz w:val="24"/>
          <w:szCs w:val="24"/>
        </w:rPr>
      </w:pPr>
      <w:r w:rsidRPr="6E3AC5AC">
        <w:rPr>
          <w:rFonts w:ascii="Arial" w:hAnsi="Arial" w:cs="Arial"/>
          <w:sz w:val="24"/>
          <w:szCs w:val="24"/>
        </w:rPr>
        <w:t xml:space="preserve">The ongoing debate regarding the adequacy of one-word ratings for evaluating institutions had intensified, particularly following the tragic death of Ruth Perry. In response, Ofsted ceased using one-word ratings in September and was engaging in extensive consultations to develop a more comprehensive </w:t>
      </w:r>
      <w:r w:rsidR="004E3294" w:rsidRPr="6E3AC5AC">
        <w:rPr>
          <w:rFonts w:ascii="Arial" w:hAnsi="Arial" w:cs="Arial"/>
          <w:sz w:val="24"/>
          <w:szCs w:val="24"/>
        </w:rPr>
        <w:t xml:space="preserve">report </w:t>
      </w:r>
      <w:r w:rsidRPr="6E3AC5AC">
        <w:rPr>
          <w:rFonts w:ascii="Arial" w:hAnsi="Arial" w:cs="Arial"/>
          <w:sz w:val="24"/>
          <w:szCs w:val="24"/>
        </w:rPr>
        <w:t xml:space="preserve">card. CQC introduced ratings in 2014 </w:t>
      </w:r>
      <w:r w:rsidR="00E91FEF">
        <w:rPr>
          <w:rFonts w:ascii="Arial" w:hAnsi="Arial" w:cs="Arial"/>
          <w:sz w:val="24"/>
          <w:szCs w:val="24"/>
        </w:rPr>
        <w:t xml:space="preserve">with the objective of </w:t>
      </w:r>
      <w:r w:rsidRPr="6E3AC5AC">
        <w:rPr>
          <w:rFonts w:ascii="Arial" w:hAnsi="Arial" w:cs="Arial"/>
          <w:sz w:val="24"/>
          <w:szCs w:val="24"/>
        </w:rPr>
        <w:t xml:space="preserve"> improv</w:t>
      </w:r>
      <w:r w:rsidR="00E91FEF">
        <w:rPr>
          <w:rFonts w:ascii="Arial" w:hAnsi="Arial" w:cs="Arial"/>
          <w:sz w:val="24"/>
          <w:szCs w:val="24"/>
        </w:rPr>
        <w:t>ing</w:t>
      </w:r>
      <w:r w:rsidRPr="6E3AC5AC">
        <w:rPr>
          <w:rFonts w:ascii="Arial" w:hAnsi="Arial" w:cs="Arial"/>
          <w:sz w:val="24"/>
          <w:szCs w:val="24"/>
        </w:rPr>
        <w:t xml:space="preserve"> accountability and performance, these ratings </w:t>
      </w:r>
      <w:r w:rsidR="4E8CF17B" w:rsidRPr="6E3AC5AC">
        <w:rPr>
          <w:rFonts w:ascii="Arial" w:hAnsi="Arial" w:cs="Arial"/>
          <w:sz w:val="24"/>
          <w:szCs w:val="24"/>
        </w:rPr>
        <w:t>we</w:t>
      </w:r>
      <w:r w:rsidRPr="6E3AC5AC">
        <w:rPr>
          <w:rFonts w:ascii="Arial" w:hAnsi="Arial" w:cs="Arial"/>
          <w:sz w:val="24"/>
          <w:szCs w:val="24"/>
        </w:rPr>
        <w:t>re under review to ensure they met the needs of service users and maintain</w:t>
      </w:r>
      <w:r w:rsidR="0DFBC878" w:rsidRPr="6E3AC5AC">
        <w:rPr>
          <w:rFonts w:ascii="Arial" w:hAnsi="Arial" w:cs="Arial"/>
          <w:sz w:val="24"/>
          <w:szCs w:val="24"/>
        </w:rPr>
        <w:t>ed</w:t>
      </w:r>
      <w:r w:rsidRPr="6E3AC5AC">
        <w:rPr>
          <w:rFonts w:ascii="Arial" w:hAnsi="Arial" w:cs="Arial"/>
          <w:sz w:val="24"/>
          <w:szCs w:val="24"/>
        </w:rPr>
        <w:t xml:space="preserve"> public accountability. Any changes </w:t>
      </w:r>
      <w:r w:rsidR="00E91FEF">
        <w:rPr>
          <w:rFonts w:ascii="Arial" w:hAnsi="Arial" w:cs="Arial"/>
          <w:sz w:val="24"/>
          <w:szCs w:val="24"/>
        </w:rPr>
        <w:t xml:space="preserve">to CQC’s approach, </w:t>
      </w:r>
      <w:r w:rsidRPr="6E3AC5AC">
        <w:rPr>
          <w:rFonts w:ascii="Arial" w:hAnsi="Arial" w:cs="Arial"/>
          <w:sz w:val="24"/>
          <w:szCs w:val="24"/>
        </w:rPr>
        <w:t>w</w:t>
      </w:r>
      <w:r w:rsidR="00ED7EBD" w:rsidRPr="6E3AC5AC">
        <w:rPr>
          <w:rFonts w:ascii="Arial" w:hAnsi="Arial" w:cs="Arial"/>
          <w:sz w:val="24"/>
          <w:szCs w:val="24"/>
        </w:rPr>
        <w:t>ould</w:t>
      </w:r>
      <w:r w:rsidRPr="6E3AC5AC">
        <w:rPr>
          <w:rFonts w:ascii="Arial" w:hAnsi="Arial" w:cs="Arial"/>
          <w:sz w:val="24"/>
          <w:szCs w:val="24"/>
        </w:rPr>
        <w:t xml:space="preserve"> </w:t>
      </w:r>
      <w:r w:rsidR="00E91FEF">
        <w:rPr>
          <w:rFonts w:ascii="Arial" w:hAnsi="Arial" w:cs="Arial"/>
          <w:sz w:val="24"/>
          <w:szCs w:val="24"/>
        </w:rPr>
        <w:t xml:space="preserve">have to </w:t>
      </w:r>
      <w:r w:rsidRPr="6E3AC5AC">
        <w:rPr>
          <w:rFonts w:ascii="Arial" w:hAnsi="Arial" w:cs="Arial"/>
          <w:sz w:val="24"/>
          <w:szCs w:val="24"/>
        </w:rPr>
        <w:t>be subject to public consultation</w:t>
      </w:r>
      <w:r w:rsidR="00AF7576" w:rsidRPr="6E3AC5AC">
        <w:rPr>
          <w:rFonts w:ascii="Arial" w:hAnsi="Arial" w:cs="Arial"/>
          <w:sz w:val="24"/>
          <w:szCs w:val="24"/>
        </w:rPr>
        <w:t xml:space="preserve"> and consultation with DHSC</w:t>
      </w:r>
      <w:r w:rsidRPr="6E3AC5AC">
        <w:rPr>
          <w:rFonts w:ascii="Arial" w:hAnsi="Arial" w:cs="Arial"/>
          <w:sz w:val="24"/>
          <w:szCs w:val="24"/>
        </w:rPr>
        <w:t>.</w:t>
      </w:r>
    </w:p>
    <w:p w14:paraId="2490C29A" w14:textId="77777777" w:rsidR="00340AE1" w:rsidRDefault="00340AE1" w:rsidP="00E23E22">
      <w:pPr>
        <w:adjustRightInd w:val="0"/>
        <w:snapToGrid w:val="0"/>
        <w:spacing w:after="0" w:line="240" w:lineRule="exact"/>
        <w:contextualSpacing/>
        <w:jc w:val="both"/>
        <w:rPr>
          <w:rFonts w:ascii="Arial" w:hAnsi="Arial" w:cs="Arial"/>
          <w:sz w:val="24"/>
          <w:szCs w:val="24"/>
        </w:rPr>
      </w:pPr>
    </w:p>
    <w:p w14:paraId="1B37CA83" w14:textId="17D0D168" w:rsidR="00340AE1" w:rsidRPr="00E23E22" w:rsidRDefault="00340AE1" w:rsidP="00E23E22">
      <w:pPr>
        <w:adjustRightInd w:val="0"/>
        <w:snapToGrid w:val="0"/>
        <w:spacing w:after="0" w:line="240" w:lineRule="exact"/>
        <w:contextualSpacing/>
        <w:jc w:val="both"/>
        <w:rPr>
          <w:rFonts w:ascii="Arial" w:hAnsi="Arial" w:cs="Arial"/>
          <w:sz w:val="24"/>
          <w:szCs w:val="24"/>
        </w:rPr>
      </w:pPr>
      <w:r>
        <w:rPr>
          <w:rFonts w:ascii="Arial" w:hAnsi="Arial" w:cs="Arial"/>
          <w:sz w:val="24"/>
          <w:szCs w:val="24"/>
        </w:rPr>
        <w:t xml:space="preserve">The Board noted that </w:t>
      </w:r>
      <w:r w:rsidRPr="00340AE1">
        <w:rPr>
          <w:rFonts w:ascii="Arial" w:hAnsi="Arial" w:cs="Arial"/>
          <w:sz w:val="24"/>
          <w:szCs w:val="24"/>
        </w:rPr>
        <w:t xml:space="preserve">the system initially designed for specific purposes, such as accountability, </w:t>
      </w:r>
      <w:r>
        <w:rPr>
          <w:rFonts w:ascii="Arial" w:hAnsi="Arial" w:cs="Arial"/>
          <w:sz w:val="24"/>
          <w:szCs w:val="24"/>
        </w:rPr>
        <w:t>wa</w:t>
      </w:r>
      <w:r w:rsidRPr="00340AE1">
        <w:rPr>
          <w:rFonts w:ascii="Arial" w:hAnsi="Arial" w:cs="Arial"/>
          <w:sz w:val="24"/>
          <w:szCs w:val="24"/>
        </w:rPr>
        <w:t>s now being used for unintended applications like procurement decisions in adult social care and insurance contracts, raising concerns about its appropriateness. The</w:t>
      </w:r>
      <w:r w:rsidR="0049741E">
        <w:rPr>
          <w:rFonts w:ascii="Arial" w:hAnsi="Arial" w:cs="Arial"/>
          <w:sz w:val="24"/>
          <w:szCs w:val="24"/>
        </w:rPr>
        <w:t xml:space="preserve"> Board highlighted the</w:t>
      </w:r>
      <w:r w:rsidRPr="00340AE1">
        <w:rPr>
          <w:rFonts w:ascii="Arial" w:hAnsi="Arial" w:cs="Arial"/>
          <w:sz w:val="24"/>
          <w:szCs w:val="24"/>
        </w:rPr>
        <w:t xml:space="preserve"> need to review its various uses and consider redesigning it to better align with its </w:t>
      </w:r>
      <w:r w:rsidR="00E650A6">
        <w:rPr>
          <w:rFonts w:ascii="Arial" w:hAnsi="Arial" w:cs="Arial"/>
          <w:sz w:val="24"/>
          <w:szCs w:val="24"/>
        </w:rPr>
        <w:t>designed purpose</w:t>
      </w:r>
      <w:r w:rsidRPr="00340AE1">
        <w:rPr>
          <w:rFonts w:ascii="Arial" w:hAnsi="Arial" w:cs="Arial"/>
          <w:sz w:val="24"/>
          <w:szCs w:val="24"/>
        </w:rPr>
        <w:t>, pending input from key stakeholders, including the Secretary of State.</w:t>
      </w:r>
    </w:p>
    <w:p w14:paraId="376DAA84" w14:textId="77777777" w:rsidR="00FD1A82" w:rsidRDefault="00FD1A82" w:rsidP="00FD1A82">
      <w:pPr>
        <w:adjustRightInd w:val="0"/>
        <w:snapToGrid w:val="0"/>
        <w:spacing w:after="0" w:line="240" w:lineRule="exact"/>
        <w:contextualSpacing/>
        <w:jc w:val="both"/>
        <w:rPr>
          <w:rFonts w:ascii="Arial" w:hAnsi="Arial" w:cs="Arial"/>
          <w:sz w:val="24"/>
          <w:szCs w:val="24"/>
        </w:rPr>
      </w:pPr>
    </w:p>
    <w:p w14:paraId="2F1D4AFB" w14:textId="77777777" w:rsidR="00C81995" w:rsidRPr="00FD1A82" w:rsidRDefault="00C81995" w:rsidP="00FD1A82">
      <w:pPr>
        <w:adjustRightInd w:val="0"/>
        <w:snapToGrid w:val="0"/>
        <w:spacing w:after="0" w:line="240" w:lineRule="exact"/>
        <w:contextualSpacing/>
        <w:jc w:val="both"/>
        <w:rPr>
          <w:rFonts w:ascii="Arial" w:hAnsi="Arial" w:cs="Arial"/>
          <w:sz w:val="24"/>
          <w:szCs w:val="24"/>
        </w:rPr>
      </w:pPr>
    </w:p>
    <w:p w14:paraId="1C61ED13" w14:textId="4FAD964C" w:rsidR="00377853" w:rsidRDefault="00377853" w:rsidP="00027E96">
      <w:pPr>
        <w:adjustRightInd w:val="0"/>
        <w:snapToGrid w:val="0"/>
        <w:spacing w:after="0" w:line="240" w:lineRule="exact"/>
        <w:contextualSpacing/>
        <w:jc w:val="both"/>
        <w:rPr>
          <w:rFonts w:ascii="Arial" w:hAnsi="Arial" w:cs="Arial"/>
          <w:b/>
          <w:sz w:val="24"/>
          <w:szCs w:val="24"/>
        </w:rPr>
      </w:pPr>
      <w:r>
        <w:rPr>
          <w:rFonts w:ascii="Arial" w:hAnsi="Arial" w:cs="Arial"/>
          <w:b/>
          <w:sz w:val="24"/>
          <w:szCs w:val="24"/>
        </w:rPr>
        <w:t xml:space="preserve">ITEM </w:t>
      </w:r>
      <w:r w:rsidR="00EA3AC1">
        <w:rPr>
          <w:rFonts w:ascii="Arial" w:hAnsi="Arial" w:cs="Arial"/>
          <w:b/>
          <w:sz w:val="24"/>
          <w:szCs w:val="24"/>
        </w:rPr>
        <w:t>5</w:t>
      </w:r>
      <w:r>
        <w:rPr>
          <w:rFonts w:ascii="Arial" w:hAnsi="Arial" w:cs="Arial"/>
          <w:b/>
          <w:sz w:val="24"/>
          <w:szCs w:val="24"/>
        </w:rPr>
        <w:t>: Board and Committee Matters</w:t>
      </w:r>
    </w:p>
    <w:p w14:paraId="5F6804AC" w14:textId="77777777" w:rsidR="00377853" w:rsidRDefault="00377853" w:rsidP="00027E96">
      <w:pPr>
        <w:adjustRightInd w:val="0"/>
        <w:snapToGrid w:val="0"/>
        <w:spacing w:after="0" w:line="240" w:lineRule="exact"/>
        <w:contextualSpacing/>
        <w:jc w:val="both"/>
        <w:rPr>
          <w:rFonts w:ascii="Arial" w:hAnsi="Arial" w:cs="Arial"/>
          <w:b/>
          <w:sz w:val="24"/>
          <w:szCs w:val="24"/>
        </w:rPr>
      </w:pPr>
    </w:p>
    <w:p w14:paraId="6FA9714F" w14:textId="1CE7925C" w:rsidR="00EA3AC1" w:rsidRDefault="00EA3AC1" w:rsidP="00C00596">
      <w:pPr>
        <w:adjustRightInd w:val="0"/>
        <w:snapToGrid w:val="0"/>
        <w:spacing w:after="0" w:line="240" w:lineRule="exact"/>
        <w:contextualSpacing/>
        <w:jc w:val="both"/>
        <w:rPr>
          <w:rFonts w:ascii="Arial" w:hAnsi="Arial" w:cs="Arial"/>
          <w:b/>
          <w:sz w:val="24"/>
          <w:szCs w:val="24"/>
        </w:rPr>
      </w:pPr>
      <w:r>
        <w:rPr>
          <w:rFonts w:ascii="Arial" w:hAnsi="Arial" w:cs="Arial"/>
          <w:b/>
          <w:sz w:val="24"/>
          <w:szCs w:val="24"/>
        </w:rPr>
        <w:t>5</w:t>
      </w:r>
      <w:r w:rsidR="00F20512">
        <w:rPr>
          <w:rFonts w:ascii="Arial" w:hAnsi="Arial" w:cs="Arial"/>
          <w:b/>
          <w:sz w:val="24"/>
          <w:szCs w:val="24"/>
        </w:rPr>
        <w:t xml:space="preserve">.1 </w:t>
      </w:r>
      <w:r w:rsidR="0011337C" w:rsidRPr="0011337C">
        <w:rPr>
          <w:rFonts w:ascii="Arial" w:hAnsi="Arial" w:cs="Arial"/>
          <w:b/>
          <w:sz w:val="24"/>
          <w:szCs w:val="24"/>
        </w:rPr>
        <w:t>Regulatory Governance Committee (RGC) summary from the meeting on 29 October 2024</w:t>
      </w:r>
    </w:p>
    <w:p w14:paraId="7C10B1D9" w14:textId="77777777" w:rsidR="0011337C" w:rsidRDefault="0011337C" w:rsidP="00C00596">
      <w:pPr>
        <w:adjustRightInd w:val="0"/>
        <w:snapToGrid w:val="0"/>
        <w:spacing w:after="0" w:line="240" w:lineRule="exact"/>
        <w:contextualSpacing/>
        <w:jc w:val="both"/>
        <w:rPr>
          <w:rFonts w:ascii="Arial" w:hAnsi="Arial" w:cs="Arial"/>
          <w:b/>
          <w:sz w:val="24"/>
          <w:szCs w:val="24"/>
        </w:rPr>
      </w:pPr>
    </w:p>
    <w:p w14:paraId="268F7A70"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r w:rsidRPr="00312E3C">
        <w:rPr>
          <w:rFonts w:ascii="Arial" w:hAnsi="Arial" w:cs="Arial"/>
          <w:sz w:val="24"/>
          <w:szCs w:val="24"/>
        </w:rPr>
        <w:t>The RGC Chair presented a summary of the Committee meeting held on 29 October 2024. The committee had continued to focus on delivery, and the significant operational challenges that were being faced, rather than its usual wider review of design and effectiveness, accompanied by a deep dive. Discussions at the committee had been greatly assisted by significant improvements in the transparency of reporting.</w:t>
      </w:r>
    </w:p>
    <w:p w14:paraId="6958EA2F"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p>
    <w:p w14:paraId="131D0291"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r w:rsidRPr="00312E3C">
        <w:rPr>
          <w:rFonts w:ascii="Arial" w:hAnsi="Arial" w:cs="Arial"/>
          <w:sz w:val="24"/>
          <w:szCs w:val="24"/>
        </w:rPr>
        <w:t xml:space="preserve">The committee had looked at productivity, which remained well below expectations. There remained an additional need to ensure that the sectoral mix reflects intentionality. The committee also looked at the ongoing backlog in registrations, despite the significant investment in resources that had been made in that area. </w:t>
      </w:r>
    </w:p>
    <w:p w14:paraId="5AF820F5"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p>
    <w:p w14:paraId="7C153E40" w14:textId="3B8938CF" w:rsidR="00312E3C" w:rsidRPr="00312E3C" w:rsidRDefault="00312E3C" w:rsidP="00312E3C">
      <w:pPr>
        <w:adjustRightInd w:val="0"/>
        <w:snapToGrid w:val="0"/>
        <w:spacing w:after="0" w:line="240" w:lineRule="exact"/>
        <w:contextualSpacing/>
        <w:jc w:val="both"/>
        <w:rPr>
          <w:rFonts w:ascii="Arial" w:hAnsi="Arial" w:cs="Arial"/>
          <w:sz w:val="24"/>
          <w:szCs w:val="24"/>
        </w:rPr>
      </w:pPr>
      <w:r w:rsidRPr="00312E3C">
        <w:rPr>
          <w:rFonts w:ascii="Arial" w:hAnsi="Arial" w:cs="Arial"/>
          <w:sz w:val="24"/>
          <w:szCs w:val="24"/>
        </w:rPr>
        <w:t xml:space="preserve">The most significant concerns for the committee were the backlog issues in unprocessed higher risk information of concern and high-risk notifications (relating to serious injury, unexplained death or abuse). These were subsequently highlighted as </w:t>
      </w:r>
      <w:r w:rsidR="00985FBD">
        <w:rPr>
          <w:rFonts w:ascii="Arial" w:hAnsi="Arial" w:cs="Arial"/>
          <w:sz w:val="24"/>
          <w:szCs w:val="24"/>
        </w:rPr>
        <w:t>high-priority</w:t>
      </w:r>
      <w:r w:rsidRPr="00312E3C">
        <w:rPr>
          <w:rFonts w:ascii="Arial" w:hAnsi="Arial" w:cs="Arial"/>
          <w:sz w:val="24"/>
          <w:szCs w:val="24"/>
        </w:rPr>
        <w:t xml:space="preserve"> areas for the Board and it was hoped that the assurance in these areas would improve as management take more targeted and effective actions. </w:t>
      </w:r>
    </w:p>
    <w:p w14:paraId="560228FE"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p>
    <w:p w14:paraId="2BEB68F9"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r w:rsidRPr="00312E3C">
        <w:rPr>
          <w:rFonts w:ascii="Arial" w:hAnsi="Arial" w:cs="Arial"/>
          <w:sz w:val="24"/>
          <w:szCs w:val="24"/>
        </w:rPr>
        <w:t xml:space="preserve">Since the committee met, the NCSC has had more success in meeting service standards for higher risk inbound calls. However, that remains an area where the committee will push for higher standards in CQC's ability to answer and respond to safeguarding and mental health calls. </w:t>
      </w:r>
    </w:p>
    <w:p w14:paraId="0126E3FD"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p>
    <w:p w14:paraId="4C0517FB"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r w:rsidRPr="00312E3C">
        <w:rPr>
          <w:rFonts w:ascii="Arial" w:hAnsi="Arial" w:cs="Arial"/>
          <w:sz w:val="24"/>
          <w:szCs w:val="24"/>
        </w:rPr>
        <w:t xml:space="preserve">The committee looked at CQC's responses to two of the public inquiries underway and the lessons learned so far. Reviewing activity from many years ago had been demanding and resource intensive, exacerbated by deficiencies in CQC's record keeping. It was essential that CQC responds fully, comprehensively and transparently and resources will need to be prioritised to support the work needed. It was also essential that the lessons learned that were discussed at the meeting are turned into concrete actions. </w:t>
      </w:r>
    </w:p>
    <w:p w14:paraId="7A75E56D" w14:textId="77777777" w:rsidR="00312E3C" w:rsidRPr="00312E3C" w:rsidRDefault="00312E3C" w:rsidP="00312E3C">
      <w:pPr>
        <w:adjustRightInd w:val="0"/>
        <w:snapToGrid w:val="0"/>
        <w:spacing w:after="0" w:line="240" w:lineRule="exact"/>
        <w:contextualSpacing/>
        <w:jc w:val="both"/>
        <w:rPr>
          <w:rFonts w:ascii="Arial" w:hAnsi="Arial" w:cs="Arial"/>
          <w:sz w:val="24"/>
          <w:szCs w:val="24"/>
        </w:rPr>
      </w:pPr>
    </w:p>
    <w:p w14:paraId="32B2B1CE" w14:textId="17EF8BD3" w:rsidR="00EA3AC1" w:rsidRDefault="00312E3C" w:rsidP="00312E3C">
      <w:pPr>
        <w:adjustRightInd w:val="0"/>
        <w:snapToGrid w:val="0"/>
        <w:spacing w:after="0" w:line="240" w:lineRule="exact"/>
        <w:contextualSpacing/>
        <w:jc w:val="both"/>
        <w:rPr>
          <w:rFonts w:ascii="Arial" w:hAnsi="Arial" w:cs="Arial"/>
          <w:sz w:val="24"/>
          <w:szCs w:val="24"/>
        </w:rPr>
      </w:pPr>
      <w:r w:rsidRPr="00312E3C">
        <w:rPr>
          <w:rFonts w:ascii="Arial" w:hAnsi="Arial" w:cs="Arial"/>
          <w:sz w:val="24"/>
          <w:szCs w:val="24"/>
        </w:rPr>
        <w:t>The next meeting in January would revisit pending recommendations and out-of-hours services. The RGC Chair acknowledged Belinda Black’s valuable contributions to the committee ahead of her final meeting in January.</w:t>
      </w:r>
    </w:p>
    <w:p w14:paraId="74EC9C2A" w14:textId="77777777" w:rsidR="00312E3C" w:rsidRDefault="00312E3C" w:rsidP="00312E3C">
      <w:pPr>
        <w:adjustRightInd w:val="0"/>
        <w:snapToGrid w:val="0"/>
        <w:spacing w:after="0" w:line="240" w:lineRule="exact"/>
        <w:contextualSpacing/>
        <w:jc w:val="both"/>
        <w:rPr>
          <w:rFonts w:ascii="Arial" w:hAnsi="Arial" w:cs="Arial"/>
          <w:b/>
          <w:sz w:val="24"/>
          <w:szCs w:val="24"/>
        </w:rPr>
      </w:pPr>
    </w:p>
    <w:p w14:paraId="0A5D9C50" w14:textId="11C73CC2" w:rsidR="0002079D" w:rsidRDefault="00EA3AC1" w:rsidP="00C00596">
      <w:pPr>
        <w:adjustRightInd w:val="0"/>
        <w:snapToGrid w:val="0"/>
        <w:spacing w:after="0" w:line="240" w:lineRule="exact"/>
        <w:contextualSpacing/>
        <w:jc w:val="both"/>
        <w:rPr>
          <w:rFonts w:ascii="Arial" w:hAnsi="Arial" w:cs="Arial"/>
          <w:sz w:val="24"/>
          <w:szCs w:val="24"/>
        </w:rPr>
      </w:pPr>
      <w:r>
        <w:rPr>
          <w:rFonts w:ascii="Arial" w:hAnsi="Arial" w:cs="Arial"/>
          <w:b/>
          <w:sz w:val="24"/>
          <w:szCs w:val="24"/>
        </w:rPr>
        <w:t xml:space="preserve">5.2 </w:t>
      </w:r>
      <w:r w:rsidR="00C00596">
        <w:rPr>
          <w:rFonts w:ascii="Arial" w:hAnsi="Arial" w:cs="Arial"/>
          <w:b/>
          <w:sz w:val="24"/>
          <w:szCs w:val="24"/>
        </w:rPr>
        <w:t>Minutes of the Previous Public Board Meeting held on 2</w:t>
      </w:r>
      <w:r>
        <w:rPr>
          <w:rFonts w:ascii="Arial" w:hAnsi="Arial" w:cs="Arial"/>
          <w:b/>
          <w:sz w:val="24"/>
          <w:szCs w:val="24"/>
        </w:rPr>
        <w:t>5</w:t>
      </w:r>
      <w:r w:rsidR="00C00596">
        <w:rPr>
          <w:rFonts w:ascii="Arial" w:hAnsi="Arial" w:cs="Arial"/>
          <w:b/>
          <w:sz w:val="24"/>
          <w:szCs w:val="24"/>
        </w:rPr>
        <w:t xml:space="preserve"> </w:t>
      </w:r>
      <w:r>
        <w:rPr>
          <w:rFonts w:ascii="Arial" w:hAnsi="Arial" w:cs="Arial"/>
          <w:b/>
          <w:sz w:val="24"/>
          <w:szCs w:val="24"/>
        </w:rPr>
        <w:t>September</w:t>
      </w:r>
      <w:r w:rsidR="00C00596">
        <w:rPr>
          <w:rFonts w:ascii="Arial" w:hAnsi="Arial" w:cs="Arial"/>
          <w:b/>
          <w:sz w:val="24"/>
          <w:szCs w:val="24"/>
        </w:rPr>
        <w:t xml:space="preserve"> 2024</w:t>
      </w:r>
    </w:p>
    <w:p w14:paraId="7304E956" w14:textId="0478350B" w:rsidR="00520557" w:rsidRDefault="00520557" w:rsidP="00027E96">
      <w:pPr>
        <w:adjustRightInd w:val="0"/>
        <w:snapToGrid w:val="0"/>
        <w:spacing w:after="0" w:line="240" w:lineRule="exact"/>
        <w:contextualSpacing/>
        <w:jc w:val="both"/>
        <w:rPr>
          <w:rFonts w:ascii="Arial" w:hAnsi="Arial" w:cs="Arial"/>
          <w:b/>
          <w:sz w:val="24"/>
          <w:szCs w:val="24"/>
        </w:rPr>
      </w:pPr>
    </w:p>
    <w:p w14:paraId="1117E23B" w14:textId="7D07CCB7" w:rsidR="00403739" w:rsidRPr="00C00596" w:rsidRDefault="00C55F78" w:rsidP="00027E96">
      <w:pPr>
        <w:adjustRightInd w:val="0"/>
        <w:snapToGrid w:val="0"/>
        <w:spacing w:after="0" w:line="240" w:lineRule="exact"/>
        <w:contextualSpacing/>
        <w:jc w:val="both"/>
        <w:rPr>
          <w:rFonts w:ascii="Arial" w:hAnsi="Arial" w:cs="Arial"/>
          <w:bCs/>
          <w:sz w:val="24"/>
          <w:szCs w:val="24"/>
        </w:rPr>
      </w:pPr>
      <w:bookmarkStart w:id="20" w:name="_Hlk169181654"/>
      <w:r w:rsidRPr="00C55F78">
        <w:rPr>
          <w:rFonts w:ascii="Arial" w:hAnsi="Arial" w:cs="Arial"/>
          <w:bCs/>
          <w:sz w:val="24"/>
          <w:szCs w:val="24"/>
        </w:rPr>
        <w:t>The minutes were approved as an accurate record</w:t>
      </w:r>
      <w:bookmarkEnd w:id="20"/>
      <w:r w:rsidRPr="00C55F78">
        <w:rPr>
          <w:rFonts w:ascii="Arial" w:hAnsi="Arial" w:cs="Arial"/>
          <w:bCs/>
          <w:sz w:val="24"/>
          <w:szCs w:val="24"/>
        </w:rPr>
        <w:t>.</w:t>
      </w:r>
    </w:p>
    <w:p w14:paraId="6CE1A3E5" w14:textId="77777777" w:rsidR="00520557" w:rsidRDefault="00520557" w:rsidP="00027E96">
      <w:pPr>
        <w:adjustRightInd w:val="0"/>
        <w:snapToGrid w:val="0"/>
        <w:spacing w:after="0" w:line="240" w:lineRule="exact"/>
        <w:contextualSpacing/>
        <w:jc w:val="both"/>
        <w:rPr>
          <w:rFonts w:ascii="Arial" w:hAnsi="Arial" w:cs="Arial"/>
          <w:bCs/>
          <w:sz w:val="24"/>
          <w:szCs w:val="24"/>
        </w:rPr>
      </w:pPr>
    </w:p>
    <w:p w14:paraId="4D2F2705" w14:textId="465EDCBA" w:rsidR="00520557" w:rsidRDefault="00EA3AC1" w:rsidP="6E3AC5AC">
      <w:pPr>
        <w:adjustRightInd w:val="0"/>
        <w:snapToGrid w:val="0"/>
        <w:spacing w:after="0" w:line="240" w:lineRule="exact"/>
        <w:contextualSpacing/>
        <w:jc w:val="both"/>
        <w:rPr>
          <w:rFonts w:ascii="Arial" w:hAnsi="Arial" w:cs="Arial"/>
          <w:b/>
          <w:bCs/>
          <w:sz w:val="24"/>
          <w:szCs w:val="24"/>
        </w:rPr>
      </w:pPr>
      <w:r w:rsidRPr="6E3AC5AC">
        <w:rPr>
          <w:rFonts w:ascii="Arial" w:hAnsi="Arial" w:cs="Arial"/>
          <w:b/>
          <w:bCs/>
          <w:sz w:val="24"/>
          <w:szCs w:val="24"/>
        </w:rPr>
        <w:t>5</w:t>
      </w:r>
      <w:r w:rsidR="00520557" w:rsidRPr="6E3AC5AC">
        <w:rPr>
          <w:rFonts w:ascii="Arial" w:hAnsi="Arial" w:cs="Arial"/>
          <w:b/>
          <w:bCs/>
          <w:sz w:val="24"/>
          <w:szCs w:val="24"/>
        </w:rPr>
        <w:t>.</w:t>
      </w:r>
      <w:r w:rsidRPr="6E3AC5AC">
        <w:rPr>
          <w:rFonts w:ascii="Arial" w:hAnsi="Arial" w:cs="Arial"/>
          <w:b/>
          <w:bCs/>
          <w:sz w:val="24"/>
          <w:szCs w:val="24"/>
        </w:rPr>
        <w:t>3</w:t>
      </w:r>
      <w:r w:rsidR="00520557" w:rsidRPr="6E3AC5AC">
        <w:rPr>
          <w:rFonts w:ascii="Arial" w:hAnsi="Arial" w:cs="Arial"/>
          <w:b/>
          <w:bCs/>
          <w:sz w:val="24"/>
          <w:szCs w:val="24"/>
        </w:rPr>
        <w:t xml:space="preserve"> Review of the Matters Arising and the Action Log</w:t>
      </w:r>
    </w:p>
    <w:p w14:paraId="6061DC35" w14:textId="77777777" w:rsidR="00357584" w:rsidRDefault="00357584" w:rsidP="00027E96">
      <w:pPr>
        <w:adjustRightInd w:val="0"/>
        <w:snapToGrid w:val="0"/>
        <w:spacing w:after="0" w:line="240" w:lineRule="exact"/>
        <w:contextualSpacing/>
        <w:jc w:val="both"/>
        <w:rPr>
          <w:rFonts w:ascii="Arial" w:hAnsi="Arial" w:cs="Arial"/>
          <w:bCs/>
          <w:sz w:val="24"/>
          <w:szCs w:val="24"/>
        </w:rPr>
      </w:pPr>
    </w:p>
    <w:p w14:paraId="77EAA3B3" w14:textId="136D3A4A" w:rsidR="00520557" w:rsidRDefault="00346185" w:rsidP="00027E96">
      <w:pPr>
        <w:adjustRightInd w:val="0"/>
        <w:snapToGrid w:val="0"/>
        <w:spacing w:after="0" w:line="240" w:lineRule="exact"/>
        <w:contextualSpacing/>
        <w:jc w:val="both"/>
        <w:rPr>
          <w:rFonts w:ascii="Arial" w:hAnsi="Arial" w:cs="Arial"/>
          <w:bCs/>
          <w:sz w:val="24"/>
          <w:szCs w:val="24"/>
        </w:rPr>
      </w:pPr>
      <w:r w:rsidRPr="00346185">
        <w:rPr>
          <w:rFonts w:ascii="Arial" w:hAnsi="Arial" w:cs="Arial"/>
          <w:bCs/>
          <w:sz w:val="24"/>
          <w:szCs w:val="24"/>
        </w:rPr>
        <w:t>The following comments were noted:</w:t>
      </w:r>
    </w:p>
    <w:p w14:paraId="54386AFC" w14:textId="77777777" w:rsidR="00357584" w:rsidRPr="00346185" w:rsidRDefault="00357584" w:rsidP="00027E96">
      <w:pPr>
        <w:adjustRightInd w:val="0"/>
        <w:snapToGrid w:val="0"/>
        <w:spacing w:after="0" w:line="240" w:lineRule="exact"/>
        <w:contextualSpacing/>
        <w:jc w:val="both"/>
        <w:rPr>
          <w:rFonts w:ascii="Arial" w:hAnsi="Arial" w:cs="Arial"/>
          <w:bCs/>
          <w:sz w:val="24"/>
          <w:szCs w:val="24"/>
        </w:rPr>
      </w:pPr>
    </w:p>
    <w:p w14:paraId="12E1D43D" w14:textId="235FBA28" w:rsidR="0C7D737A" w:rsidRDefault="00427712" w:rsidP="0C7D737A">
      <w:pPr>
        <w:spacing w:after="0" w:line="240" w:lineRule="exact"/>
        <w:contextualSpacing/>
        <w:jc w:val="both"/>
        <w:rPr>
          <w:rFonts w:ascii="Arial" w:hAnsi="Arial" w:cs="Arial"/>
          <w:b/>
          <w:bCs/>
          <w:sz w:val="24"/>
          <w:szCs w:val="24"/>
        </w:rPr>
      </w:pPr>
      <w:r w:rsidRPr="27EBD4B0">
        <w:rPr>
          <w:rFonts w:ascii="Arial" w:hAnsi="Arial" w:cs="Arial"/>
          <w:b/>
          <w:bCs/>
          <w:sz w:val="24"/>
          <w:szCs w:val="24"/>
        </w:rPr>
        <w:t xml:space="preserve">Action 1: </w:t>
      </w:r>
      <w:r w:rsidR="0096522E" w:rsidRPr="0096522E">
        <w:rPr>
          <w:rFonts w:ascii="Arial" w:eastAsia="Arial" w:hAnsi="Arial" w:cs="Arial"/>
          <w:b/>
          <w:bCs/>
          <w:color w:val="000000" w:themeColor="text1"/>
          <w:sz w:val="24"/>
          <w:szCs w:val="24"/>
        </w:rPr>
        <w:t>Response to Ofsted Inquest – Protecting CQC colleague and Provider Welfare - Learning Resources</w:t>
      </w:r>
      <w:r w:rsidR="00BD66DE" w:rsidRPr="00071624">
        <w:rPr>
          <w:rFonts w:ascii="Arial" w:eastAsia="Arial" w:hAnsi="Arial" w:cs="Arial"/>
          <w:b/>
          <w:bCs/>
          <w:color w:val="000000" w:themeColor="text1"/>
          <w:sz w:val="24"/>
          <w:szCs w:val="24"/>
        </w:rPr>
        <w:t xml:space="preserve">: </w:t>
      </w:r>
      <w:r w:rsidR="00E50C3C" w:rsidRPr="00071624">
        <w:rPr>
          <w:rFonts w:ascii="Arial" w:eastAsia="Arial" w:hAnsi="Arial" w:cs="Arial"/>
          <w:color w:val="000000" w:themeColor="text1"/>
          <w:sz w:val="24"/>
          <w:szCs w:val="24"/>
        </w:rPr>
        <w:t>Was deferred f</w:t>
      </w:r>
      <w:r w:rsidR="00BD66DE" w:rsidRPr="00071624">
        <w:rPr>
          <w:rFonts w:ascii="Arial" w:eastAsia="Arial" w:hAnsi="Arial" w:cs="Arial"/>
          <w:color w:val="242424"/>
          <w:sz w:val="24"/>
          <w:szCs w:val="24"/>
        </w:rPr>
        <w:t xml:space="preserve">or consideration at the </w:t>
      </w:r>
      <w:r w:rsidR="00AB057E">
        <w:rPr>
          <w:rFonts w:ascii="Arial" w:eastAsia="Arial" w:hAnsi="Arial" w:cs="Arial"/>
          <w:color w:val="242424"/>
          <w:sz w:val="24"/>
          <w:szCs w:val="24"/>
        </w:rPr>
        <w:t>February</w:t>
      </w:r>
      <w:r w:rsidR="00BD66DE" w:rsidRPr="00071624">
        <w:rPr>
          <w:rFonts w:ascii="Arial" w:eastAsia="Arial" w:hAnsi="Arial" w:cs="Arial"/>
          <w:color w:val="242424"/>
          <w:sz w:val="24"/>
          <w:szCs w:val="24"/>
        </w:rPr>
        <w:t xml:space="preserve"> Board meeting.</w:t>
      </w:r>
    </w:p>
    <w:p w14:paraId="181FF854" w14:textId="77777777" w:rsidR="001C2C8B" w:rsidRDefault="001C2C8B" w:rsidP="0C7D737A">
      <w:pPr>
        <w:spacing w:after="0" w:line="240" w:lineRule="exact"/>
        <w:contextualSpacing/>
        <w:jc w:val="both"/>
        <w:rPr>
          <w:rFonts w:ascii="Arial" w:hAnsi="Arial" w:cs="Arial"/>
          <w:b/>
          <w:bCs/>
          <w:sz w:val="24"/>
          <w:szCs w:val="24"/>
        </w:rPr>
      </w:pPr>
    </w:p>
    <w:p w14:paraId="0BD334AD" w14:textId="62BB9705" w:rsidR="00CE1A60" w:rsidRDefault="001C2C8B" w:rsidP="00782B26">
      <w:pPr>
        <w:spacing w:line="240" w:lineRule="exact"/>
        <w:contextualSpacing/>
        <w:jc w:val="both"/>
        <w:rPr>
          <w:rFonts w:ascii="Arial" w:hAnsi="Arial" w:cs="Arial"/>
          <w:sz w:val="24"/>
          <w:szCs w:val="24"/>
        </w:rPr>
      </w:pPr>
      <w:r>
        <w:rPr>
          <w:rFonts w:ascii="Arial" w:hAnsi="Arial" w:cs="Arial"/>
          <w:b/>
          <w:bCs/>
          <w:sz w:val="24"/>
          <w:szCs w:val="24"/>
        </w:rPr>
        <w:t xml:space="preserve">Action 2: </w:t>
      </w:r>
      <w:r w:rsidR="00790F17" w:rsidRPr="00790F17">
        <w:rPr>
          <w:rFonts w:ascii="Arial" w:hAnsi="Arial" w:cs="Arial"/>
          <w:b/>
          <w:bCs/>
          <w:sz w:val="24"/>
          <w:szCs w:val="24"/>
        </w:rPr>
        <w:t>Report from the Executive Team</w:t>
      </w:r>
      <w:r w:rsidR="00782B26">
        <w:rPr>
          <w:rFonts w:ascii="Arial" w:hAnsi="Arial" w:cs="Arial"/>
          <w:b/>
          <w:bCs/>
          <w:sz w:val="24"/>
          <w:szCs w:val="24"/>
        </w:rPr>
        <w:t xml:space="preserve"> - </w:t>
      </w:r>
      <w:r w:rsidR="00790F17" w:rsidRPr="00790F17">
        <w:rPr>
          <w:rFonts w:ascii="Arial" w:hAnsi="Arial" w:cs="Arial"/>
          <w:b/>
          <w:bCs/>
          <w:sz w:val="24"/>
          <w:szCs w:val="24"/>
        </w:rPr>
        <w:t>Chief Inspectors’ Insights</w:t>
      </w:r>
      <w:r w:rsidR="00782B26">
        <w:rPr>
          <w:rFonts w:ascii="Arial" w:hAnsi="Arial" w:cs="Arial"/>
          <w:b/>
          <w:bCs/>
          <w:sz w:val="24"/>
          <w:szCs w:val="24"/>
        </w:rPr>
        <w:t xml:space="preserve">: </w:t>
      </w:r>
      <w:r w:rsidR="00681E4D">
        <w:rPr>
          <w:rFonts w:ascii="Arial" w:hAnsi="Arial" w:cs="Arial"/>
          <w:sz w:val="24"/>
          <w:szCs w:val="24"/>
        </w:rPr>
        <w:t>U</w:t>
      </w:r>
      <w:r w:rsidR="00681E4D" w:rsidRPr="00681E4D">
        <w:rPr>
          <w:rFonts w:ascii="Arial" w:hAnsi="Arial" w:cs="Arial"/>
          <w:sz w:val="24"/>
          <w:szCs w:val="24"/>
        </w:rPr>
        <w:t>pdates were shared with the Board in the ‘Regulatory Matters’ section of the ET report.</w:t>
      </w:r>
      <w:r w:rsidR="00E91FEF">
        <w:rPr>
          <w:rFonts w:ascii="Arial" w:hAnsi="Arial" w:cs="Arial"/>
          <w:sz w:val="24"/>
          <w:szCs w:val="24"/>
        </w:rPr>
        <w:t xml:space="preserve"> CLOSED</w:t>
      </w:r>
    </w:p>
    <w:p w14:paraId="749A3B13" w14:textId="77777777" w:rsidR="006D6723" w:rsidRDefault="006D6723" w:rsidP="00782B26">
      <w:pPr>
        <w:spacing w:line="240" w:lineRule="exact"/>
        <w:contextualSpacing/>
        <w:jc w:val="both"/>
        <w:rPr>
          <w:rFonts w:ascii="Arial" w:hAnsi="Arial" w:cs="Arial"/>
          <w:sz w:val="24"/>
          <w:szCs w:val="24"/>
        </w:rPr>
      </w:pPr>
    </w:p>
    <w:p w14:paraId="3A8A7BBA" w14:textId="228F164B" w:rsidR="006D6723" w:rsidRPr="00B44743" w:rsidRDefault="006D6723" w:rsidP="00782B26">
      <w:pPr>
        <w:spacing w:line="240" w:lineRule="exact"/>
        <w:contextualSpacing/>
        <w:jc w:val="both"/>
        <w:rPr>
          <w:rFonts w:ascii="Arial" w:hAnsi="Arial" w:cs="Arial"/>
          <w:sz w:val="24"/>
          <w:szCs w:val="24"/>
        </w:rPr>
      </w:pPr>
      <w:r w:rsidRPr="00B44743">
        <w:rPr>
          <w:rFonts w:ascii="Arial" w:hAnsi="Arial" w:cs="Arial"/>
          <w:b/>
          <w:bCs/>
          <w:sz w:val="24"/>
          <w:szCs w:val="24"/>
        </w:rPr>
        <w:t>Action</w:t>
      </w:r>
      <w:r w:rsidR="00DE13FE" w:rsidRPr="00B44743">
        <w:rPr>
          <w:rFonts w:ascii="Arial" w:hAnsi="Arial" w:cs="Arial"/>
          <w:b/>
          <w:bCs/>
          <w:sz w:val="24"/>
          <w:szCs w:val="24"/>
        </w:rPr>
        <w:t>s</w:t>
      </w:r>
      <w:r w:rsidRPr="00B44743">
        <w:rPr>
          <w:rFonts w:ascii="Arial" w:hAnsi="Arial" w:cs="Arial"/>
          <w:b/>
          <w:bCs/>
          <w:sz w:val="24"/>
          <w:szCs w:val="24"/>
        </w:rPr>
        <w:t xml:space="preserve"> 3</w:t>
      </w:r>
      <w:r w:rsidR="00DE13FE" w:rsidRPr="00B44743">
        <w:rPr>
          <w:rFonts w:ascii="Arial" w:hAnsi="Arial" w:cs="Arial"/>
          <w:b/>
          <w:bCs/>
          <w:sz w:val="24"/>
          <w:szCs w:val="24"/>
        </w:rPr>
        <w:t>&amp; 4</w:t>
      </w:r>
      <w:r w:rsidRPr="00B44743">
        <w:rPr>
          <w:rFonts w:ascii="Arial" w:hAnsi="Arial" w:cs="Arial"/>
          <w:b/>
          <w:bCs/>
          <w:sz w:val="24"/>
          <w:szCs w:val="24"/>
        </w:rPr>
        <w:t>:</w:t>
      </w:r>
      <w:r w:rsidR="005078BB" w:rsidRPr="005078BB">
        <w:rPr>
          <w:rFonts w:ascii="Arial" w:hAnsi="Arial" w:cs="Arial"/>
          <w:b/>
          <w:bCs/>
          <w:sz w:val="24"/>
          <w:szCs w:val="24"/>
        </w:rPr>
        <w:t xml:space="preserve"> </w:t>
      </w:r>
      <w:r w:rsidR="005078BB" w:rsidRPr="006942FA">
        <w:rPr>
          <w:rFonts w:ascii="Arial" w:hAnsi="Arial" w:cs="Arial"/>
          <w:b/>
          <w:bCs/>
          <w:sz w:val="24"/>
          <w:szCs w:val="24"/>
        </w:rPr>
        <w:t>Strategic and Policy Approach Towards an Anti-Racist Approach in CQC</w:t>
      </w:r>
      <w:r w:rsidR="005078BB">
        <w:rPr>
          <w:rFonts w:ascii="Arial" w:hAnsi="Arial" w:cs="Arial"/>
          <w:b/>
          <w:bCs/>
          <w:sz w:val="24"/>
          <w:szCs w:val="24"/>
        </w:rPr>
        <w:t xml:space="preserve"> - </w:t>
      </w:r>
      <w:r w:rsidR="00132A57" w:rsidRPr="00B44743">
        <w:rPr>
          <w:rFonts w:ascii="Arial" w:eastAsia="Arial" w:hAnsi="Arial" w:cs="Arial"/>
          <w:color w:val="242424"/>
          <w:sz w:val="24"/>
          <w:szCs w:val="24"/>
        </w:rPr>
        <w:t xml:space="preserve">For consideration at the February </w:t>
      </w:r>
      <w:r w:rsidR="00E91FEF">
        <w:rPr>
          <w:rFonts w:ascii="Arial" w:eastAsia="Arial" w:hAnsi="Arial" w:cs="Arial"/>
          <w:color w:val="242424"/>
          <w:sz w:val="24"/>
          <w:szCs w:val="24"/>
        </w:rPr>
        <w:t xml:space="preserve">2025 </w:t>
      </w:r>
      <w:r w:rsidR="00132A57" w:rsidRPr="00B44743">
        <w:rPr>
          <w:rFonts w:ascii="Arial" w:eastAsia="Arial" w:hAnsi="Arial" w:cs="Arial"/>
          <w:color w:val="242424"/>
          <w:sz w:val="24"/>
          <w:szCs w:val="24"/>
        </w:rPr>
        <w:t>Board meeting.</w:t>
      </w:r>
    </w:p>
    <w:p w14:paraId="6B8B23DE" w14:textId="77777777" w:rsidR="006D6723" w:rsidRPr="00B44743" w:rsidRDefault="006D6723" w:rsidP="00782B26">
      <w:pPr>
        <w:spacing w:line="240" w:lineRule="exact"/>
        <w:contextualSpacing/>
        <w:jc w:val="both"/>
        <w:rPr>
          <w:rFonts w:ascii="Arial" w:hAnsi="Arial" w:cs="Arial"/>
          <w:sz w:val="24"/>
          <w:szCs w:val="24"/>
        </w:rPr>
      </w:pPr>
    </w:p>
    <w:p w14:paraId="1B7DB629" w14:textId="25F105D4" w:rsidR="006D6723" w:rsidRPr="00B44743" w:rsidRDefault="006D6723" w:rsidP="00782B26">
      <w:pPr>
        <w:spacing w:line="240" w:lineRule="exact"/>
        <w:contextualSpacing/>
        <w:jc w:val="both"/>
        <w:rPr>
          <w:rFonts w:ascii="Arial" w:hAnsi="Arial" w:cs="Arial"/>
          <w:sz w:val="24"/>
          <w:szCs w:val="24"/>
        </w:rPr>
      </w:pPr>
      <w:r w:rsidRPr="00B44743">
        <w:rPr>
          <w:rFonts w:ascii="Arial" w:hAnsi="Arial" w:cs="Arial"/>
          <w:b/>
          <w:bCs/>
          <w:sz w:val="24"/>
          <w:szCs w:val="24"/>
        </w:rPr>
        <w:t>Action 5:</w:t>
      </w:r>
      <w:r w:rsidRPr="00B44743">
        <w:rPr>
          <w:rFonts w:ascii="Arial" w:hAnsi="Arial" w:cs="Arial"/>
          <w:sz w:val="24"/>
          <w:szCs w:val="24"/>
        </w:rPr>
        <w:t xml:space="preserve"> </w:t>
      </w:r>
      <w:r w:rsidR="00F62E3B" w:rsidRPr="00B44743">
        <w:rPr>
          <w:rFonts w:ascii="Arial" w:eastAsia="MS Mincho" w:hAnsi="Arial" w:cs="Arial"/>
          <w:b/>
          <w:sz w:val="24"/>
          <w:szCs w:val="24"/>
          <w:lang w:eastAsia="ja-JP"/>
        </w:rPr>
        <w:t xml:space="preserve">WRES &amp; WDES </w:t>
      </w:r>
      <w:r w:rsidR="00F62E3B" w:rsidRPr="00B44743">
        <w:rPr>
          <w:rFonts w:ascii="Arial" w:hAnsi="Arial" w:cs="Arial"/>
          <w:b/>
          <w:bCs/>
          <w:sz w:val="24"/>
          <w:szCs w:val="24"/>
        </w:rPr>
        <w:t xml:space="preserve">Report and Action Plan - </w:t>
      </w:r>
      <w:r w:rsidR="00DF1C5F" w:rsidRPr="00DF1C5F">
        <w:rPr>
          <w:rFonts w:ascii="Arial" w:hAnsi="Arial" w:cs="Arial"/>
          <w:b/>
          <w:bCs/>
          <w:sz w:val="24"/>
          <w:szCs w:val="24"/>
        </w:rPr>
        <w:t>JJ and NR to conduct a detailed examination of policies and procedures, outlining actions necessary to bring about significant change in Equality, Diversity, and Inclusion.</w:t>
      </w:r>
      <w:r w:rsidR="00B0428C">
        <w:rPr>
          <w:rFonts w:ascii="Arial" w:hAnsi="Arial" w:cs="Arial"/>
          <w:b/>
          <w:bCs/>
          <w:sz w:val="24"/>
          <w:szCs w:val="24"/>
        </w:rPr>
        <w:t xml:space="preserve"> </w:t>
      </w:r>
      <w:r w:rsidR="00F62E3B" w:rsidRPr="00B44743">
        <w:rPr>
          <w:rFonts w:ascii="Arial" w:eastAsia="Arial" w:hAnsi="Arial" w:cs="Arial"/>
          <w:color w:val="242424"/>
          <w:sz w:val="24"/>
          <w:szCs w:val="24"/>
        </w:rPr>
        <w:t xml:space="preserve">For consideration at the February </w:t>
      </w:r>
      <w:r w:rsidR="00E91FEF">
        <w:rPr>
          <w:rFonts w:ascii="Arial" w:eastAsia="Arial" w:hAnsi="Arial" w:cs="Arial"/>
          <w:color w:val="242424"/>
          <w:sz w:val="24"/>
          <w:szCs w:val="24"/>
        </w:rPr>
        <w:t xml:space="preserve">2025 </w:t>
      </w:r>
      <w:r w:rsidR="00F62E3B" w:rsidRPr="00B44743">
        <w:rPr>
          <w:rFonts w:ascii="Arial" w:eastAsia="Arial" w:hAnsi="Arial" w:cs="Arial"/>
          <w:color w:val="242424"/>
          <w:sz w:val="24"/>
          <w:szCs w:val="24"/>
        </w:rPr>
        <w:t>Board meeting</w:t>
      </w:r>
    </w:p>
    <w:p w14:paraId="1D53F05B" w14:textId="77777777" w:rsidR="00C513EA" w:rsidRDefault="00C513EA" w:rsidP="00782B26">
      <w:pPr>
        <w:spacing w:line="240" w:lineRule="exact"/>
        <w:contextualSpacing/>
        <w:jc w:val="both"/>
        <w:rPr>
          <w:rFonts w:ascii="Arial" w:hAnsi="Arial" w:cs="Arial"/>
          <w:sz w:val="24"/>
          <w:szCs w:val="24"/>
        </w:rPr>
      </w:pPr>
    </w:p>
    <w:p w14:paraId="6B37CB52" w14:textId="0A1EE1A8" w:rsidR="00C513EA" w:rsidRDefault="00C513EA" w:rsidP="00967BCD">
      <w:pPr>
        <w:spacing w:line="240" w:lineRule="exact"/>
        <w:contextualSpacing/>
        <w:jc w:val="both"/>
        <w:rPr>
          <w:rFonts w:ascii="Arial" w:hAnsi="Arial" w:cs="Arial"/>
          <w:b/>
          <w:bCs/>
          <w:sz w:val="24"/>
          <w:szCs w:val="24"/>
        </w:rPr>
      </w:pPr>
      <w:r w:rsidRPr="00F156D6">
        <w:rPr>
          <w:rFonts w:ascii="Arial" w:hAnsi="Arial" w:cs="Arial"/>
          <w:b/>
          <w:bCs/>
          <w:sz w:val="24"/>
          <w:szCs w:val="24"/>
        </w:rPr>
        <w:lastRenderedPageBreak/>
        <w:t>Action 6:</w:t>
      </w:r>
      <w:r>
        <w:rPr>
          <w:rFonts w:ascii="Arial" w:hAnsi="Arial" w:cs="Arial"/>
          <w:sz w:val="24"/>
          <w:szCs w:val="24"/>
        </w:rPr>
        <w:t xml:space="preserve"> </w:t>
      </w:r>
      <w:r w:rsidR="00F156D6">
        <w:rPr>
          <w:rFonts w:ascii="Arial" w:eastAsia="MS Mincho" w:hAnsi="Arial" w:cs="Arial"/>
          <w:b/>
          <w:sz w:val="24"/>
          <w:szCs w:val="24"/>
          <w:lang w:eastAsia="ja-JP"/>
        </w:rPr>
        <w:t xml:space="preserve">WRES &amp; WDES </w:t>
      </w:r>
      <w:r w:rsidR="00F156D6" w:rsidRPr="00B500D3">
        <w:rPr>
          <w:rFonts w:ascii="Arial" w:hAnsi="Arial" w:cs="Arial"/>
          <w:b/>
          <w:bCs/>
          <w:sz w:val="24"/>
          <w:szCs w:val="24"/>
        </w:rPr>
        <w:t>Report</w:t>
      </w:r>
      <w:r w:rsidR="00F156D6" w:rsidRPr="00B500D3">
        <w:rPr>
          <w:rFonts w:ascii="Arial" w:eastAsia="MS Mincho" w:hAnsi="Arial" w:cs="Arial"/>
          <w:b/>
          <w:bCs/>
          <w:sz w:val="24"/>
          <w:szCs w:val="24"/>
          <w:lang w:eastAsia="ja-JP"/>
        </w:rPr>
        <w:t xml:space="preserve"> and Action Plan</w:t>
      </w:r>
      <w:r w:rsidR="00F156D6">
        <w:rPr>
          <w:rFonts w:ascii="Arial" w:eastAsia="MS Mincho" w:hAnsi="Arial" w:cs="Arial"/>
          <w:b/>
          <w:bCs/>
          <w:sz w:val="24"/>
          <w:szCs w:val="24"/>
          <w:lang w:eastAsia="ja-JP"/>
        </w:rPr>
        <w:t xml:space="preserve"> </w:t>
      </w:r>
      <w:r w:rsidR="00DF352D">
        <w:rPr>
          <w:rFonts w:ascii="Arial" w:eastAsia="MS Mincho" w:hAnsi="Arial" w:cs="Arial"/>
          <w:b/>
          <w:bCs/>
          <w:sz w:val="24"/>
          <w:szCs w:val="24"/>
          <w:lang w:eastAsia="ja-JP"/>
        </w:rPr>
        <w:t>–</w:t>
      </w:r>
      <w:r w:rsidR="00F156D6">
        <w:rPr>
          <w:rFonts w:ascii="Arial" w:eastAsia="MS Mincho" w:hAnsi="Arial" w:cs="Arial"/>
          <w:b/>
          <w:bCs/>
          <w:sz w:val="24"/>
          <w:szCs w:val="24"/>
          <w:lang w:eastAsia="ja-JP"/>
        </w:rPr>
        <w:t xml:space="preserve"> </w:t>
      </w:r>
      <w:r w:rsidR="00967BCD" w:rsidRPr="00967BCD">
        <w:rPr>
          <w:rFonts w:ascii="Arial" w:eastAsia="MS Mincho" w:hAnsi="Arial" w:cs="Arial"/>
          <w:b/>
          <w:bCs/>
          <w:sz w:val="24"/>
          <w:szCs w:val="24"/>
          <w:lang w:eastAsia="ja-JP"/>
        </w:rPr>
        <w:t>Sean Cornall to incorporate the auditing of EDI processes into next year’s audit plan</w:t>
      </w:r>
      <w:r w:rsidR="00155ECD">
        <w:rPr>
          <w:rFonts w:ascii="Arial" w:eastAsia="MS Mincho" w:hAnsi="Arial" w:cs="Arial"/>
          <w:b/>
          <w:bCs/>
          <w:sz w:val="24"/>
          <w:szCs w:val="24"/>
          <w:lang w:eastAsia="ja-JP"/>
        </w:rPr>
        <w:t xml:space="preserve">: </w:t>
      </w:r>
      <w:r w:rsidR="00155ECD" w:rsidRPr="00155ECD">
        <w:rPr>
          <w:rFonts w:ascii="Arial" w:eastAsia="MS Mincho" w:hAnsi="Arial" w:cs="Arial"/>
          <w:b/>
          <w:bCs/>
          <w:sz w:val="24"/>
          <w:szCs w:val="24"/>
          <w:lang w:eastAsia="ja-JP"/>
        </w:rPr>
        <w:t>When we engage with GIAA about next year’s programme, it would be included.</w:t>
      </w:r>
      <w:r w:rsidR="00D365BF">
        <w:rPr>
          <w:rFonts w:ascii="Arial" w:eastAsia="MS Mincho" w:hAnsi="Arial" w:cs="Arial"/>
          <w:b/>
          <w:bCs/>
          <w:sz w:val="24"/>
          <w:szCs w:val="24"/>
          <w:lang w:eastAsia="ja-JP"/>
        </w:rPr>
        <w:t xml:space="preserve"> </w:t>
      </w:r>
      <w:r w:rsidR="00DF352D" w:rsidRPr="001345D1">
        <w:rPr>
          <w:rFonts w:ascii="Arial" w:eastAsia="MS Mincho" w:hAnsi="Arial" w:cs="Arial"/>
          <w:sz w:val="24"/>
          <w:szCs w:val="24"/>
          <w:lang w:eastAsia="ja-JP"/>
        </w:rPr>
        <w:t>Following confirmation from ARAC Chair, the Board close this action</w:t>
      </w:r>
      <w:r w:rsidR="00DF352D">
        <w:rPr>
          <w:rFonts w:ascii="Arial" w:eastAsia="MS Mincho" w:hAnsi="Arial" w:cs="Arial"/>
          <w:b/>
          <w:bCs/>
          <w:sz w:val="24"/>
          <w:szCs w:val="24"/>
          <w:lang w:eastAsia="ja-JP"/>
        </w:rPr>
        <w:t>.</w:t>
      </w:r>
      <w:r w:rsidR="00F156D6">
        <w:rPr>
          <w:rFonts w:ascii="Arial" w:hAnsi="Arial" w:cs="Arial"/>
          <w:sz w:val="24"/>
          <w:szCs w:val="24"/>
        </w:rPr>
        <w:t xml:space="preserve"> </w:t>
      </w:r>
      <w:r w:rsidR="001345D1" w:rsidRPr="001345D1">
        <w:rPr>
          <w:rFonts w:ascii="Arial" w:hAnsi="Arial" w:cs="Arial"/>
          <w:b/>
          <w:bCs/>
          <w:sz w:val="24"/>
          <w:szCs w:val="24"/>
        </w:rPr>
        <w:t>CLOSED</w:t>
      </w:r>
    </w:p>
    <w:p w14:paraId="3A6A6622" w14:textId="77777777" w:rsidR="00B22633" w:rsidRDefault="00B22633" w:rsidP="00782B26">
      <w:pPr>
        <w:spacing w:line="240" w:lineRule="exact"/>
        <w:contextualSpacing/>
        <w:jc w:val="both"/>
        <w:rPr>
          <w:rFonts w:ascii="Arial" w:hAnsi="Arial" w:cs="Arial"/>
          <w:b/>
          <w:bCs/>
          <w:sz w:val="24"/>
          <w:szCs w:val="24"/>
        </w:rPr>
      </w:pPr>
    </w:p>
    <w:p w14:paraId="1DA27D64" w14:textId="62D1D07B" w:rsidR="00B22633" w:rsidRPr="00B44743" w:rsidRDefault="00B22633" w:rsidP="00782B26">
      <w:pPr>
        <w:spacing w:line="240" w:lineRule="exact"/>
        <w:contextualSpacing/>
        <w:jc w:val="both"/>
        <w:rPr>
          <w:rFonts w:ascii="Arial" w:hAnsi="Arial" w:cs="Arial"/>
          <w:sz w:val="24"/>
          <w:szCs w:val="24"/>
        </w:rPr>
      </w:pPr>
      <w:r>
        <w:rPr>
          <w:rFonts w:ascii="Arial" w:hAnsi="Arial" w:cs="Arial"/>
          <w:b/>
          <w:bCs/>
          <w:sz w:val="24"/>
          <w:szCs w:val="24"/>
        </w:rPr>
        <w:t xml:space="preserve">Action 7: </w:t>
      </w:r>
      <w:r w:rsidR="00B44743" w:rsidRPr="00B44743">
        <w:rPr>
          <w:rFonts w:ascii="Arial" w:hAnsi="Arial" w:cs="Arial"/>
          <w:b/>
          <w:bCs/>
          <w:sz w:val="24"/>
          <w:szCs w:val="24"/>
        </w:rPr>
        <w:t>National maternity inspection end of programme report and supporting improvement resource</w:t>
      </w:r>
      <w:r w:rsidR="00B44743">
        <w:rPr>
          <w:rFonts w:ascii="Arial" w:hAnsi="Arial" w:cs="Arial"/>
          <w:b/>
          <w:bCs/>
          <w:sz w:val="24"/>
          <w:szCs w:val="24"/>
        </w:rPr>
        <w:t xml:space="preserve"> – </w:t>
      </w:r>
      <w:r w:rsidR="00B44743" w:rsidRPr="00B44743">
        <w:rPr>
          <w:rFonts w:ascii="Arial" w:hAnsi="Arial" w:cs="Arial"/>
          <w:sz w:val="24"/>
          <w:szCs w:val="24"/>
        </w:rPr>
        <w:t xml:space="preserve">For Consideration at the September </w:t>
      </w:r>
      <w:r w:rsidR="00B44743">
        <w:rPr>
          <w:rFonts w:ascii="Arial" w:hAnsi="Arial" w:cs="Arial"/>
          <w:sz w:val="24"/>
          <w:szCs w:val="24"/>
        </w:rPr>
        <w:t xml:space="preserve">2025 </w:t>
      </w:r>
      <w:r w:rsidR="00B44743" w:rsidRPr="00B44743">
        <w:rPr>
          <w:rFonts w:ascii="Arial" w:hAnsi="Arial" w:cs="Arial"/>
          <w:sz w:val="24"/>
          <w:szCs w:val="24"/>
        </w:rPr>
        <w:t>Board meeting.</w:t>
      </w:r>
    </w:p>
    <w:p w14:paraId="4F0EAD59" w14:textId="740664AD" w:rsidR="0C7D737A" w:rsidRDefault="0C7D737A" w:rsidP="0C7D737A">
      <w:pPr>
        <w:spacing w:after="0" w:line="240" w:lineRule="exact"/>
        <w:contextualSpacing/>
        <w:jc w:val="both"/>
        <w:rPr>
          <w:rFonts w:ascii="Arial" w:hAnsi="Arial" w:cs="Arial"/>
          <w:b/>
          <w:bCs/>
          <w:sz w:val="24"/>
          <w:szCs w:val="24"/>
        </w:rPr>
      </w:pPr>
    </w:p>
    <w:p w14:paraId="627FF61D" w14:textId="5B7BD5CA" w:rsidR="00ED3985" w:rsidRDefault="00ED3985" w:rsidP="00027E96">
      <w:pPr>
        <w:adjustRightInd w:val="0"/>
        <w:snapToGrid w:val="0"/>
        <w:spacing w:after="0" w:line="240" w:lineRule="exact"/>
        <w:contextualSpacing/>
        <w:jc w:val="both"/>
        <w:rPr>
          <w:rFonts w:ascii="Arial" w:hAnsi="Arial" w:cs="Arial"/>
          <w:b/>
          <w:sz w:val="24"/>
          <w:szCs w:val="24"/>
        </w:rPr>
      </w:pPr>
      <w:r>
        <w:rPr>
          <w:rFonts w:ascii="Arial" w:hAnsi="Arial" w:cs="Arial"/>
          <w:b/>
          <w:sz w:val="24"/>
          <w:szCs w:val="24"/>
        </w:rPr>
        <w:t xml:space="preserve">ITEM </w:t>
      </w:r>
      <w:r w:rsidR="00BE4B99">
        <w:rPr>
          <w:rFonts w:ascii="Arial" w:hAnsi="Arial" w:cs="Arial"/>
          <w:b/>
          <w:sz w:val="24"/>
          <w:szCs w:val="24"/>
        </w:rPr>
        <w:t>6</w:t>
      </w:r>
      <w:r>
        <w:rPr>
          <w:rFonts w:ascii="Arial" w:hAnsi="Arial" w:cs="Arial"/>
          <w:b/>
          <w:sz w:val="24"/>
          <w:szCs w:val="24"/>
        </w:rPr>
        <w:t>: Any Other Business</w:t>
      </w:r>
    </w:p>
    <w:p w14:paraId="41BF30EB" w14:textId="77777777" w:rsidR="00ED3985" w:rsidRDefault="00ED3985" w:rsidP="00027E96">
      <w:pPr>
        <w:adjustRightInd w:val="0"/>
        <w:snapToGrid w:val="0"/>
        <w:spacing w:after="0" w:line="240" w:lineRule="exact"/>
        <w:contextualSpacing/>
        <w:jc w:val="both"/>
        <w:rPr>
          <w:rFonts w:ascii="Arial" w:hAnsi="Arial" w:cs="Arial"/>
          <w:b/>
          <w:sz w:val="24"/>
          <w:szCs w:val="24"/>
        </w:rPr>
      </w:pPr>
    </w:p>
    <w:p w14:paraId="6045D804" w14:textId="334EC88E" w:rsidR="00CE1A60" w:rsidRDefault="00003FFD" w:rsidP="00027E96">
      <w:pPr>
        <w:adjustRightInd w:val="0"/>
        <w:snapToGrid w:val="0"/>
        <w:spacing w:after="0" w:line="240" w:lineRule="exact"/>
        <w:contextualSpacing/>
        <w:jc w:val="both"/>
        <w:rPr>
          <w:rFonts w:ascii="Arial" w:hAnsi="Arial" w:cs="Arial"/>
          <w:bCs/>
          <w:sz w:val="24"/>
          <w:szCs w:val="24"/>
        </w:rPr>
      </w:pPr>
      <w:r>
        <w:rPr>
          <w:rFonts w:ascii="Arial" w:hAnsi="Arial" w:cs="Arial"/>
          <w:bCs/>
          <w:sz w:val="24"/>
          <w:szCs w:val="24"/>
        </w:rPr>
        <w:t xml:space="preserve">A Virtual </w:t>
      </w:r>
      <w:r w:rsidR="00D20877">
        <w:rPr>
          <w:rFonts w:ascii="Arial" w:hAnsi="Arial" w:cs="Arial"/>
          <w:bCs/>
          <w:sz w:val="24"/>
          <w:szCs w:val="24"/>
        </w:rPr>
        <w:t>R</w:t>
      </w:r>
      <w:r>
        <w:rPr>
          <w:rFonts w:ascii="Arial" w:hAnsi="Arial" w:cs="Arial"/>
          <w:bCs/>
          <w:sz w:val="24"/>
          <w:szCs w:val="24"/>
        </w:rPr>
        <w:t>eality</w:t>
      </w:r>
      <w:r w:rsidR="00D20877">
        <w:rPr>
          <w:rFonts w:ascii="Arial" w:hAnsi="Arial" w:cs="Arial"/>
          <w:bCs/>
          <w:sz w:val="24"/>
          <w:szCs w:val="24"/>
        </w:rPr>
        <w:t xml:space="preserve"> display was</w:t>
      </w:r>
      <w:r>
        <w:rPr>
          <w:rFonts w:ascii="Arial" w:hAnsi="Arial" w:cs="Arial"/>
          <w:bCs/>
          <w:sz w:val="24"/>
          <w:szCs w:val="24"/>
        </w:rPr>
        <w:t xml:space="preserve"> recommended </w:t>
      </w:r>
      <w:r w:rsidR="00D20877">
        <w:rPr>
          <w:rFonts w:ascii="Arial" w:hAnsi="Arial" w:cs="Arial"/>
          <w:bCs/>
          <w:sz w:val="24"/>
          <w:szCs w:val="24"/>
        </w:rPr>
        <w:t xml:space="preserve">to Board members to celebrate the </w:t>
      </w:r>
      <w:r w:rsidR="00CE1A60">
        <w:rPr>
          <w:rFonts w:ascii="Arial" w:hAnsi="Arial" w:cs="Arial"/>
          <w:bCs/>
          <w:sz w:val="24"/>
          <w:szCs w:val="24"/>
        </w:rPr>
        <w:t>Transgender awareness month.</w:t>
      </w:r>
      <w:r w:rsidR="006D4F86">
        <w:rPr>
          <w:rFonts w:ascii="Arial" w:hAnsi="Arial" w:cs="Arial"/>
          <w:bCs/>
          <w:sz w:val="24"/>
          <w:szCs w:val="24"/>
        </w:rPr>
        <w:t xml:space="preserve"> </w:t>
      </w:r>
    </w:p>
    <w:p w14:paraId="13EBC1EE" w14:textId="77777777" w:rsidR="008D645A" w:rsidRDefault="008D645A" w:rsidP="00027E96">
      <w:pPr>
        <w:adjustRightInd w:val="0"/>
        <w:snapToGrid w:val="0"/>
        <w:spacing w:after="0" w:line="240" w:lineRule="exact"/>
        <w:contextualSpacing/>
        <w:jc w:val="both"/>
        <w:rPr>
          <w:rFonts w:ascii="Arial" w:hAnsi="Arial" w:cs="Arial"/>
          <w:bCs/>
          <w:sz w:val="24"/>
          <w:szCs w:val="24"/>
        </w:rPr>
      </w:pPr>
    </w:p>
    <w:p w14:paraId="5D80B452" w14:textId="1D3A04B9" w:rsidR="008D645A" w:rsidRDefault="008D645A" w:rsidP="00027E96">
      <w:pPr>
        <w:adjustRightInd w:val="0"/>
        <w:snapToGrid w:val="0"/>
        <w:spacing w:after="0" w:line="240" w:lineRule="exact"/>
        <w:contextualSpacing/>
        <w:jc w:val="both"/>
        <w:rPr>
          <w:rFonts w:ascii="Arial" w:hAnsi="Arial" w:cs="Arial"/>
          <w:bCs/>
          <w:sz w:val="24"/>
          <w:szCs w:val="24"/>
        </w:rPr>
      </w:pPr>
      <w:r>
        <w:rPr>
          <w:rFonts w:ascii="Arial" w:hAnsi="Arial" w:cs="Arial"/>
          <w:bCs/>
          <w:sz w:val="24"/>
          <w:szCs w:val="24"/>
        </w:rPr>
        <w:t>The Board thanked the Executive Team</w:t>
      </w:r>
      <w:r w:rsidR="00E91FEF">
        <w:rPr>
          <w:rFonts w:ascii="Arial" w:hAnsi="Arial" w:cs="Arial"/>
          <w:bCs/>
          <w:sz w:val="24"/>
          <w:szCs w:val="24"/>
        </w:rPr>
        <w:t>, and James Bullion for his period as interim Chief Executive,</w:t>
      </w:r>
      <w:r>
        <w:rPr>
          <w:rFonts w:ascii="Arial" w:hAnsi="Arial" w:cs="Arial"/>
          <w:bCs/>
          <w:sz w:val="24"/>
          <w:szCs w:val="24"/>
        </w:rPr>
        <w:t xml:space="preserve"> for </w:t>
      </w:r>
      <w:r w:rsidR="000B3DFA">
        <w:rPr>
          <w:rFonts w:ascii="Arial" w:hAnsi="Arial" w:cs="Arial"/>
          <w:bCs/>
          <w:sz w:val="24"/>
          <w:szCs w:val="24"/>
        </w:rPr>
        <w:t xml:space="preserve">their </w:t>
      </w:r>
      <w:r w:rsidR="00E91FEF">
        <w:rPr>
          <w:rFonts w:ascii="Arial" w:hAnsi="Arial" w:cs="Arial"/>
          <w:bCs/>
          <w:sz w:val="24"/>
          <w:szCs w:val="24"/>
        </w:rPr>
        <w:t xml:space="preserve">commitment and hard </w:t>
      </w:r>
      <w:r w:rsidR="000B3DFA">
        <w:rPr>
          <w:rFonts w:ascii="Arial" w:hAnsi="Arial" w:cs="Arial"/>
          <w:bCs/>
          <w:sz w:val="24"/>
          <w:szCs w:val="24"/>
        </w:rPr>
        <w:t xml:space="preserve">work during the </w:t>
      </w:r>
      <w:r w:rsidR="00FA2DA6">
        <w:rPr>
          <w:rFonts w:ascii="Arial" w:hAnsi="Arial" w:cs="Arial"/>
          <w:bCs/>
          <w:sz w:val="24"/>
          <w:szCs w:val="24"/>
        </w:rPr>
        <w:t xml:space="preserve">organisation’s </w:t>
      </w:r>
      <w:r w:rsidR="000B3DFA">
        <w:rPr>
          <w:rFonts w:ascii="Arial" w:hAnsi="Arial" w:cs="Arial"/>
          <w:bCs/>
          <w:sz w:val="24"/>
          <w:szCs w:val="24"/>
        </w:rPr>
        <w:t>transition</w:t>
      </w:r>
      <w:r w:rsidR="00E91FEF">
        <w:rPr>
          <w:rFonts w:ascii="Arial" w:hAnsi="Arial" w:cs="Arial"/>
          <w:bCs/>
          <w:sz w:val="24"/>
          <w:szCs w:val="24"/>
        </w:rPr>
        <w:t xml:space="preserve">, noting the challenges faced in difficult circumstances. </w:t>
      </w:r>
      <w:r w:rsidR="000B3DFA">
        <w:rPr>
          <w:rFonts w:ascii="Arial" w:hAnsi="Arial" w:cs="Arial"/>
          <w:bCs/>
          <w:sz w:val="24"/>
          <w:szCs w:val="24"/>
        </w:rPr>
        <w:t xml:space="preserve">. </w:t>
      </w:r>
    </w:p>
    <w:p w14:paraId="7E803716" w14:textId="77777777" w:rsidR="00ED3985" w:rsidRDefault="00ED3985" w:rsidP="00027E96">
      <w:pPr>
        <w:adjustRightInd w:val="0"/>
        <w:snapToGrid w:val="0"/>
        <w:spacing w:after="0" w:line="240" w:lineRule="exact"/>
        <w:contextualSpacing/>
        <w:jc w:val="both"/>
        <w:rPr>
          <w:rFonts w:ascii="Arial" w:hAnsi="Arial" w:cs="Arial"/>
          <w:bCs/>
          <w:sz w:val="24"/>
          <w:szCs w:val="24"/>
        </w:rPr>
      </w:pPr>
    </w:p>
    <w:p w14:paraId="332850FD" w14:textId="4C0F4705" w:rsidR="00857B75" w:rsidRPr="00FA2DA6" w:rsidRDefault="00ED3985" w:rsidP="00027E96">
      <w:pPr>
        <w:adjustRightInd w:val="0"/>
        <w:snapToGrid w:val="0"/>
        <w:spacing w:after="0" w:line="240" w:lineRule="exact"/>
        <w:contextualSpacing/>
        <w:jc w:val="both"/>
        <w:rPr>
          <w:rFonts w:ascii="Arial" w:hAnsi="Arial" w:cs="Arial"/>
          <w:bCs/>
          <w:sz w:val="24"/>
          <w:szCs w:val="24"/>
        </w:rPr>
      </w:pPr>
      <w:r>
        <w:rPr>
          <w:rFonts w:ascii="Arial" w:hAnsi="Arial" w:cs="Arial"/>
          <w:bCs/>
          <w:sz w:val="24"/>
          <w:szCs w:val="24"/>
        </w:rPr>
        <w:t>The Chair closed the meeting.</w:t>
      </w:r>
    </w:p>
    <w:p w14:paraId="57161759" w14:textId="3263C33F" w:rsidR="00724755" w:rsidRPr="00724755" w:rsidRDefault="00724755" w:rsidP="00027E96">
      <w:pPr>
        <w:adjustRightInd w:val="0"/>
        <w:snapToGrid w:val="0"/>
        <w:spacing w:after="0" w:line="240" w:lineRule="exact"/>
        <w:contextualSpacing/>
        <w:jc w:val="both"/>
        <w:rPr>
          <w:rFonts w:ascii="Arial" w:hAnsi="Arial" w:cs="Arial"/>
          <w:b/>
          <w:bCs/>
          <w:sz w:val="24"/>
          <w:szCs w:val="24"/>
        </w:rPr>
      </w:pPr>
    </w:p>
    <w:sectPr w:rsidR="00724755" w:rsidRPr="00724755">
      <w:headerReference w:type="default" r:id="rId12"/>
      <w:footerReference w:type="default" r:id="rId13"/>
      <w:pgSz w:w="16838" w:h="11906" w:orient="landscape"/>
      <w:pgMar w:top="1361" w:right="1440"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E3C0" w14:textId="77777777" w:rsidR="00B31B57" w:rsidRDefault="00B31B57">
      <w:pPr>
        <w:spacing w:after="0" w:line="240" w:lineRule="auto"/>
      </w:pPr>
      <w:r>
        <w:separator/>
      </w:r>
    </w:p>
  </w:endnote>
  <w:endnote w:type="continuationSeparator" w:id="0">
    <w:p w14:paraId="1DEB23BE" w14:textId="77777777" w:rsidR="00B31B57" w:rsidRDefault="00B31B57">
      <w:pPr>
        <w:spacing w:after="0" w:line="240" w:lineRule="auto"/>
      </w:pPr>
      <w:r>
        <w:continuationSeparator/>
      </w:r>
    </w:p>
  </w:endnote>
  <w:endnote w:type="continuationNotice" w:id="1">
    <w:p w14:paraId="4DD26077" w14:textId="77777777" w:rsidR="00B31B57" w:rsidRDefault="00B31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1DD7" w14:textId="77777777" w:rsidR="00060F67" w:rsidRDefault="00932189">
    <w:pPr>
      <w:pStyle w:val="Footer"/>
      <w:jc w:val="center"/>
    </w:pPr>
    <w:r>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p w14:paraId="3A021DD8" w14:textId="77777777" w:rsidR="00060F67" w:rsidRDefault="0006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160B1" w14:textId="77777777" w:rsidR="00B31B57" w:rsidRDefault="00B31B57">
      <w:pPr>
        <w:spacing w:after="0" w:line="240" w:lineRule="auto"/>
      </w:pPr>
      <w:r>
        <w:rPr>
          <w:color w:val="000000"/>
        </w:rPr>
        <w:separator/>
      </w:r>
    </w:p>
  </w:footnote>
  <w:footnote w:type="continuationSeparator" w:id="0">
    <w:p w14:paraId="5865C687" w14:textId="77777777" w:rsidR="00B31B57" w:rsidRDefault="00B31B57">
      <w:pPr>
        <w:spacing w:after="0" w:line="240" w:lineRule="auto"/>
      </w:pPr>
      <w:r>
        <w:continuationSeparator/>
      </w:r>
    </w:p>
  </w:footnote>
  <w:footnote w:type="continuationNotice" w:id="1">
    <w:p w14:paraId="24CB6391" w14:textId="77777777" w:rsidR="00B31B57" w:rsidRDefault="00B31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1DD3" w14:textId="2B0850BF" w:rsidR="00060F67" w:rsidRPr="00F17A53" w:rsidRDefault="00000000">
    <w:pPr>
      <w:pStyle w:val="Header"/>
      <w:jc w:val="right"/>
    </w:pPr>
    <w:r>
      <w:pict w14:anchorId="3A021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5pt;height:247.45pt;rotation:2949127fd;z-index:-251658752;visibility:visible;mso-wrap-style:none;mso-position-horizontal:center;mso-position-horizontal-relative:margin;mso-position-vertical:center;mso-position-vertical-relative:margin" fillcolor="silver" stroked="f">
          <v:fill opacity="32896f"/>
          <v:textpath style="font-family:&quot;Calibri&quot;;font-size:18pt;v-text-align:left" trim="t" string="DRAFT"/>
          <w10:wrap anchorx="margin" anchory="margin"/>
        </v:shape>
      </w:pict>
    </w:r>
    <w:r w:rsidR="00932189">
      <w:tab/>
    </w:r>
    <w:r w:rsidR="471D2514">
      <w:t xml:space="preserve">                                                                                                                    </w:t>
    </w:r>
    <w:r w:rsidR="00932189">
      <w:tab/>
    </w:r>
    <w:r w:rsidR="471D2514">
      <w:t xml:space="preserve">     </w:t>
    </w:r>
    <w:r w:rsidR="471D2514" w:rsidRPr="471D2514">
      <w:rPr>
        <w:rFonts w:ascii="Arial" w:hAnsi="Arial" w:cs="Arial"/>
        <w:b/>
        <w:bCs/>
        <w:sz w:val="24"/>
        <w:szCs w:val="24"/>
      </w:rPr>
      <w:t xml:space="preserve">Agenda Item: </w:t>
    </w:r>
  </w:p>
  <w:p w14:paraId="3A021DD4" w14:textId="1CEF7FD8" w:rsidR="00060F67" w:rsidRDefault="471D2514" w:rsidP="471D2514">
    <w:pPr>
      <w:pStyle w:val="Header"/>
      <w:jc w:val="right"/>
      <w:rPr>
        <w:rFonts w:ascii="Arial" w:hAnsi="Arial" w:cs="Arial"/>
        <w:b/>
        <w:bCs/>
        <w:sz w:val="24"/>
        <w:szCs w:val="24"/>
      </w:rPr>
    </w:pPr>
    <w:r w:rsidRPr="471D2514">
      <w:rPr>
        <w:rFonts w:ascii="Arial" w:hAnsi="Arial" w:cs="Arial"/>
        <w:b/>
        <w:bCs/>
        <w:sz w:val="24"/>
        <w:szCs w:val="24"/>
      </w:rPr>
      <w:t xml:space="preserve">Paper No: </w:t>
    </w:r>
  </w:p>
  <w:p w14:paraId="3A021DD5" w14:textId="77777777" w:rsidR="00060F67" w:rsidRDefault="00932189">
    <w:pPr>
      <w:pStyle w:val="Header"/>
      <w:rPr>
        <w:lang w:val="pt-BR"/>
      </w:rPr>
    </w:pPr>
    <w:r>
      <w:rPr>
        <w:lang w:val="pt-BR"/>
      </w:rPr>
      <w:tab/>
    </w:r>
    <w:r>
      <w:rPr>
        <w:lang w:val="pt-BR"/>
      </w:rPr>
      <w:tab/>
    </w:r>
  </w:p>
</w:hdr>
</file>

<file path=word/intelligence2.xml><?xml version="1.0" encoding="utf-8"?>
<int2:intelligence xmlns:int2="http://schemas.microsoft.com/office/intelligence/2020/intelligence" xmlns:oel="http://schemas.microsoft.com/office/2019/extlst">
  <int2:observations>
    <int2:textHash int2:hashCode="96AWgpzMN2EPaC" int2:id="BwnbDs6w">
      <int2:state int2:value="Rejected" int2:type="AugLoop_Text_Critique"/>
    </int2:textHash>
    <int2:textHash int2:hashCode="Jv9tcdENYYpCQ7" int2:id="imw8Ru8x">
      <int2:state int2:value="Rejected" int2:type="AugLoop_Text_Critique"/>
    </int2:textHash>
    <int2:textHash int2:hashCode="nk+jFquENLlPoK" int2:id="u4g3yIb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C91"/>
    <w:multiLevelType w:val="hybridMultilevel"/>
    <w:tmpl w:val="BFCC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7628"/>
    <w:multiLevelType w:val="hybridMultilevel"/>
    <w:tmpl w:val="4D4CF68C"/>
    <w:lvl w:ilvl="0" w:tplc="3BFA6C78">
      <w:start w:val="1"/>
      <w:numFmt w:val="bullet"/>
      <w:lvlText w:val="o"/>
      <w:lvlJc w:val="left"/>
      <w:pPr>
        <w:ind w:left="1508" w:hanging="360"/>
      </w:pPr>
      <w:rPr>
        <w:rFonts w:ascii="Courier New" w:hAnsi="Courier New"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2" w15:restartNumberingAfterBreak="0">
    <w:nsid w:val="17375052"/>
    <w:multiLevelType w:val="multilevel"/>
    <w:tmpl w:val="5328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95D9F"/>
    <w:multiLevelType w:val="hybridMultilevel"/>
    <w:tmpl w:val="AC16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B4ED8"/>
    <w:multiLevelType w:val="hybridMultilevel"/>
    <w:tmpl w:val="FE267E4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205D3AD0"/>
    <w:multiLevelType w:val="hybridMultilevel"/>
    <w:tmpl w:val="E5E8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0506E"/>
    <w:multiLevelType w:val="hybridMultilevel"/>
    <w:tmpl w:val="8D9C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030C1"/>
    <w:multiLevelType w:val="hybridMultilevel"/>
    <w:tmpl w:val="1E54F09C"/>
    <w:lvl w:ilvl="0" w:tplc="08923C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11CF4"/>
    <w:multiLevelType w:val="hybridMultilevel"/>
    <w:tmpl w:val="E43A24A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30112A4D"/>
    <w:multiLevelType w:val="hybridMultilevel"/>
    <w:tmpl w:val="95E4F696"/>
    <w:lvl w:ilvl="0" w:tplc="1812AD1C">
      <w:start w:val="6"/>
      <w:numFmt w:val="bullet"/>
      <w:lvlText w:val="-"/>
      <w:lvlJc w:val="left"/>
      <w:pPr>
        <w:ind w:left="428" w:hanging="360"/>
      </w:pPr>
      <w:rPr>
        <w:rFonts w:ascii="Arial" w:eastAsia="Calibri"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0" w15:restartNumberingAfterBreak="0">
    <w:nsid w:val="311B0E78"/>
    <w:multiLevelType w:val="hybridMultilevel"/>
    <w:tmpl w:val="87C033EE"/>
    <w:lvl w:ilvl="0" w:tplc="3BFA6C7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81160"/>
    <w:multiLevelType w:val="hybridMultilevel"/>
    <w:tmpl w:val="7982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A3B63"/>
    <w:multiLevelType w:val="hybridMultilevel"/>
    <w:tmpl w:val="41FE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72E15"/>
    <w:multiLevelType w:val="hybridMultilevel"/>
    <w:tmpl w:val="3736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27188"/>
    <w:multiLevelType w:val="hybridMultilevel"/>
    <w:tmpl w:val="A13C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66988"/>
    <w:multiLevelType w:val="multilevel"/>
    <w:tmpl w:val="9730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5531D"/>
    <w:multiLevelType w:val="hybridMultilevel"/>
    <w:tmpl w:val="83ACFF8E"/>
    <w:lvl w:ilvl="0" w:tplc="3BFA6C7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52315"/>
    <w:multiLevelType w:val="hybridMultilevel"/>
    <w:tmpl w:val="3EE8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D32F1"/>
    <w:multiLevelType w:val="hybridMultilevel"/>
    <w:tmpl w:val="2AD8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B6160"/>
    <w:multiLevelType w:val="multilevel"/>
    <w:tmpl w:val="F6A6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DE1254"/>
    <w:multiLevelType w:val="hybridMultilevel"/>
    <w:tmpl w:val="C134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645C4"/>
    <w:multiLevelType w:val="multilevel"/>
    <w:tmpl w:val="63B802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3E47BF"/>
    <w:multiLevelType w:val="hybridMultilevel"/>
    <w:tmpl w:val="5ECC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C54E1"/>
    <w:multiLevelType w:val="hybridMultilevel"/>
    <w:tmpl w:val="48C2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0597E"/>
    <w:multiLevelType w:val="hybridMultilevel"/>
    <w:tmpl w:val="F31A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E422F"/>
    <w:multiLevelType w:val="hybridMultilevel"/>
    <w:tmpl w:val="ADBA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F24C97"/>
    <w:multiLevelType w:val="hybridMultilevel"/>
    <w:tmpl w:val="0AE6888A"/>
    <w:lvl w:ilvl="0" w:tplc="3BFA6C7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13E47"/>
    <w:multiLevelType w:val="hybridMultilevel"/>
    <w:tmpl w:val="F978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D7711F"/>
    <w:multiLevelType w:val="multilevel"/>
    <w:tmpl w:val="80E67E36"/>
    <w:lvl w:ilvl="0">
      <w:start w:val="1"/>
      <w:numFmt w:val="decimal"/>
      <w:lvlText w:val="%1"/>
      <w:lvlJc w:val="left"/>
      <w:pPr>
        <w:ind w:left="720" w:hanging="720"/>
      </w:pPr>
      <w:rPr>
        <w:rFonts w:hint="default"/>
      </w:rPr>
    </w:lvl>
    <w:lvl w:ilvl="1">
      <w:start w:val="1"/>
      <w:numFmt w:val="decimal"/>
      <w:lvlText w:val="%1.%2"/>
      <w:lvlJc w:val="left"/>
      <w:pPr>
        <w:ind w:left="554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70647A"/>
    <w:multiLevelType w:val="hybridMultilevel"/>
    <w:tmpl w:val="B68E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A3833"/>
    <w:multiLevelType w:val="hybridMultilevel"/>
    <w:tmpl w:val="7172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2740F"/>
    <w:multiLevelType w:val="multilevel"/>
    <w:tmpl w:val="7CD0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E68B4"/>
    <w:multiLevelType w:val="hybridMultilevel"/>
    <w:tmpl w:val="F992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A371B"/>
    <w:multiLevelType w:val="hybridMultilevel"/>
    <w:tmpl w:val="6C4CFEDA"/>
    <w:lvl w:ilvl="0" w:tplc="08090001">
      <w:start w:val="1"/>
      <w:numFmt w:val="bullet"/>
      <w:lvlText w:val=""/>
      <w:lvlJc w:val="left"/>
      <w:pPr>
        <w:ind w:left="923" w:hanging="360"/>
      </w:pPr>
      <w:rPr>
        <w:rFonts w:ascii="Symbol" w:hAnsi="Symbol" w:hint="default"/>
      </w:rPr>
    </w:lvl>
    <w:lvl w:ilvl="1" w:tplc="08090003" w:tentative="1">
      <w:start w:val="1"/>
      <w:numFmt w:val="bullet"/>
      <w:lvlText w:val="o"/>
      <w:lvlJc w:val="left"/>
      <w:pPr>
        <w:ind w:left="1643" w:hanging="360"/>
      </w:pPr>
      <w:rPr>
        <w:rFonts w:ascii="Courier New" w:hAnsi="Courier New" w:cs="Courier New" w:hint="default"/>
      </w:rPr>
    </w:lvl>
    <w:lvl w:ilvl="2" w:tplc="08090005" w:tentative="1">
      <w:start w:val="1"/>
      <w:numFmt w:val="bullet"/>
      <w:lvlText w:val=""/>
      <w:lvlJc w:val="left"/>
      <w:pPr>
        <w:ind w:left="2363" w:hanging="360"/>
      </w:pPr>
      <w:rPr>
        <w:rFonts w:ascii="Wingdings" w:hAnsi="Wingdings" w:hint="default"/>
      </w:rPr>
    </w:lvl>
    <w:lvl w:ilvl="3" w:tplc="08090001" w:tentative="1">
      <w:start w:val="1"/>
      <w:numFmt w:val="bullet"/>
      <w:lvlText w:val=""/>
      <w:lvlJc w:val="left"/>
      <w:pPr>
        <w:ind w:left="3083" w:hanging="360"/>
      </w:pPr>
      <w:rPr>
        <w:rFonts w:ascii="Symbol" w:hAnsi="Symbol" w:hint="default"/>
      </w:rPr>
    </w:lvl>
    <w:lvl w:ilvl="4" w:tplc="08090003" w:tentative="1">
      <w:start w:val="1"/>
      <w:numFmt w:val="bullet"/>
      <w:lvlText w:val="o"/>
      <w:lvlJc w:val="left"/>
      <w:pPr>
        <w:ind w:left="3803" w:hanging="360"/>
      </w:pPr>
      <w:rPr>
        <w:rFonts w:ascii="Courier New" w:hAnsi="Courier New" w:cs="Courier New" w:hint="default"/>
      </w:rPr>
    </w:lvl>
    <w:lvl w:ilvl="5" w:tplc="08090005" w:tentative="1">
      <w:start w:val="1"/>
      <w:numFmt w:val="bullet"/>
      <w:lvlText w:val=""/>
      <w:lvlJc w:val="left"/>
      <w:pPr>
        <w:ind w:left="4523" w:hanging="360"/>
      </w:pPr>
      <w:rPr>
        <w:rFonts w:ascii="Wingdings" w:hAnsi="Wingdings" w:hint="default"/>
      </w:rPr>
    </w:lvl>
    <w:lvl w:ilvl="6" w:tplc="08090001" w:tentative="1">
      <w:start w:val="1"/>
      <w:numFmt w:val="bullet"/>
      <w:lvlText w:val=""/>
      <w:lvlJc w:val="left"/>
      <w:pPr>
        <w:ind w:left="5243" w:hanging="360"/>
      </w:pPr>
      <w:rPr>
        <w:rFonts w:ascii="Symbol" w:hAnsi="Symbol" w:hint="default"/>
      </w:rPr>
    </w:lvl>
    <w:lvl w:ilvl="7" w:tplc="08090003" w:tentative="1">
      <w:start w:val="1"/>
      <w:numFmt w:val="bullet"/>
      <w:lvlText w:val="o"/>
      <w:lvlJc w:val="left"/>
      <w:pPr>
        <w:ind w:left="5963" w:hanging="360"/>
      </w:pPr>
      <w:rPr>
        <w:rFonts w:ascii="Courier New" w:hAnsi="Courier New" w:cs="Courier New" w:hint="default"/>
      </w:rPr>
    </w:lvl>
    <w:lvl w:ilvl="8" w:tplc="08090005" w:tentative="1">
      <w:start w:val="1"/>
      <w:numFmt w:val="bullet"/>
      <w:lvlText w:val=""/>
      <w:lvlJc w:val="left"/>
      <w:pPr>
        <w:ind w:left="6683" w:hanging="360"/>
      </w:pPr>
      <w:rPr>
        <w:rFonts w:ascii="Wingdings" w:hAnsi="Wingdings" w:hint="default"/>
      </w:rPr>
    </w:lvl>
  </w:abstractNum>
  <w:abstractNum w:abstractNumId="34" w15:restartNumberingAfterBreak="0">
    <w:nsid w:val="7AD470F3"/>
    <w:multiLevelType w:val="hybridMultilevel"/>
    <w:tmpl w:val="C10C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572D7"/>
    <w:multiLevelType w:val="hybridMultilevel"/>
    <w:tmpl w:val="04F4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C1678"/>
    <w:multiLevelType w:val="multilevel"/>
    <w:tmpl w:val="3C725980"/>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593510501">
    <w:abstractNumId w:val="36"/>
  </w:num>
  <w:num w:numId="2" w16cid:durableId="1733773579">
    <w:abstractNumId w:val="28"/>
  </w:num>
  <w:num w:numId="3" w16cid:durableId="723990795">
    <w:abstractNumId w:val="5"/>
  </w:num>
  <w:num w:numId="4" w16cid:durableId="1492059421">
    <w:abstractNumId w:val="25"/>
  </w:num>
  <w:num w:numId="5" w16cid:durableId="513497584">
    <w:abstractNumId w:val="7"/>
  </w:num>
  <w:num w:numId="6" w16cid:durableId="1029374928">
    <w:abstractNumId w:val="33"/>
  </w:num>
  <w:num w:numId="7" w16cid:durableId="652374791">
    <w:abstractNumId w:val="6"/>
  </w:num>
  <w:num w:numId="8" w16cid:durableId="1905411610">
    <w:abstractNumId w:val="4"/>
  </w:num>
  <w:num w:numId="9" w16cid:durableId="1018504415">
    <w:abstractNumId w:val="14"/>
  </w:num>
  <w:num w:numId="10" w16cid:durableId="1465998731">
    <w:abstractNumId w:val="22"/>
  </w:num>
  <w:num w:numId="11" w16cid:durableId="1901818001">
    <w:abstractNumId w:val="18"/>
  </w:num>
  <w:num w:numId="12" w16cid:durableId="449204488">
    <w:abstractNumId w:val="23"/>
  </w:num>
  <w:num w:numId="13" w16cid:durableId="1123964871">
    <w:abstractNumId w:val="8"/>
  </w:num>
  <w:num w:numId="14" w16cid:durableId="854416822">
    <w:abstractNumId w:val="24"/>
  </w:num>
  <w:num w:numId="15" w16cid:durableId="1201554609">
    <w:abstractNumId w:val="1"/>
  </w:num>
  <w:num w:numId="16" w16cid:durableId="2137327667">
    <w:abstractNumId w:val="16"/>
  </w:num>
  <w:num w:numId="17" w16cid:durableId="848258923">
    <w:abstractNumId w:val="10"/>
  </w:num>
  <w:num w:numId="18" w16cid:durableId="1487280095">
    <w:abstractNumId w:val="0"/>
  </w:num>
  <w:num w:numId="19" w16cid:durableId="754326161">
    <w:abstractNumId w:val="30"/>
  </w:num>
  <w:num w:numId="20" w16cid:durableId="1266377748">
    <w:abstractNumId w:val="3"/>
  </w:num>
  <w:num w:numId="21" w16cid:durableId="1124543069">
    <w:abstractNumId w:val="26"/>
  </w:num>
  <w:num w:numId="22" w16cid:durableId="1108428253">
    <w:abstractNumId w:val="19"/>
  </w:num>
  <w:num w:numId="23" w16cid:durableId="873926859">
    <w:abstractNumId w:val="31"/>
  </w:num>
  <w:num w:numId="24" w16cid:durableId="1797212252">
    <w:abstractNumId w:val="2"/>
  </w:num>
  <w:num w:numId="25" w16cid:durableId="55514297">
    <w:abstractNumId w:val="13"/>
  </w:num>
  <w:num w:numId="26" w16cid:durableId="2038306565">
    <w:abstractNumId w:val="17"/>
  </w:num>
  <w:num w:numId="27" w16cid:durableId="1756317400">
    <w:abstractNumId w:val="9"/>
  </w:num>
  <w:num w:numId="28" w16cid:durableId="1939288196">
    <w:abstractNumId w:val="27"/>
  </w:num>
  <w:num w:numId="29" w16cid:durableId="2126381889">
    <w:abstractNumId w:val="35"/>
  </w:num>
  <w:num w:numId="30" w16cid:durableId="2118406261">
    <w:abstractNumId w:val="20"/>
  </w:num>
  <w:num w:numId="31" w16cid:durableId="1466506165">
    <w:abstractNumId w:val="15"/>
  </w:num>
  <w:num w:numId="32" w16cid:durableId="798954780">
    <w:abstractNumId w:val="21"/>
  </w:num>
  <w:num w:numId="33" w16cid:durableId="1347512405">
    <w:abstractNumId w:val="12"/>
  </w:num>
  <w:num w:numId="34" w16cid:durableId="1769888823">
    <w:abstractNumId w:val="34"/>
  </w:num>
  <w:num w:numId="35" w16cid:durableId="562763110">
    <w:abstractNumId w:val="11"/>
  </w:num>
  <w:num w:numId="36" w16cid:durableId="796725768">
    <w:abstractNumId w:val="32"/>
  </w:num>
  <w:num w:numId="37" w16cid:durableId="7806035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01"/>
    <w:rsid w:val="0000001F"/>
    <w:rsid w:val="00000371"/>
    <w:rsid w:val="00000622"/>
    <w:rsid w:val="00000D0D"/>
    <w:rsid w:val="00001197"/>
    <w:rsid w:val="000015D7"/>
    <w:rsid w:val="00002358"/>
    <w:rsid w:val="000028B8"/>
    <w:rsid w:val="000029DC"/>
    <w:rsid w:val="00002B4B"/>
    <w:rsid w:val="00002BB9"/>
    <w:rsid w:val="0000309F"/>
    <w:rsid w:val="00003392"/>
    <w:rsid w:val="000035EB"/>
    <w:rsid w:val="00003D65"/>
    <w:rsid w:val="00003FFD"/>
    <w:rsid w:val="00004079"/>
    <w:rsid w:val="00004242"/>
    <w:rsid w:val="0000432D"/>
    <w:rsid w:val="000045A6"/>
    <w:rsid w:val="00004802"/>
    <w:rsid w:val="00004B51"/>
    <w:rsid w:val="00004B8E"/>
    <w:rsid w:val="00004BFA"/>
    <w:rsid w:val="00004DCC"/>
    <w:rsid w:val="000052A1"/>
    <w:rsid w:val="000057C6"/>
    <w:rsid w:val="00005918"/>
    <w:rsid w:val="00005B9F"/>
    <w:rsid w:val="00005C2E"/>
    <w:rsid w:val="000060F3"/>
    <w:rsid w:val="00006330"/>
    <w:rsid w:val="000064BC"/>
    <w:rsid w:val="000066E5"/>
    <w:rsid w:val="00006CAA"/>
    <w:rsid w:val="00006EE2"/>
    <w:rsid w:val="00007686"/>
    <w:rsid w:val="0000770B"/>
    <w:rsid w:val="0001004D"/>
    <w:rsid w:val="000103E2"/>
    <w:rsid w:val="00010688"/>
    <w:rsid w:val="00010A48"/>
    <w:rsid w:val="00010E53"/>
    <w:rsid w:val="00011184"/>
    <w:rsid w:val="00011735"/>
    <w:rsid w:val="0001174B"/>
    <w:rsid w:val="0001196D"/>
    <w:rsid w:val="00011BB0"/>
    <w:rsid w:val="00011ED1"/>
    <w:rsid w:val="000129F8"/>
    <w:rsid w:val="00013310"/>
    <w:rsid w:val="00013455"/>
    <w:rsid w:val="00013A2E"/>
    <w:rsid w:val="00013C21"/>
    <w:rsid w:val="00013C92"/>
    <w:rsid w:val="00014033"/>
    <w:rsid w:val="00014649"/>
    <w:rsid w:val="00014B4A"/>
    <w:rsid w:val="00014BD2"/>
    <w:rsid w:val="00014E35"/>
    <w:rsid w:val="00015259"/>
    <w:rsid w:val="000153B5"/>
    <w:rsid w:val="000154F3"/>
    <w:rsid w:val="0001555E"/>
    <w:rsid w:val="000155CE"/>
    <w:rsid w:val="000157A1"/>
    <w:rsid w:val="000157F4"/>
    <w:rsid w:val="000159AC"/>
    <w:rsid w:val="00015C58"/>
    <w:rsid w:val="00015D57"/>
    <w:rsid w:val="00015F69"/>
    <w:rsid w:val="0001670C"/>
    <w:rsid w:val="00016844"/>
    <w:rsid w:val="00016C98"/>
    <w:rsid w:val="00016D68"/>
    <w:rsid w:val="00017ABB"/>
    <w:rsid w:val="00017BB1"/>
    <w:rsid w:val="00017CEB"/>
    <w:rsid w:val="00017D29"/>
    <w:rsid w:val="00017E84"/>
    <w:rsid w:val="00017F83"/>
    <w:rsid w:val="00017FE7"/>
    <w:rsid w:val="0002019F"/>
    <w:rsid w:val="000205E4"/>
    <w:rsid w:val="0002079D"/>
    <w:rsid w:val="000207E0"/>
    <w:rsid w:val="00020B72"/>
    <w:rsid w:val="00020BF1"/>
    <w:rsid w:val="00020D13"/>
    <w:rsid w:val="00020D8D"/>
    <w:rsid w:val="00021124"/>
    <w:rsid w:val="00021262"/>
    <w:rsid w:val="00021604"/>
    <w:rsid w:val="000217BC"/>
    <w:rsid w:val="000217D7"/>
    <w:rsid w:val="000218A6"/>
    <w:rsid w:val="000219AB"/>
    <w:rsid w:val="00022116"/>
    <w:rsid w:val="000221BC"/>
    <w:rsid w:val="000228B8"/>
    <w:rsid w:val="000228D5"/>
    <w:rsid w:val="00022ABC"/>
    <w:rsid w:val="00022B0C"/>
    <w:rsid w:val="00022F8E"/>
    <w:rsid w:val="00023095"/>
    <w:rsid w:val="000231F7"/>
    <w:rsid w:val="00023479"/>
    <w:rsid w:val="0002358B"/>
    <w:rsid w:val="00023618"/>
    <w:rsid w:val="00023891"/>
    <w:rsid w:val="00023BD4"/>
    <w:rsid w:val="00023C78"/>
    <w:rsid w:val="00023D00"/>
    <w:rsid w:val="0002422A"/>
    <w:rsid w:val="00024301"/>
    <w:rsid w:val="00024698"/>
    <w:rsid w:val="00024795"/>
    <w:rsid w:val="00024C55"/>
    <w:rsid w:val="00024EF0"/>
    <w:rsid w:val="00024F24"/>
    <w:rsid w:val="000251D7"/>
    <w:rsid w:val="000254D3"/>
    <w:rsid w:val="0002596F"/>
    <w:rsid w:val="000259CF"/>
    <w:rsid w:val="00025BA3"/>
    <w:rsid w:val="00025DB8"/>
    <w:rsid w:val="00025F14"/>
    <w:rsid w:val="00026277"/>
    <w:rsid w:val="00026542"/>
    <w:rsid w:val="00026890"/>
    <w:rsid w:val="00026E4F"/>
    <w:rsid w:val="0002702C"/>
    <w:rsid w:val="00027487"/>
    <w:rsid w:val="00027740"/>
    <w:rsid w:val="00027AC1"/>
    <w:rsid w:val="00027AD1"/>
    <w:rsid w:val="00027B81"/>
    <w:rsid w:val="00027E96"/>
    <w:rsid w:val="000304D4"/>
    <w:rsid w:val="0003098B"/>
    <w:rsid w:val="00030CFD"/>
    <w:rsid w:val="00030D6A"/>
    <w:rsid w:val="00030F33"/>
    <w:rsid w:val="000314E0"/>
    <w:rsid w:val="0003156D"/>
    <w:rsid w:val="00031687"/>
    <w:rsid w:val="00031D48"/>
    <w:rsid w:val="00031DC2"/>
    <w:rsid w:val="0003292C"/>
    <w:rsid w:val="000329D8"/>
    <w:rsid w:val="00032B3F"/>
    <w:rsid w:val="00032C60"/>
    <w:rsid w:val="00032EBE"/>
    <w:rsid w:val="00032FE9"/>
    <w:rsid w:val="00033AC3"/>
    <w:rsid w:val="00033D5D"/>
    <w:rsid w:val="0003429C"/>
    <w:rsid w:val="000344B3"/>
    <w:rsid w:val="000345E7"/>
    <w:rsid w:val="00034A75"/>
    <w:rsid w:val="00034A9B"/>
    <w:rsid w:val="00034B8D"/>
    <w:rsid w:val="00034C49"/>
    <w:rsid w:val="00034D7E"/>
    <w:rsid w:val="00035038"/>
    <w:rsid w:val="00035071"/>
    <w:rsid w:val="0003549E"/>
    <w:rsid w:val="000358E1"/>
    <w:rsid w:val="00035C75"/>
    <w:rsid w:val="00035D5A"/>
    <w:rsid w:val="00035E61"/>
    <w:rsid w:val="00036878"/>
    <w:rsid w:val="00036A2E"/>
    <w:rsid w:val="00036F8C"/>
    <w:rsid w:val="00037085"/>
    <w:rsid w:val="00037193"/>
    <w:rsid w:val="0003795B"/>
    <w:rsid w:val="00037BC6"/>
    <w:rsid w:val="00037E70"/>
    <w:rsid w:val="00037FCD"/>
    <w:rsid w:val="00040A8E"/>
    <w:rsid w:val="00040C49"/>
    <w:rsid w:val="00040D25"/>
    <w:rsid w:val="00041162"/>
    <w:rsid w:val="00041356"/>
    <w:rsid w:val="00041391"/>
    <w:rsid w:val="00041811"/>
    <w:rsid w:val="00041B0F"/>
    <w:rsid w:val="00041D14"/>
    <w:rsid w:val="0004281C"/>
    <w:rsid w:val="00042922"/>
    <w:rsid w:val="00042D47"/>
    <w:rsid w:val="00043450"/>
    <w:rsid w:val="00043528"/>
    <w:rsid w:val="00043807"/>
    <w:rsid w:val="000439A6"/>
    <w:rsid w:val="00044119"/>
    <w:rsid w:val="00044332"/>
    <w:rsid w:val="00044685"/>
    <w:rsid w:val="000448E9"/>
    <w:rsid w:val="00044C66"/>
    <w:rsid w:val="000458A7"/>
    <w:rsid w:val="00045B09"/>
    <w:rsid w:val="00045BEA"/>
    <w:rsid w:val="00045CD1"/>
    <w:rsid w:val="00045E4F"/>
    <w:rsid w:val="00046013"/>
    <w:rsid w:val="000463DA"/>
    <w:rsid w:val="000464C4"/>
    <w:rsid w:val="00046A22"/>
    <w:rsid w:val="00046E9A"/>
    <w:rsid w:val="00047147"/>
    <w:rsid w:val="000472C4"/>
    <w:rsid w:val="00047490"/>
    <w:rsid w:val="000474A0"/>
    <w:rsid w:val="00047875"/>
    <w:rsid w:val="00047A27"/>
    <w:rsid w:val="00047F8E"/>
    <w:rsid w:val="0005067A"/>
    <w:rsid w:val="000508D1"/>
    <w:rsid w:val="00050AB0"/>
    <w:rsid w:val="00050BBB"/>
    <w:rsid w:val="00051575"/>
    <w:rsid w:val="000515BD"/>
    <w:rsid w:val="00051766"/>
    <w:rsid w:val="00051957"/>
    <w:rsid w:val="00051A26"/>
    <w:rsid w:val="00051B94"/>
    <w:rsid w:val="00051E75"/>
    <w:rsid w:val="0005240F"/>
    <w:rsid w:val="00052A81"/>
    <w:rsid w:val="00052F41"/>
    <w:rsid w:val="0005315C"/>
    <w:rsid w:val="0005332F"/>
    <w:rsid w:val="00053726"/>
    <w:rsid w:val="000537B2"/>
    <w:rsid w:val="00053851"/>
    <w:rsid w:val="0005436F"/>
    <w:rsid w:val="0005441D"/>
    <w:rsid w:val="00054493"/>
    <w:rsid w:val="00054693"/>
    <w:rsid w:val="00054845"/>
    <w:rsid w:val="00054850"/>
    <w:rsid w:val="00054EB0"/>
    <w:rsid w:val="00054F12"/>
    <w:rsid w:val="00054FED"/>
    <w:rsid w:val="0005541C"/>
    <w:rsid w:val="0005559C"/>
    <w:rsid w:val="000555A9"/>
    <w:rsid w:val="00055674"/>
    <w:rsid w:val="0005598E"/>
    <w:rsid w:val="000559D3"/>
    <w:rsid w:val="00055A44"/>
    <w:rsid w:val="00055E32"/>
    <w:rsid w:val="00056106"/>
    <w:rsid w:val="00056449"/>
    <w:rsid w:val="000569ED"/>
    <w:rsid w:val="00056BE6"/>
    <w:rsid w:val="00056EFA"/>
    <w:rsid w:val="0005726D"/>
    <w:rsid w:val="00057492"/>
    <w:rsid w:val="00057D99"/>
    <w:rsid w:val="00060253"/>
    <w:rsid w:val="0006051E"/>
    <w:rsid w:val="00060B16"/>
    <w:rsid w:val="00060E2D"/>
    <w:rsid w:val="00060E34"/>
    <w:rsid w:val="00060F67"/>
    <w:rsid w:val="0006102C"/>
    <w:rsid w:val="00061241"/>
    <w:rsid w:val="00061256"/>
    <w:rsid w:val="0006147B"/>
    <w:rsid w:val="000616E2"/>
    <w:rsid w:val="000617F5"/>
    <w:rsid w:val="000618DB"/>
    <w:rsid w:val="00062025"/>
    <w:rsid w:val="000620CC"/>
    <w:rsid w:val="00062167"/>
    <w:rsid w:val="000628BB"/>
    <w:rsid w:val="00063AB8"/>
    <w:rsid w:val="00063B5E"/>
    <w:rsid w:val="00063D7C"/>
    <w:rsid w:val="00063EBE"/>
    <w:rsid w:val="00063FB5"/>
    <w:rsid w:val="00064017"/>
    <w:rsid w:val="00064614"/>
    <w:rsid w:val="00064ED1"/>
    <w:rsid w:val="00064F8E"/>
    <w:rsid w:val="00065095"/>
    <w:rsid w:val="00065150"/>
    <w:rsid w:val="00065300"/>
    <w:rsid w:val="000654B4"/>
    <w:rsid w:val="00065F86"/>
    <w:rsid w:val="000662E9"/>
    <w:rsid w:val="000664E6"/>
    <w:rsid w:val="000668E3"/>
    <w:rsid w:val="00066947"/>
    <w:rsid w:val="00066C29"/>
    <w:rsid w:val="00067366"/>
    <w:rsid w:val="000673AF"/>
    <w:rsid w:val="00067AA1"/>
    <w:rsid w:val="0007063D"/>
    <w:rsid w:val="000707DD"/>
    <w:rsid w:val="00070B61"/>
    <w:rsid w:val="00071624"/>
    <w:rsid w:val="000717BD"/>
    <w:rsid w:val="00071823"/>
    <w:rsid w:val="00071C14"/>
    <w:rsid w:val="00071FD0"/>
    <w:rsid w:val="000722F1"/>
    <w:rsid w:val="0007231C"/>
    <w:rsid w:val="000732FB"/>
    <w:rsid w:val="00073661"/>
    <w:rsid w:val="000739F8"/>
    <w:rsid w:val="00073A1B"/>
    <w:rsid w:val="00073C62"/>
    <w:rsid w:val="00073CF0"/>
    <w:rsid w:val="00073F09"/>
    <w:rsid w:val="0007431E"/>
    <w:rsid w:val="000749D2"/>
    <w:rsid w:val="000751EB"/>
    <w:rsid w:val="00075259"/>
    <w:rsid w:val="000752E2"/>
    <w:rsid w:val="0007540F"/>
    <w:rsid w:val="00075577"/>
    <w:rsid w:val="00075B6F"/>
    <w:rsid w:val="00075D27"/>
    <w:rsid w:val="00076148"/>
    <w:rsid w:val="000761CE"/>
    <w:rsid w:val="000763D4"/>
    <w:rsid w:val="0007658D"/>
    <w:rsid w:val="00076902"/>
    <w:rsid w:val="000769B6"/>
    <w:rsid w:val="000772B9"/>
    <w:rsid w:val="000778A9"/>
    <w:rsid w:val="0007798A"/>
    <w:rsid w:val="00080133"/>
    <w:rsid w:val="00080D06"/>
    <w:rsid w:val="00081136"/>
    <w:rsid w:val="0008127F"/>
    <w:rsid w:val="00081433"/>
    <w:rsid w:val="0008169D"/>
    <w:rsid w:val="000818C9"/>
    <w:rsid w:val="00081E0E"/>
    <w:rsid w:val="0008213A"/>
    <w:rsid w:val="000821CE"/>
    <w:rsid w:val="000825EF"/>
    <w:rsid w:val="00082674"/>
    <w:rsid w:val="000827CC"/>
    <w:rsid w:val="000828E6"/>
    <w:rsid w:val="00082CD9"/>
    <w:rsid w:val="00082D29"/>
    <w:rsid w:val="00083976"/>
    <w:rsid w:val="00083E3A"/>
    <w:rsid w:val="00083E6A"/>
    <w:rsid w:val="00083F03"/>
    <w:rsid w:val="00083F3B"/>
    <w:rsid w:val="00084341"/>
    <w:rsid w:val="00084423"/>
    <w:rsid w:val="00084432"/>
    <w:rsid w:val="00084E93"/>
    <w:rsid w:val="0008517F"/>
    <w:rsid w:val="00085221"/>
    <w:rsid w:val="0008557A"/>
    <w:rsid w:val="000856C5"/>
    <w:rsid w:val="000857EA"/>
    <w:rsid w:val="00085A9F"/>
    <w:rsid w:val="00086194"/>
    <w:rsid w:val="000865DE"/>
    <w:rsid w:val="00086730"/>
    <w:rsid w:val="00086AA2"/>
    <w:rsid w:val="00086AA9"/>
    <w:rsid w:val="00086E81"/>
    <w:rsid w:val="0008704A"/>
    <w:rsid w:val="00087AF5"/>
    <w:rsid w:val="00087CE8"/>
    <w:rsid w:val="00090351"/>
    <w:rsid w:val="00090382"/>
    <w:rsid w:val="00090789"/>
    <w:rsid w:val="00090EDC"/>
    <w:rsid w:val="000918D2"/>
    <w:rsid w:val="00091AC2"/>
    <w:rsid w:val="00092373"/>
    <w:rsid w:val="00092600"/>
    <w:rsid w:val="00092A10"/>
    <w:rsid w:val="00092A21"/>
    <w:rsid w:val="00092CA0"/>
    <w:rsid w:val="00092D5D"/>
    <w:rsid w:val="00092ED9"/>
    <w:rsid w:val="000932BF"/>
    <w:rsid w:val="000933A3"/>
    <w:rsid w:val="00093469"/>
    <w:rsid w:val="00093DEE"/>
    <w:rsid w:val="00094499"/>
    <w:rsid w:val="000944BE"/>
    <w:rsid w:val="000944CC"/>
    <w:rsid w:val="000946B5"/>
    <w:rsid w:val="0009496E"/>
    <w:rsid w:val="000950A6"/>
    <w:rsid w:val="00095694"/>
    <w:rsid w:val="00095774"/>
    <w:rsid w:val="00095B3D"/>
    <w:rsid w:val="00095EDA"/>
    <w:rsid w:val="00096162"/>
    <w:rsid w:val="00096288"/>
    <w:rsid w:val="00096351"/>
    <w:rsid w:val="00096C52"/>
    <w:rsid w:val="000972E4"/>
    <w:rsid w:val="000974F7"/>
    <w:rsid w:val="0009798D"/>
    <w:rsid w:val="00097B42"/>
    <w:rsid w:val="00097FBE"/>
    <w:rsid w:val="000A04F9"/>
    <w:rsid w:val="000A052A"/>
    <w:rsid w:val="000A05E5"/>
    <w:rsid w:val="000A0DB9"/>
    <w:rsid w:val="000A0E93"/>
    <w:rsid w:val="000A0ED8"/>
    <w:rsid w:val="000A1244"/>
    <w:rsid w:val="000A1758"/>
    <w:rsid w:val="000A1970"/>
    <w:rsid w:val="000A1990"/>
    <w:rsid w:val="000A1ACC"/>
    <w:rsid w:val="000A1ADF"/>
    <w:rsid w:val="000A1FD0"/>
    <w:rsid w:val="000A2962"/>
    <w:rsid w:val="000A29EB"/>
    <w:rsid w:val="000A2C1C"/>
    <w:rsid w:val="000A2D4E"/>
    <w:rsid w:val="000A36CB"/>
    <w:rsid w:val="000A3A6A"/>
    <w:rsid w:val="000A3C2F"/>
    <w:rsid w:val="000A43D9"/>
    <w:rsid w:val="000A47B7"/>
    <w:rsid w:val="000A485A"/>
    <w:rsid w:val="000A4890"/>
    <w:rsid w:val="000A49CF"/>
    <w:rsid w:val="000A51E5"/>
    <w:rsid w:val="000A5357"/>
    <w:rsid w:val="000A5386"/>
    <w:rsid w:val="000A5706"/>
    <w:rsid w:val="000A5832"/>
    <w:rsid w:val="000A59BA"/>
    <w:rsid w:val="000A59F2"/>
    <w:rsid w:val="000A6273"/>
    <w:rsid w:val="000A642E"/>
    <w:rsid w:val="000A6633"/>
    <w:rsid w:val="000A66E2"/>
    <w:rsid w:val="000A68AB"/>
    <w:rsid w:val="000A68CC"/>
    <w:rsid w:val="000A6B56"/>
    <w:rsid w:val="000A6CBB"/>
    <w:rsid w:val="000A71E1"/>
    <w:rsid w:val="000A7578"/>
    <w:rsid w:val="000A768F"/>
    <w:rsid w:val="000A7963"/>
    <w:rsid w:val="000A7EFD"/>
    <w:rsid w:val="000A7F4F"/>
    <w:rsid w:val="000B0A9B"/>
    <w:rsid w:val="000B0C0E"/>
    <w:rsid w:val="000B12BD"/>
    <w:rsid w:val="000B171B"/>
    <w:rsid w:val="000B18A7"/>
    <w:rsid w:val="000B18F1"/>
    <w:rsid w:val="000B1ACA"/>
    <w:rsid w:val="000B1B07"/>
    <w:rsid w:val="000B1C7C"/>
    <w:rsid w:val="000B1F42"/>
    <w:rsid w:val="000B1F47"/>
    <w:rsid w:val="000B2058"/>
    <w:rsid w:val="000B2A93"/>
    <w:rsid w:val="000B2BE2"/>
    <w:rsid w:val="000B2E31"/>
    <w:rsid w:val="000B32B0"/>
    <w:rsid w:val="000B33D1"/>
    <w:rsid w:val="000B3C92"/>
    <w:rsid w:val="000B3DFA"/>
    <w:rsid w:val="000B4979"/>
    <w:rsid w:val="000B4EC9"/>
    <w:rsid w:val="000B501E"/>
    <w:rsid w:val="000B5292"/>
    <w:rsid w:val="000B550E"/>
    <w:rsid w:val="000B58E7"/>
    <w:rsid w:val="000B5AC4"/>
    <w:rsid w:val="000B5C1B"/>
    <w:rsid w:val="000B5DA6"/>
    <w:rsid w:val="000B6762"/>
    <w:rsid w:val="000B677E"/>
    <w:rsid w:val="000B68EA"/>
    <w:rsid w:val="000B6951"/>
    <w:rsid w:val="000B69B4"/>
    <w:rsid w:val="000B6B6A"/>
    <w:rsid w:val="000B7266"/>
    <w:rsid w:val="000B7740"/>
    <w:rsid w:val="000B777C"/>
    <w:rsid w:val="000B7D9C"/>
    <w:rsid w:val="000B7EBE"/>
    <w:rsid w:val="000C001F"/>
    <w:rsid w:val="000C04B8"/>
    <w:rsid w:val="000C0584"/>
    <w:rsid w:val="000C0768"/>
    <w:rsid w:val="000C07D9"/>
    <w:rsid w:val="000C0A06"/>
    <w:rsid w:val="000C0CFD"/>
    <w:rsid w:val="000C1532"/>
    <w:rsid w:val="000C2544"/>
    <w:rsid w:val="000C272D"/>
    <w:rsid w:val="000C28C5"/>
    <w:rsid w:val="000C2B06"/>
    <w:rsid w:val="000C2B3B"/>
    <w:rsid w:val="000C2C14"/>
    <w:rsid w:val="000C2C60"/>
    <w:rsid w:val="000C3A4C"/>
    <w:rsid w:val="000C3A5F"/>
    <w:rsid w:val="000C3AA7"/>
    <w:rsid w:val="000C3D92"/>
    <w:rsid w:val="000C3DE2"/>
    <w:rsid w:val="000C3E62"/>
    <w:rsid w:val="000C3EF9"/>
    <w:rsid w:val="000C45A3"/>
    <w:rsid w:val="000C48E0"/>
    <w:rsid w:val="000C4971"/>
    <w:rsid w:val="000C4DBA"/>
    <w:rsid w:val="000C4E4B"/>
    <w:rsid w:val="000C4EC9"/>
    <w:rsid w:val="000C51A5"/>
    <w:rsid w:val="000C5773"/>
    <w:rsid w:val="000C596C"/>
    <w:rsid w:val="000C5A33"/>
    <w:rsid w:val="000C5A42"/>
    <w:rsid w:val="000C5CEB"/>
    <w:rsid w:val="000C5DE5"/>
    <w:rsid w:val="000C6289"/>
    <w:rsid w:val="000C6C28"/>
    <w:rsid w:val="000C6FB1"/>
    <w:rsid w:val="000C7521"/>
    <w:rsid w:val="000C7C17"/>
    <w:rsid w:val="000C7D10"/>
    <w:rsid w:val="000D009E"/>
    <w:rsid w:val="000D05F1"/>
    <w:rsid w:val="000D0AAC"/>
    <w:rsid w:val="000D0BF9"/>
    <w:rsid w:val="000D0D22"/>
    <w:rsid w:val="000D0EC4"/>
    <w:rsid w:val="000D0F96"/>
    <w:rsid w:val="000D1347"/>
    <w:rsid w:val="000D14AE"/>
    <w:rsid w:val="000D14B7"/>
    <w:rsid w:val="000D1735"/>
    <w:rsid w:val="000D2086"/>
    <w:rsid w:val="000D22DA"/>
    <w:rsid w:val="000D2356"/>
    <w:rsid w:val="000D27C2"/>
    <w:rsid w:val="000D281A"/>
    <w:rsid w:val="000D28ED"/>
    <w:rsid w:val="000D2B49"/>
    <w:rsid w:val="000D2E83"/>
    <w:rsid w:val="000D31C0"/>
    <w:rsid w:val="000D33B7"/>
    <w:rsid w:val="000D351C"/>
    <w:rsid w:val="000D35F0"/>
    <w:rsid w:val="000D3B81"/>
    <w:rsid w:val="000D3C6D"/>
    <w:rsid w:val="000D4776"/>
    <w:rsid w:val="000D480D"/>
    <w:rsid w:val="000D4CA4"/>
    <w:rsid w:val="000D4DDA"/>
    <w:rsid w:val="000D52C3"/>
    <w:rsid w:val="000D534B"/>
    <w:rsid w:val="000D5378"/>
    <w:rsid w:val="000D53DA"/>
    <w:rsid w:val="000D55FF"/>
    <w:rsid w:val="000D5A5F"/>
    <w:rsid w:val="000D5CDF"/>
    <w:rsid w:val="000D5EFC"/>
    <w:rsid w:val="000D6476"/>
    <w:rsid w:val="000D69CB"/>
    <w:rsid w:val="000D6DAE"/>
    <w:rsid w:val="000D730F"/>
    <w:rsid w:val="000D74A7"/>
    <w:rsid w:val="000D77C3"/>
    <w:rsid w:val="000D799A"/>
    <w:rsid w:val="000D7D63"/>
    <w:rsid w:val="000D7EB7"/>
    <w:rsid w:val="000E01F3"/>
    <w:rsid w:val="000E031D"/>
    <w:rsid w:val="000E0574"/>
    <w:rsid w:val="000E065B"/>
    <w:rsid w:val="000E079A"/>
    <w:rsid w:val="000E07B2"/>
    <w:rsid w:val="000E090E"/>
    <w:rsid w:val="000E0AA4"/>
    <w:rsid w:val="000E0B3B"/>
    <w:rsid w:val="000E0D8B"/>
    <w:rsid w:val="000E0F1E"/>
    <w:rsid w:val="000E168E"/>
    <w:rsid w:val="000E2218"/>
    <w:rsid w:val="000E2973"/>
    <w:rsid w:val="000E2B46"/>
    <w:rsid w:val="000E2E98"/>
    <w:rsid w:val="000E2EF7"/>
    <w:rsid w:val="000E3307"/>
    <w:rsid w:val="000E3886"/>
    <w:rsid w:val="000E3A02"/>
    <w:rsid w:val="000E3A0C"/>
    <w:rsid w:val="000E3BF2"/>
    <w:rsid w:val="000E4000"/>
    <w:rsid w:val="000E4072"/>
    <w:rsid w:val="000E40C8"/>
    <w:rsid w:val="000E4A0E"/>
    <w:rsid w:val="000E4A6E"/>
    <w:rsid w:val="000E4E9C"/>
    <w:rsid w:val="000E51F4"/>
    <w:rsid w:val="000E522C"/>
    <w:rsid w:val="000E54D4"/>
    <w:rsid w:val="000E57F5"/>
    <w:rsid w:val="000E5946"/>
    <w:rsid w:val="000E66B1"/>
    <w:rsid w:val="000E71AD"/>
    <w:rsid w:val="000E737F"/>
    <w:rsid w:val="000E77F3"/>
    <w:rsid w:val="000E7CE4"/>
    <w:rsid w:val="000EDA97"/>
    <w:rsid w:val="000F0185"/>
    <w:rsid w:val="000F0BCB"/>
    <w:rsid w:val="000F0F46"/>
    <w:rsid w:val="000F0FA9"/>
    <w:rsid w:val="000F11B5"/>
    <w:rsid w:val="000F11F9"/>
    <w:rsid w:val="000F128B"/>
    <w:rsid w:val="000F1295"/>
    <w:rsid w:val="000F13AB"/>
    <w:rsid w:val="000F142D"/>
    <w:rsid w:val="000F163F"/>
    <w:rsid w:val="000F1D57"/>
    <w:rsid w:val="000F1EED"/>
    <w:rsid w:val="000F28A2"/>
    <w:rsid w:val="000F298C"/>
    <w:rsid w:val="000F29A9"/>
    <w:rsid w:val="000F2C83"/>
    <w:rsid w:val="000F2CD5"/>
    <w:rsid w:val="000F324B"/>
    <w:rsid w:val="000F33E5"/>
    <w:rsid w:val="000F3793"/>
    <w:rsid w:val="000F3F5E"/>
    <w:rsid w:val="000F3FB2"/>
    <w:rsid w:val="000F420C"/>
    <w:rsid w:val="000F4765"/>
    <w:rsid w:val="000F4C33"/>
    <w:rsid w:val="000F5031"/>
    <w:rsid w:val="000F533B"/>
    <w:rsid w:val="000F5555"/>
    <w:rsid w:val="000F582D"/>
    <w:rsid w:val="000F625C"/>
    <w:rsid w:val="000F62D7"/>
    <w:rsid w:val="000F646C"/>
    <w:rsid w:val="000F6620"/>
    <w:rsid w:val="000F6934"/>
    <w:rsid w:val="000F6A81"/>
    <w:rsid w:val="000F75B3"/>
    <w:rsid w:val="000F7BA2"/>
    <w:rsid w:val="000F7C54"/>
    <w:rsid w:val="000F7D8D"/>
    <w:rsid w:val="00100018"/>
    <w:rsid w:val="001003F0"/>
    <w:rsid w:val="001004D4"/>
    <w:rsid w:val="00100591"/>
    <w:rsid w:val="001005B6"/>
    <w:rsid w:val="00100744"/>
    <w:rsid w:val="0010151E"/>
    <w:rsid w:val="0010161C"/>
    <w:rsid w:val="001019FE"/>
    <w:rsid w:val="00101DBE"/>
    <w:rsid w:val="00101ED8"/>
    <w:rsid w:val="001024AD"/>
    <w:rsid w:val="0010289F"/>
    <w:rsid w:val="00102A8A"/>
    <w:rsid w:val="00103114"/>
    <w:rsid w:val="0010322C"/>
    <w:rsid w:val="0010367B"/>
    <w:rsid w:val="00103895"/>
    <w:rsid w:val="00103A3A"/>
    <w:rsid w:val="00103A3E"/>
    <w:rsid w:val="001040B6"/>
    <w:rsid w:val="001041FE"/>
    <w:rsid w:val="001049CB"/>
    <w:rsid w:val="00104D40"/>
    <w:rsid w:val="00104FF3"/>
    <w:rsid w:val="0010519D"/>
    <w:rsid w:val="0010524D"/>
    <w:rsid w:val="00105334"/>
    <w:rsid w:val="0010546F"/>
    <w:rsid w:val="001056CB"/>
    <w:rsid w:val="00105709"/>
    <w:rsid w:val="00105E0C"/>
    <w:rsid w:val="00105E62"/>
    <w:rsid w:val="00105EC3"/>
    <w:rsid w:val="0010607D"/>
    <w:rsid w:val="0010612B"/>
    <w:rsid w:val="001061A1"/>
    <w:rsid w:val="001068BD"/>
    <w:rsid w:val="001068FC"/>
    <w:rsid w:val="00106C95"/>
    <w:rsid w:val="00106E15"/>
    <w:rsid w:val="00106EC3"/>
    <w:rsid w:val="001075B4"/>
    <w:rsid w:val="001077F1"/>
    <w:rsid w:val="001079E7"/>
    <w:rsid w:val="00107C6F"/>
    <w:rsid w:val="00107F5E"/>
    <w:rsid w:val="00107FB3"/>
    <w:rsid w:val="001106A8"/>
    <w:rsid w:val="0011108B"/>
    <w:rsid w:val="00111122"/>
    <w:rsid w:val="00111214"/>
    <w:rsid w:val="0011166D"/>
    <w:rsid w:val="00111A03"/>
    <w:rsid w:val="00111A28"/>
    <w:rsid w:val="00111C6F"/>
    <w:rsid w:val="00111E33"/>
    <w:rsid w:val="00111FDA"/>
    <w:rsid w:val="001121F1"/>
    <w:rsid w:val="0011229B"/>
    <w:rsid w:val="001129C9"/>
    <w:rsid w:val="00112E45"/>
    <w:rsid w:val="0011337C"/>
    <w:rsid w:val="00113396"/>
    <w:rsid w:val="0011420F"/>
    <w:rsid w:val="0011433A"/>
    <w:rsid w:val="001144AF"/>
    <w:rsid w:val="00114516"/>
    <w:rsid w:val="0011461E"/>
    <w:rsid w:val="00114B70"/>
    <w:rsid w:val="00115713"/>
    <w:rsid w:val="00115719"/>
    <w:rsid w:val="001157B6"/>
    <w:rsid w:val="00115D79"/>
    <w:rsid w:val="00115DED"/>
    <w:rsid w:val="00115F36"/>
    <w:rsid w:val="0011621C"/>
    <w:rsid w:val="0011647E"/>
    <w:rsid w:val="001164B3"/>
    <w:rsid w:val="00116680"/>
    <w:rsid w:val="00116763"/>
    <w:rsid w:val="00116C48"/>
    <w:rsid w:val="00117137"/>
    <w:rsid w:val="00117460"/>
    <w:rsid w:val="0011751F"/>
    <w:rsid w:val="0011756C"/>
    <w:rsid w:val="0011794F"/>
    <w:rsid w:val="00117E64"/>
    <w:rsid w:val="00117E85"/>
    <w:rsid w:val="001200B7"/>
    <w:rsid w:val="0012020F"/>
    <w:rsid w:val="001207EE"/>
    <w:rsid w:val="00120831"/>
    <w:rsid w:val="00120EE5"/>
    <w:rsid w:val="00121E2D"/>
    <w:rsid w:val="0012213E"/>
    <w:rsid w:val="00122545"/>
    <w:rsid w:val="00122D80"/>
    <w:rsid w:val="00123157"/>
    <w:rsid w:val="0012329F"/>
    <w:rsid w:val="00123822"/>
    <w:rsid w:val="00123AA1"/>
    <w:rsid w:val="00123B1A"/>
    <w:rsid w:val="00123C4C"/>
    <w:rsid w:val="00123CE7"/>
    <w:rsid w:val="00123F6F"/>
    <w:rsid w:val="00124175"/>
    <w:rsid w:val="001242C4"/>
    <w:rsid w:val="00124747"/>
    <w:rsid w:val="001247A3"/>
    <w:rsid w:val="00124C2A"/>
    <w:rsid w:val="00124F6B"/>
    <w:rsid w:val="0012514D"/>
    <w:rsid w:val="00125591"/>
    <w:rsid w:val="00125617"/>
    <w:rsid w:val="00125916"/>
    <w:rsid w:val="001262D4"/>
    <w:rsid w:val="001265C5"/>
    <w:rsid w:val="0012694E"/>
    <w:rsid w:val="00126B4B"/>
    <w:rsid w:val="00126E42"/>
    <w:rsid w:val="00127144"/>
    <w:rsid w:val="00127610"/>
    <w:rsid w:val="00127B93"/>
    <w:rsid w:val="00127CBF"/>
    <w:rsid w:val="00127E8A"/>
    <w:rsid w:val="00127FDD"/>
    <w:rsid w:val="00130643"/>
    <w:rsid w:val="0013080A"/>
    <w:rsid w:val="00130F16"/>
    <w:rsid w:val="00131242"/>
    <w:rsid w:val="001319FD"/>
    <w:rsid w:val="00131A5F"/>
    <w:rsid w:val="00131C5A"/>
    <w:rsid w:val="0013243D"/>
    <w:rsid w:val="00132A57"/>
    <w:rsid w:val="00132AF3"/>
    <w:rsid w:val="00132EE7"/>
    <w:rsid w:val="001330FF"/>
    <w:rsid w:val="00133240"/>
    <w:rsid w:val="00133518"/>
    <w:rsid w:val="00133778"/>
    <w:rsid w:val="00133D11"/>
    <w:rsid w:val="00133E24"/>
    <w:rsid w:val="00134075"/>
    <w:rsid w:val="001345D1"/>
    <w:rsid w:val="00134E5E"/>
    <w:rsid w:val="001352CC"/>
    <w:rsid w:val="001354E6"/>
    <w:rsid w:val="001354EC"/>
    <w:rsid w:val="0013550F"/>
    <w:rsid w:val="0013572D"/>
    <w:rsid w:val="00136044"/>
    <w:rsid w:val="0013618A"/>
    <w:rsid w:val="001364DF"/>
    <w:rsid w:val="00136543"/>
    <w:rsid w:val="0013672F"/>
    <w:rsid w:val="00136917"/>
    <w:rsid w:val="00136998"/>
    <w:rsid w:val="00136C16"/>
    <w:rsid w:val="00136E8E"/>
    <w:rsid w:val="00137707"/>
    <w:rsid w:val="00137847"/>
    <w:rsid w:val="00137862"/>
    <w:rsid w:val="001378AE"/>
    <w:rsid w:val="00137B10"/>
    <w:rsid w:val="00137BD3"/>
    <w:rsid w:val="00137DF9"/>
    <w:rsid w:val="00140211"/>
    <w:rsid w:val="00140283"/>
    <w:rsid w:val="001403CD"/>
    <w:rsid w:val="0014061A"/>
    <w:rsid w:val="00140E2D"/>
    <w:rsid w:val="001410F0"/>
    <w:rsid w:val="0014114A"/>
    <w:rsid w:val="00141456"/>
    <w:rsid w:val="0014147D"/>
    <w:rsid w:val="00141679"/>
    <w:rsid w:val="0014178B"/>
    <w:rsid w:val="0014179B"/>
    <w:rsid w:val="001419A2"/>
    <w:rsid w:val="0014216B"/>
    <w:rsid w:val="0014217D"/>
    <w:rsid w:val="0014226F"/>
    <w:rsid w:val="001424B6"/>
    <w:rsid w:val="001424BD"/>
    <w:rsid w:val="001424FC"/>
    <w:rsid w:val="00142598"/>
    <w:rsid w:val="00142892"/>
    <w:rsid w:val="0014296D"/>
    <w:rsid w:val="00142AD5"/>
    <w:rsid w:val="00143066"/>
    <w:rsid w:val="0014324F"/>
    <w:rsid w:val="0014331D"/>
    <w:rsid w:val="001436E8"/>
    <w:rsid w:val="0014373E"/>
    <w:rsid w:val="001439D4"/>
    <w:rsid w:val="00143A48"/>
    <w:rsid w:val="00143EF8"/>
    <w:rsid w:val="00143FF2"/>
    <w:rsid w:val="00144054"/>
    <w:rsid w:val="001441C7"/>
    <w:rsid w:val="00144447"/>
    <w:rsid w:val="0014471A"/>
    <w:rsid w:val="00144759"/>
    <w:rsid w:val="001449B3"/>
    <w:rsid w:val="00144C01"/>
    <w:rsid w:val="00144E24"/>
    <w:rsid w:val="0014526C"/>
    <w:rsid w:val="001455B9"/>
    <w:rsid w:val="001455F8"/>
    <w:rsid w:val="00145633"/>
    <w:rsid w:val="00145D06"/>
    <w:rsid w:val="001460E2"/>
    <w:rsid w:val="001464FB"/>
    <w:rsid w:val="00146A23"/>
    <w:rsid w:val="00146D49"/>
    <w:rsid w:val="00146DE8"/>
    <w:rsid w:val="001470BD"/>
    <w:rsid w:val="00147619"/>
    <w:rsid w:val="00147744"/>
    <w:rsid w:val="00147DFD"/>
    <w:rsid w:val="00147ED3"/>
    <w:rsid w:val="00147F37"/>
    <w:rsid w:val="0015029D"/>
    <w:rsid w:val="00150BFF"/>
    <w:rsid w:val="00151246"/>
    <w:rsid w:val="0015124E"/>
    <w:rsid w:val="001512DD"/>
    <w:rsid w:val="001521DF"/>
    <w:rsid w:val="0015271D"/>
    <w:rsid w:val="00152795"/>
    <w:rsid w:val="001527F6"/>
    <w:rsid w:val="001529BE"/>
    <w:rsid w:val="00152DA0"/>
    <w:rsid w:val="00152EAB"/>
    <w:rsid w:val="00152EAC"/>
    <w:rsid w:val="00152F1F"/>
    <w:rsid w:val="00152F98"/>
    <w:rsid w:val="00153470"/>
    <w:rsid w:val="00153502"/>
    <w:rsid w:val="0015364A"/>
    <w:rsid w:val="001539D5"/>
    <w:rsid w:val="001539FB"/>
    <w:rsid w:val="00154222"/>
    <w:rsid w:val="00154241"/>
    <w:rsid w:val="001544D9"/>
    <w:rsid w:val="00154A69"/>
    <w:rsid w:val="00154EC8"/>
    <w:rsid w:val="00154F43"/>
    <w:rsid w:val="00155201"/>
    <w:rsid w:val="0015528D"/>
    <w:rsid w:val="001553AF"/>
    <w:rsid w:val="001558B3"/>
    <w:rsid w:val="00155ECD"/>
    <w:rsid w:val="0015642B"/>
    <w:rsid w:val="0015646A"/>
    <w:rsid w:val="001565A1"/>
    <w:rsid w:val="001565B3"/>
    <w:rsid w:val="001567EF"/>
    <w:rsid w:val="00156C3E"/>
    <w:rsid w:val="00156D10"/>
    <w:rsid w:val="00157069"/>
    <w:rsid w:val="001574D0"/>
    <w:rsid w:val="00157538"/>
    <w:rsid w:val="00157756"/>
    <w:rsid w:val="00157886"/>
    <w:rsid w:val="00157C47"/>
    <w:rsid w:val="00157E81"/>
    <w:rsid w:val="00160342"/>
    <w:rsid w:val="00160644"/>
    <w:rsid w:val="00160B79"/>
    <w:rsid w:val="00160B82"/>
    <w:rsid w:val="00161191"/>
    <w:rsid w:val="00162093"/>
    <w:rsid w:val="001622B8"/>
    <w:rsid w:val="00162917"/>
    <w:rsid w:val="00162B72"/>
    <w:rsid w:val="00162F0B"/>
    <w:rsid w:val="00162F24"/>
    <w:rsid w:val="00163392"/>
    <w:rsid w:val="0016346A"/>
    <w:rsid w:val="00163A21"/>
    <w:rsid w:val="00163A57"/>
    <w:rsid w:val="00163AD5"/>
    <w:rsid w:val="0016421A"/>
    <w:rsid w:val="00164798"/>
    <w:rsid w:val="001649A4"/>
    <w:rsid w:val="00164A40"/>
    <w:rsid w:val="00164DA7"/>
    <w:rsid w:val="00165035"/>
    <w:rsid w:val="001651C3"/>
    <w:rsid w:val="00165462"/>
    <w:rsid w:val="0016586C"/>
    <w:rsid w:val="001666F8"/>
    <w:rsid w:val="00166958"/>
    <w:rsid w:val="00166962"/>
    <w:rsid w:val="00166B6F"/>
    <w:rsid w:val="00166CD5"/>
    <w:rsid w:val="00167188"/>
    <w:rsid w:val="00167234"/>
    <w:rsid w:val="00167301"/>
    <w:rsid w:val="001675D1"/>
    <w:rsid w:val="00167621"/>
    <w:rsid w:val="00167962"/>
    <w:rsid w:val="00167D69"/>
    <w:rsid w:val="00170092"/>
    <w:rsid w:val="00170435"/>
    <w:rsid w:val="001706FF"/>
    <w:rsid w:val="00170A76"/>
    <w:rsid w:val="00170D52"/>
    <w:rsid w:val="001710B6"/>
    <w:rsid w:val="00171108"/>
    <w:rsid w:val="00171730"/>
    <w:rsid w:val="00171D69"/>
    <w:rsid w:val="0017205C"/>
    <w:rsid w:val="001722B2"/>
    <w:rsid w:val="00172547"/>
    <w:rsid w:val="00172672"/>
    <w:rsid w:val="001732A9"/>
    <w:rsid w:val="001733FA"/>
    <w:rsid w:val="00173402"/>
    <w:rsid w:val="001734EB"/>
    <w:rsid w:val="001737EA"/>
    <w:rsid w:val="0017389B"/>
    <w:rsid w:val="00173B6B"/>
    <w:rsid w:val="00173D9E"/>
    <w:rsid w:val="001743C3"/>
    <w:rsid w:val="001745E6"/>
    <w:rsid w:val="0017471E"/>
    <w:rsid w:val="00174D17"/>
    <w:rsid w:val="00175079"/>
    <w:rsid w:val="0017556F"/>
    <w:rsid w:val="00175578"/>
    <w:rsid w:val="00175846"/>
    <w:rsid w:val="00175893"/>
    <w:rsid w:val="00175B58"/>
    <w:rsid w:val="00175B82"/>
    <w:rsid w:val="00175E6D"/>
    <w:rsid w:val="00175F11"/>
    <w:rsid w:val="001760D9"/>
    <w:rsid w:val="001761F2"/>
    <w:rsid w:val="0017627E"/>
    <w:rsid w:val="00176929"/>
    <w:rsid w:val="001769EA"/>
    <w:rsid w:val="00176A8B"/>
    <w:rsid w:val="00176AE1"/>
    <w:rsid w:val="00176E38"/>
    <w:rsid w:val="00177084"/>
    <w:rsid w:val="001771AA"/>
    <w:rsid w:val="00177260"/>
    <w:rsid w:val="001772FC"/>
    <w:rsid w:val="00177454"/>
    <w:rsid w:val="001775BF"/>
    <w:rsid w:val="0017760C"/>
    <w:rsid w:val="00177828"/>
    <w:rsid w:val="00177A70"/>
    <w:rsid w:val="00177AFE"/>
    <w:rsid w:val="001800E0"/>
    <w:rsid w:val="001803BC"/>
    <w:rsid w:val="00180B34"/>
    <w:rsid w:val="00180BC0"/>
    <w:rsid w:val="00180FE2"/>
    <w:rsid w:val="00180FE9"/>
    <w:rsid w:val="00181152"/>
    <w:rsid w:val="00181220"/>
    <w:rsid w:val="0018151E"/>
    <w:rsid w:val="001815B9"/>
    <w:rsid w:val="001815F7"/>
    <w:rsid w:val="00181728"/>
    <w:rsid w:val="00181A09"/>
    <w:rsid w:val="00181C61"/>
    <w:rsid w:val="00181D39"/>
    <w:rsid w:val="00181F11"/>
    <w:rsid w:val="0018206D"/>
    <w:rsid w:val="001823ED"/>
    <w:rsid w:val="00182800"/>
    <w:rsid w:val="00182B14"/>
    <w:rsid w:val="00182DBF"/>
    <w:rsid w:val="001830F5"/>
    <w:rsid w:val="001835F3"/>
    <w:rsid w:val="00183AE6"/>
    <w:rsid w:val="00183C55"/>
    <w:rsid w:val="00183CE4"/>
    <w:rsid w:val="00183F46"/>
    <w:rsid w:val="00183F73"/>
    <w:rsid w:val="001843A7"/>
    <w:rsid w:val="0018461D"/>
    <w:rsid w:val="00184C19"/>
    <w:rsid w:val="0018517F"/>
    <w:rsid w:val="001853BB"/>
    <w:rsid w:val="0018561D"/>
    <w:rsid w:val="00185F1A"/>
    <w:rsid w:val="00185FE5"/>
    <w:rsid w:val="00186261"/>
    <w:rsid w:val="001863A0"/>
    <w:rsid w:val="001864F2"/>
    <w:rsid w:val="00186538"/>
    <w:rsid w:val="00186772"/>
    <w:rsid w:val="001868BB"/>
    <w:rsid w:val="0018697E"/>
    <w:rsid w:val="001869FC"/>
    <w:rsid w:val="00186C27"/>
    <w:rsid w:val="00186CD1"/>
    <w:rsid w:val="00186F07"/>
    <w:rsid w:val="00187528"/>
    <w:rsid w:val="0018752F"/>
    <w:rsid w:val="0018767C"/>
    <w:rsid w:val="00187686"/>
    <w:rsid w:val="00187EB3"/>
    <w:rsid w:val="0019036E"/>
    <w:rsid w:val="0019061D"/>
    <w:rsid w:val="0019069A"/>
    <w:rsid w:val="00190786"/>
    <w:rsid w:val="00190A6F"/>
    <w:rsid w:val="00190D37"/>
    <w:rsid w:val="00190E8C"/>
    <w:rsid w:val="00190FBD"/>
    <w:rsid w:val="001912EB"/>
    <w:rsid w:val="001913D7"/>
    <w:rsid w:val="0019143C"/>
    <w:rsid w:val="0019180F"/>
    <w:rsid w:val="00191AC7"/>
    <w:rsid w:val="00192419"/>
    <w:rsid w:val="001925CA"/>
    <w:rsid w:val="00192B39"/>
    <w:rsid w:val="00192FFE"/>
    <w:rsid w:val="00193264"/>
    <w:rsid w:val="0019331A"/>
    <w:rsid w:val="00193321"/>
    <w:rsid w:val="001935AE"/>
    <w:rsid w:val="00193626"/>
    <w:rsid w:val="00193943"/>
    <w:rsid w:val="00193CAA"/>
    <w:rsid w:val="00193CE1"/>
    <w:rsid w:val="00193D3D"/>
    <w:rsid w:val="00193F7A"/>
    <w:rsid w:val="001944C6"/>
    <w:rsid w:val="001947ED"/>
    <w:rsid w:val="00194973"/>
    <w:rsid w:val="00194C21"/>
    <w:rsid w:val="00194CF8"/>
    <w:rsid w:val="00195830"/>
    <w:rsid w:val="00195BB5"/>
    <w:rsid w:val="00195DE8"/>
    <w:rsid w:val="00196773"/>
    <w:rsid w:val="00196A39"/>
    <w:rsid w:val="00196BB7"/>
    <w:rsid w:val="00196FF4"/>
    <w:rsid w:val="00197227"/>
    <w:rsid w:val="001978D1"/>
    <w:rsid w:val="001A0199"/>
    <w:rsid w:val="001A04F2"/>
    <w:rsid w:val="001A0622"/>
    <w:rsid w:val="001A0694"/>
    <w:rsid w:val="001A076E"/>
    <w:rsid w:val="001A0929"/>
    <w:rsid w:val="001A097E"/>
    <w:rsid w:val="001A0B85"/>
    <w:rsid w:val="001A0D26"/>
    <w:rsid w:val="001A1117"/>
    <w:rsid w:val="001A1561"/>
    <w:rsid w:val="001A1B7F"/>
    <w:rsid w:val="001A1F87"/>
    <w:rsid w:val="001A2550"/>
    <w:rsid w:val="001A2867"/>
    <w:rsid w:val="001A2A30"/>
    <w:rsid w:val="001A30A3"/>
    <w:rsid w:val="001A3231"/>
    <w:rsid w:val="001A32C2"/>
    <w:rsid w:val="001A3C42"/>
    <w:rsid w:val="001A3E7D"/>
    <w:rsid w:val="001A3F30"/>
    <w:rsid w:val="001A41EC"/>
    <w:rsid w:val="001A4513"/>
    <w:rsid w:val="001A4566"/>
    <w:rsid w:val="001A4923"/>
    <w:rsid w:val="001A4F26"/>
    <w:rsid w:val="001A4F37"/>
    <w:rsid w:val="001A5081"/>
    <w:rsid w:val="001A53F5"/>
    <w:rsid w:val="001A58B7"/>
    <w:rsid w:val="001A651A"/>
    <w:rsid w:val="001A68A0"/>
    <w:rsid w:val="001A6D83"/>
    <w:rsid w:val="001A709A"/>
    <w:rsid w:val="001A72AB"/>
    <w:rsid w:val="001A7778"/>
    <w:rsid w:val="001A7782"/>
    <w:rsid w:val="001A7CF3"/>
    <w:rsid w:val="001A7DD4"/>
    <w:rsid w:val="001B0261"/>
    <w:rsid w:val="001B04E2"/>
    <w:rsid w:val="001B0512"/>
    <w:rsid w:val="001B0980"/>
    <w:rsid w:val="001B0C4C"/>
    <w:rsid w:val="001B0CB8"/>
    <w:rsid w:val="001B12D0"/>
    <w:rsid w:val="001B144F"/>
    <w:rsid w:val="001B1662"/>
    <w:rsid w:val="001B1898"/>
    <w:rsid w:val="001B220B"/>
    <w:rsid w:val="001B2345"/>
    <w:rsid w:val="001B249D"/>
    <w:rsid w:val="001B2948"/>
    <w:rsid w:val="001B3404"/>
    <w:rsid w:val="001B3743"/>
    <w:rsid w:val="001B3B44"/>
    <w:rsid w:val="001B4277"/>
    <w:rsid w:val="001B4533"/>
    <w:rsid w:val="001B454A"/>
    <w:rsid w:val="001B4807"/>
    <w:rsid w:val="001B51A1"/>
    <w:rsid w:val="001B51DF"/>
    <w:rsid w:val="001B52C6"/>
    <w:rsid w:val="001B541C"/>
    <w:rsid w:val="001B5493"/>
    <w:rsid w:val="001B5516"/>
    <w:rsid w:val="001B5BCB"/>
    <w:rsid w:val="001B5C5F"/>
    <w:rsid w:val="001B5D8D"/>
    <w:rsid w:val="001B645A"/>
    <w:rsid w:val="001B6513"/>
    <w:rsid w:val="001B665B"/>
    <w:rsid w:val="001B6694"/>
    <w:rsid w:val="001B66F7"/>
    <w:rsid w:val="001B676E"/>
    <w:rsid w:val="001B6A04"/>
    <w:rsid w:val="001B6B74"/>
    <w:rsid w:val="001B6C99"/>
    <w:rsid w:val="001B7018"/>
    <w:rsid w:val="001B7154"/>
    <w:rsid w:val="001B7226"/>
    <w:rsid w:val="001B7686"/>
    <w:rsid w:val="001B7E6B"/>
    <w:rsid w:val="001B7F66"/>
    <w:rsid w:val="001C034B"/>
    <w:rsid w:val="001C0407"/>
    <w:rsid w:val="001C0728"/>
    <w:rsid w:val="001C08C5"/>
    <w:rsid w:val="001C0AFA"/>
    <w:rsid w:val="001C1578"/>
    <w:rsid w:val="001C1693"/>
    <w:rsid w:val="001C1EB1"/>
    <w:rsid w:val="001C20FE"/>
    <w:rsid w:val="001C210B"/>
    <w:rsid w:val="001C2885"/>
    <w:rsid w:val="001C2B7F"/>
    <w:rsid w:val="001C2C8B"/>
    <w:rsid w:val="001C2FFB"/>
    <w:rsid w:val="001C3433"/>
    <w:rsid w:val="001C3896"/>
    <w:rsid w:val="001C38B1"/>
    <w:rsid w:val="001C3BE6"/>
    <w:rsid w:val="001C3EC6"/>
    <w:rsid w:val="001C3F2B"/>
    <w:rsid w:val="001C3FE5"/>
    <w:rsid w:val="001C4211"/>
    <w:rsid w:val="001C4588"/>
    <w:rsid w:val="001C5323"/>
    <w:rsid w:val="001C5462"/>
    <w:rsid w:val="001C5A13"/>
    <w:rsid w:val="001C5AAD"/>
    <w:rsid w:val="001C5ACF"/>
    <w:rsid w:val="001C5CC3"/>
    <w:rsid w:val="001C5E84"/>
    <w:rsid w:val="001C5F81"/>
    <w:rsid w:val="001C6617"/>
    <w:rsid w:val="001C66E0"/>
    <w:rsid w:val="001C6945"/>
    <w:rsid w:val="001C698A"/>
    <w:rsid w:val="001C6F64"/>
    <w:rsid w:val="001C7610"/>
    <w:rsid w:val="001C795D"/>
    <w:rsid w:val="001C797B"/>
    <w:rsid w:val="001C7DAF"/>
    <w:rsid w:val="001D01BD"/>
    <w:rsid w:val="001D09E5"/>
    <w:rsid w:val="001D0A92"/>
    <w:rsid w:val="001D0B1F"/>
    <w:rsid w:val="001D0DAC"/>
    <w:rsid w:val="001D0DCB"/>
    <w:rsid w:val="001D13AE"/>
    <w:rsid w:val="001D17E0"/>
    <w:rsid w:val="001D1BDF"/>
    <w:rsid w:val="001D1CD6"/>
    <w:rsid w:val="001D1E63"/>
    <w:rsid w:val="001D223A"/>
    <w:rsid w:val="001D3135"/>
    <w:rsid w:val="001D33EA"/>
    <w:rsid w:val="001D3656"/>
    <w:rsid w:val="001D369C"/>
    <w:rsid w:val="001D3957"/>
    <w:rsid w:val="001D3983"/>
    <w:rsid w:val="001D3BDC"/>
    <w:rsid w:val="001D3F94"/>
    <w:rsid w:val="001D5288"/>
    <w:rsid w:val="001D5730"/>
    <w:rsid w:val="001D5A15"/>
    <w:rsid w:val="001D66E8"/>
    <w:rsid w:val="001D6856"/>
    <w:rsid w:val="001D6F27"/>
    <w:rsid w:val="001D6FDE"/>
    <w:rsid w:val="001D7444"/>
    <w:rsid w:val="001D746A"/>
    <w:rsid w:val="001E01E8"/>
    <w:rsid w:val="001E02FD"/>
    <w:rsid w:val="001E035B"/>
    <w:rsid w:val="001E0505"/>
    <w:rsid w:val="001E13DB"/>
    <w:rsid w:val="001E16C2"/>
    <w:rsid w:val="001E1DEA"/>
    <w:rsid w:val="001E1E63"/>
    <w:rsid w:val="001E2356"/>
    <w:rsid w:val="001E2451"/>
    <w:rsid w:val="001E24AF"/>
    <w:rsid w:val="001E2644"/>
    <w:rsid w:val="001E329E"/>
    <w:rsid w:val="001E3310"/>
    <w:rsid w:val="001E3CEC"/>
    <w:rsid w:val="001E4389"/>
    <w:rsid w:val="001E449A"/>
    <w:rsid w:val="001E46AC"/>
    <w:rsid w:val="001E4B7E"/>
    <w:rsid w:val="001E4FE7"/>
    <w:rsid w:val="001E51E7"/>
    <w:rsid w:val="001E531A"/>
    <w:rsid w:val="001E5838"/>
    <w:rsid w:val="001E5863"/>
    <w:rsid w:val="001E5864"/>
    <w:rsid w:val="001E5DDD"/>
    <w:rsid w:val="001E5E80"/>
    <w:rsid w:val="001E5F2B"/>
    <w:rsid w:val="001E5F4B"/>
    <w:rsid w:val="001E6077"/>
    <w:rsid w:val="001E636A"/>
    <w:rsid w:val="001E647F"/>
    <w:rsid w:val="001E6532"/>
    <w:rsid w:val="001E69F3"/>
    <w:rsid w:val="001E6AA4"/>
    <w:rsid w:val="001E6CDB"/>
    <w:rsid w:val="001E6D6F"/>
    <w:rsid w:val="001E7076"/>
    <w:rsid w:val="001E73A8"/>
    <w:rsid w:val="001E7732"/>
    <w:rsid w:val="001E7971"/>
    <w:rsid w:val="001F088B"/>
    <w:rsid w:val="001F13C5"/>
    <w:rsid w:val="001F1569"/>
    <w:rsid w:val="001F1773"/>
    <w:rsid w:val="001F1B9B"/>
    <w:rsid w:val="001F1C66"/>
    <w:rsid w:val="001F1CD5"/>
    <w:rsid w:val="001F2163"/>
    <w:rsid w:val="001F222C"/>
    <w:rsid w:val="001F2248"/>
    <w:rsid w:val="001F2277"/>
    <w:rsid w:val="001F2C5A"/>
    <w:rsid w:val="001F2D3C"/>
    <w:rsid w:val="001F2E72"/>
    <w:rsid w:val="001F2F73"/>
    <w:rsid w:val="001F33B5"/>
    <w:rsid w:val="001F3428"/>
    <w:rsid w:val="001F3678"/>
    <w:rsid w:val="001F3B62"/>
    <w:rsid w:val="001F409B"/>
    <w:rsid w:val="001F475E"/>
    <w:rsid w:val="001F4AC8"/>
    <w:rsid w:val="001F4D3F"/>
    <w:rsid w:val="001F512B"/>
    <w:rsid w:val="001F54BC"/>
    <w:rsid w:val="001F5769"/>
    <w:rsid w:val="001F5CFD"/>
    <w:rsid w:val="001F6242"/>
    <w:rsid w:val="001F64DA"/>
    <w:rsid w:val="001F6940"/>
    <w:rsid w:val="001F6B56"/>
    <w:rsid w:val="001F6D0E"/>
    <w:rsid w:val="001F6EFB"/>
    <w:rsid w:val="001F738B"/>
    <w:rsid w:val="001F73CC"/>
    <w:rsid w:val="001F75DF"/>
    <w:rsid w:val="001F792E"/>
    <w:rsid w:val="001F7999"/>
    <w:rsid w:val="001F7A61"/>
    <w:rsid w:val="001F7C53"/>
    <w:rsid w:val="001F7D0E"/>
    <w:rsid w:val="001F7ED9"/>
    <w:rsid w:val="002000FA"/>
    <w:rsid w:val="002005A9"/>
    <w:rsid w:val="00200802"/>
    <w:rsid w:val="00200852"/>
    <w:rsid w:val="00200A2C"/>
    <w:rsid w:val="00200ACF"/>
    <w:rsid w:val="00200B28"/>
    <w:rsid w:val="00200C99"/>
    <w:rsid w:val="002015C8"/>
    <w:rsid w:val="002016AC"/>
    <w:rsid w:val="00201A19"/>
    <w:rsid w:val="00201AC3"/>
    <w:rsid w:val="00202025"/>
    <w:rsid w:val="00202097"/>
    <w:rsid w:val="00202104"/>
    <w:rsid w:val="00202363"/>
    <w:rsid w:val="002027BA"/>
    <w:rsid w:val="00203460"/>
    <w:rsid w:val="00203991"/>
    <w:rsid w:val="00203B69"/>
    <w:rsid w:val="00203C96"/>
    <w:rsid w:val="00203D9C"/>
    <w:rsid w:val="00204055"/>
    <w:rsid w:val="00204366"/>
    <w:rsid w:val="00204E7D"/>
    <w:rsid w:val="002058FF"/>
    <w:rsid w:val="00205929"/>
    <w:rsid w:val="00205BD6"/>
    <w:rsid w:val="00206267"/>
    <w:rsid w:val="00206567"/>
    <w:rsid w:val="00206620"/>
    <w:rsid w:val="0020678E"/>
    <w:rsid w:val="002067CD"/>
    <w:rsid w:val="00206875"/>
    <w:rsid w:val="002069DF"/>
    <w:rsid w:val="00206BBE"/>
    <w:rsid w:val="00206F68"/>
    <w:rsid w:val="00207052"/>
    <w:rsid w:val="00207313"/>
    <w:rsid w:val="002073E2"/>
    <w:rsid w:val="00207C38"/>
    <w:rsid w:val="00207F96"/>
    <w:rsid w:val="0021024A"/>
    <w:rsid w:val="0021028E"/>
    <w:rsid w:val="002105B9"/>
    <w:rsid w:val="00210841"/>
    <w:rsid w:val="00210932"/>
    <w:rsid w:val="00210BF8"/>
    <w:rsid w:val="00210F42"/>
    <w:rsid w:val="00211009"/>
    <w:rsid w:val="00211261"/>
    <w:rsid w:val="002112D9"/>
    <w:rsid w:val="002113AA"/>
    <w:rsid w:val="002118B5"/>
    <w:rsid w:val="00211A22"/>
    <w:rsid w:val="00211AB2"/>
    <w:rsid w:val="00212ACF"/>
    <w:rsid w:val="00212F14"/>
    <w:rsid w:val="00213052"/>
    <w:rsid w:val="002133C3"/>
    <w:rsid w:val="00213612"/>
    <w:rsid w:val="00213917"/>
    <w:rsid w:val="00213972"/>
    <w:rsid w:val="0021403B"/>
    <w:rsid w:val="00214065"/>
    <w:rsid w:val="0021414C"/>
    <w:rsid w:val="00214227"/>
    <w:rsid w:val="002142CF"/>
    <w:rsid w:val="002146CA"/>
    <w:rsid w:val="0021470B"/>
    <w:rsid w:val="00214812"/>
    <w:rsid w:val="00214E1E"/>
    <w:rsid w:val="00215289"/>
    <w:rsid w:val="00215787"/>
    <w:rsid w:val="00215F50"/>
    <w:rsid w:val="00216720"/>
    <w:rsid w:val="00216743"/>
    <w:rsid w:val="0021675D"/>
    <w:rsid w:val="00216AB1"/>
    <w:rsid w:val="00216B3D"/>
    <w:rsid w:val="00216D28"/>
    <w:rsid w:val="00216ECA"/>
    <w:rsid w:val="00216FD5"/>
    <w:rsid w:val="00217B03"/>
    <w:rsid w:val="00217F40"/>
    <w:rsid w:val="0022005B"/>
    <w:rsid w:val="002207AD"/>
    <w:rsid w:val="00220945"/>
    <w:rsid w:val="00220BFE"/>
    <w:rsid w:val="00220EDF"/>
    <w:rsid w:val="002215FE"/>
    <w:rsid w:val="002217C4"/>
    <w:rsid w:val="00221927"/>
    <w:rsid w:val="002222F9"/>
    <w:rsid w:val="0022284E"/>
    <w:rsid w:val="002228A3"/>
    <w:rsid w:val="00222EA4"/>
    <w:rsid w:val="00223207"/>
    <w:rsid w:val="002233A6"/>
    <w:rsid w:val="00223A52"/>
    <w:rsid w:val="00223B41"/>
    <w:rsid w:val="00223B70"/>
    <w:rsid w:val="00223F9A"/>
    <w:rsid w:val="00224253"/>
    <w:rsid w:val="00224832"/>
    <w:rsid w:val="0022499B"/>
    <w:rsid w:val="00224BF0"/>
    <w:rsid w:val="00224D1A"/>
    <w:rsid w:val="00224E8A"/>
    <w:rsid w:val="00224F22"/>
    <w:rsid w:val="00224F89"/>
    <w:rsid w:val="00224FF1"/>
    <w:rsid w:val="0022531A"/>
    <w:rsid w:val="002254C6"/>
    <w:rsid w:val="00225588"/>
    <w:rsid w:val="002255E3"/>
    <w:rsid w:val="002259FB"/>
    <w:rsid w:val="00225A23"/>
    <w:rsid w:val="00225A7E"/>
    <w:rsid w:val="00225B6C"/>
    <w:rsid w:val="00225C30"/>
    <w:rsid w:val="0022604B"/>
    <w:rsid w:val="002261C6"/>
    <w:rsid w:val="002263F4"/>
    <w:rsid w:val="0022734A"/>
    <w:rsid w:val="00227350"/>
    <w:rsid w:val="002278DA"/>
    <w:rsid w:val="0023020B"/>
    <w:rsid w:val="00230287"/>
    <w:rsid w:val="00230451"/>
    <w:rsid w:val="00230933"/>
    <w:rsid w:val="00230D74"/>
    <w:rsid w:val="00230DF0"/>
    <w:rsid w:val="00231339"/>
    <w:rsid w:val="00231571"/>
    <w:rsid w:val="002317AC"/>
    <w:rsid w:val="00231C77"/>
    <w:rsid w:val="00231D3B"/>
    <w:rsid w:val="00231FF1"/>
    <w:rsid w:val="00232084"/>
    <w:rsid w:val="002321C3"/>
    <w:rsid w:val="002322D8"/>
    <w:rsid w:val="002322ED"/>
    <w:rsid w:val="0023268E"/>
    <w:rsid w:val="00232910"/>
    <w:rsid w:val="00232E52"/>
    <w:rsid w:val="002330D5"/>
    <w:rsid w:val="00233116"/>
    <w:rsid w:val="00233744"/>
    <w:rsid w:val="00233D7A"/>
    <w:rsid w:val="002340A4"/>
    <w:rsid w:val="002340B8"/>
    <w:rsid w:val="002340E9"/>
    <w:rsid w:val="00234605"/>
    <w:rsid w:val="0023504B"/>
    <w:rsid w:val="00235307"/>
    <w:rsid w:val="00235A32"/>
    <w:rsid w:val="00235E6A"/>
    <w:rsid w:val="002360AC"/>
    <w:rsid w:val="00236232"/>
    <w:rsid w:val="002362E0"/>
    <w:rsid w:val="0023698C"/>
    <w:rsid w:val="00236B12"/>
    <w:rsid w:val="00236F64"/>
    <w:rsid w:val="0023709C"/>
    <w:rsid w:val="0023728E"/>
    <w:rsid w:val="00240598"/>
    <w:rsid w:val="002405EA"/>
    <w:rsid w:val="0024097A"/>
    <w:rsid w:val="00240A76"/>
    <w:rsid w:val="00240D10"/>
    <w:rsid w:val="002410B8"/>
    <w:rsid w:val="002414F2"/>
    <w:rsid w:val="00241689"/>
    <w:rsid w:val="00241693"/>
    <w:rsid w:val="0024193B"/>
    <w:rsid w:val="002419A6"/>
    <w:rsid w:val="00241A5E"/>
    <w:rsid w:val="00241CB2"/>
    <w:rsid w:val="00241F68"/>
    <w:rsid w:val="0024214E"/>
    <w:rsid w:val="00242695"/>
    <w:rsid w:val="00242859"/>
    <w:rsid w:val="002428BB"/>
    <w:rsid w:val="00242BF1"/>
    <w:rsid w:val="00242D8C"/>
    <w:rsid w:val="00242EF0"/>
    <w:rsid w:val="00242F60"/>
    <w:rsid w:val="00243170"/>
    <w:rsid w:val="0024328B"/>
    <w:rsid w:val="00243A32"/>
    <w:rsid w:val="00243E34"/>
    <w:rsid w:val="0024417C"/>
    <w:rsid w:val="00244309"/>
    <w:rsid w:val="00244384"/>
    <w:rsid w:val="002443AE"/>
    <w:rsid w:val="002443E5"/>
    <w:rsid w:val="00244675"/>
    <w:rsid w:val="00244697"/>
    <w:rsid w:val="002449E6"/>
    <w:rsid w:val="00244B35"/>
    <w:rsid w:val="00244B5B"/>
    <w:rsid w:val="00245163"/>
    <w:rsid w:val="0024599F"/>
    <w:rsid w:val="00245C30"/>
    <w:rsid w:val="00245D68"/>
    <w:rsid w:val="00245D6A"/>
    <w:rsid w:val="00246034"/>
    <w:rsid w:val="002461E9"/>
    <w:rsid w:val="0024639C"/>
    <w:rsid w:val="002463AF"/>
    <w:rsid w:val="00246877"/>
    <w:rsid w:val="00246A91"/>
    <w:rsid w:val="00246AA8"/>
    <w:rsid w:val="0024707E"/>
    <w:rsid w:val="0024727D"/>
    <w:rsid w:val="00247327"/>
    <w:rsid w:val="00247599"/>
    <w:rsid w:val="002478CD"/>
    <w:rsid w:val="0024791B"/>
    <w:rsid w:val="00247FF7"/>
    <w:rsid w:val="00250206"/>
    <w:rsid w:val="002509AE"/>
    <w:rsid w:val="00250A19"/>
    <w:rsid w:val="00250BFD"/>
    <w:rsid w:val="00251119"/>
    <w:rsid w:val="0025112D"/>
    <w:rsid w:val="002516B9"/>
    <w:rsid w:val="00251B70"/>
    <w:rsid w:val="00251BFB"/>
    <w:rsid w:val="0025207C"/>
    <w:rsid w:val="00252198"/>
    <w:rsid w:val="0025260D"/>
    <w:rsid w:val="00252697"/>
    <w:rsid w:val="002529A8"/>
    <w:rsid w:val="00252B7B"/>
    <w:rsid w:val="00252E91"/>
    <w:rsid w:val="002536F3"/>
    <w:rsid w:val="0025389A"/>
    <w:rsid w:val="00253C2F"/>
    <w:rsid w:val="00253C81"/>
    <w:rsid w:val="00253E39"/>
    <w:rsid w:val="00254502"/>
    <w:rsid w:val="00254C85"/>
    <w:rsid w:val="00254D93"/>
    <w:rsid w:val="00254EC6"/>
    <w:rsid w:val="002550C6"/>
    <w:rsid w:val="00255A9F"/>
    <w:rsid w:val="0025603C"/>
    <w:rsid w:val="00256140"/>
    <w:rsid w:val="00257508"/>
    <w:rsid w:val="002577F4"/>
    <w:rsid w:val="00257C3A"/>
    <w:rsid w:val="00257CBA"/>
    <w:rsid w:val="00257D62"/>
    <w:rsid w:val="00260169"/>
    <w:rsid w:val="00260A4D"/>
    <w:rsid w:val="00260A9F"/>
    <w:rsid w:val="00260D91"/>
    <w:rsid w:val="00260F38"/>
    <w:rsid w:val="002615FD"/>
    <w:rsid w:val="00261CF4"/>
    <w:rsid w:val="00261D04"/>
    <w:rsid w:val="002627E7"/>
    <w:rsid w:val="002628CF"/>
    <w:rsid w:val="00262C10"/>
    <w:rsid w:val="00262D10"/>
    <w:rsid w:val="00263264"/>
    <w:rsid w:val="00263378"/>
    <w:rsid w:val="00263698"/>
    <w:rsid w:val="002636DE"/>
    <w:rsid w:val="00263816"/>
    <w:rsid w:val="0026382C"/>
    <w:rsid w:val="00263BBD"/>
    <w:rsid w:val="00263D52"/>
    <w:rsid w:val="00263E13"/>
    <w:rsid w:val="00263FC4"/>
    <w:rsid w:val="002645C9"/>
    <w:rsid w:val="0026468B"/>
    <w:rsid w:val="00264774"/>
    <w:rsid w:val="002648A5"/>
    <w:rsid w:val="00264C52"/>
    <w:rsid w:val="00265660"/>
    <w:rsid w:val="00265B20"/>
    <w:rsid w:val="00265D97"/>
    <w:rsid w:val="00265D9E"/>
    <w:rsid w:val="00265F9D"/>
    <w:rsid w:val="0026681C"/>
    <w:rsid w:val="00266CB2"/>
    <w:rsid w:val="00266EAF"/>
    <w:rsid w:val="00267260"/>
    <w:rsid w:val="0026729A"/>
    <w:rsid w:val="00267426"/>
    <w:rsid w:val="00267A07"/>
    <w:rsid w:val="00267D4A"/>
    <w:rsid w:val="00267D70"/>
    <w:rsid w:val="002701C7"/>
    <w:rsid w:val="002704CC"/>
    <w:rsid w:val="00270768"/>
    <w:rsid w:val="00270944"/>
    <w:rsid w:val="00270B6A"/>
    <w:rsid w:val="00271928"/>
    <w:rsid w:val="00271F82"/>
    <w:rsid w:val="0027201C"/>
    <w:rsid w:val="00272052"/>
    <w:rsid w:val="0027254E"/>
    <w:rsid w:val="0027308A"/>
    <w:rsid w:val="002731FD"/>
    <w:rsid w:val="0027343A"/>
    <w:rsid w:val="002736F5"/>
    <w:rsid w:val="00273A08"/>
    <w:rsid w:val="00274181"/>
    <w:rsid w:val="0027479B"/>
    <w:rsid w:val="002747F3"/>
    <w:rsid w:val="00275128"/>
    <w:rsid w:val="002753F0"/>
    <w:rsid w:val="00275E6A"/>
    <w:rsid w:val="00275E84"/>
    <w:rsid w:val="00275F3E"/>
    <w:rsid w:val="00276372"/>
    <w:rsid w:val="00276722"/>
    <w:rsid w:val="002768A8"/>
    <w:rsid w:val="00276BE1"/>
    <w:rsid w:val="00276D51"/>
    <w:rsid w:val="00276E1D"/>
    <w:rsid w:val="002773FD"/>
    <w:rsid w:val="00277764"/>
    <w:rsid w:val="0027780A"/>
    <w:rsid w:val="002779DE"/>
    <w:rsid w:val="00277BEB"/>
    <w:rsid w:val="00277C76"/>
    <w:rsid w:val="0028005E"/>
    <w:rsid w:val="002800D9"/>
    <w:rsid w:val="00280719"/>
    <w:rsid w:val="002808E1"/>
    <w:rsid w:val="00280ACF"/>
    <w:rsid w:val="00280DC4"/>
    <w:rsid w:val="0028122D"/>
    <w:rsid w:val="00281508"/>
    <w:rsid w:val="0028153E"/>
    <w:rsid w:val="002817A7"/>
    <w:rsid w:val="00281879"/>
    <w:rsid w:val="00281E2D"/>
    <w:rsid w:val="002824C1"/>
    <w:rsid w:val="0028280E"/>
    <w:rsid w:val="00282F57"/>
    <w:rsid w:val="00283129"/>
    <w:rsid w:val="00283680"/>
    <w:rsid w:val="00283736"/>
    <w:rsid w:val="00283AD5"/>
    <w:rsid w:val="00283C73"/>
    <w:rsid w:val="00283DE9"/>
    <w:rsid w:val="00283EC2"/>
    <w:rsid w:val="00283FF2"/>
    <w:rsid w:val="0028402E"/>
    <w:rsid w:val="0028427F"/>
    <w:rsid w:val="00284508"/>
    <w:rsid w:val="00284590"/>
    <w:rsid w:val="002847D5"/>
    <w:rsid w:val="00284820"/>
    <w:rsid w:val="00284C7C"/>
    <w:rsid w:val="0028533C"/>
    <w:rsid w:val="0028542B"/>
    <w:rsid w:val="00285603"/>
    <w:rsid w:val="002857E5"/>
    <w:rsid w:val="00285D8B"/>
    <w:rsid w:val="00285E3F"/>
    <w:rsid w:val="002862D9"/>
    <w:rsid w:val="0028648C"/>
    <w:rsid w:val="0028653F"/>
    <w:rsid w:val="00286633"/>
    <w:rsid w:val="00286B8F"/>
    <w:rsid w:val="00286E2D"/>
    <w:rsid w:val="00286E4D"/>
    <w:rsid w:val="0028730D"/>
    <w:rsid w:val="00287854"/>
    <w:rsid w:val="0028794B"/>
    <w:rsid w:val="00289E95"/>
    <w:rsid w:val="002903BD"/>
    <w:rsid w:val="00290420"/>
    <w:rsid w:val="002904DF"/>
    <w:rsid w:val="00290967"/>
    <w:rsid w:val="00290CB3"/>
    <w:rsid w:val="00290FBA"/>
    <w:rsid w:val="00291184"/>
    <w:rsid w:val="002914F5"/>
    <w:rsid w:val="00291B79"/>
    <w:rsid w:val="00291F4F"/>
    <w:rsid w:val="00291FD2"/>
    <w:rsid w:val="0029291C"/>
    <w:rsid w:val="00292DE5"/>
    <w:rsid w:val="00292F78"/>
    <w:rsid w:val="00293022"/>
    <w:rsid w:val="002933F2"/>
    <w:rsid w:val="002935BF"/>
    <w:rsid w:val="002938A3"/>
    <w:rsid w:val="00293DDD"/>
    <w:rsid w:val="00293E91"/>
    <w:rsid w:val="00294089"/>
    <w:rsid w:val="002949A3"/>
    <w:rsid w:val="00294BDF"/>
    <w:rsid w:val="0029504B"/>
    <w:rsid w:val="002952C5"/>
    <w:rsid w:val="00295469"/>
    <w:rsid w:val="00295477"/>
    <w:rsid w:val="0029548E"/>
    <w:rsid w:val="002954F8"/>
    <w:rsid w:val="0029555E"/>
    <w:rsid w:val="002955CE"/>
    <w:rsid w:val="00295B01"/>
    <w:rsid w:val="00295BEE"/>
    <w:rsid w:val="00295ECF"/>
    <w:rsid w:val="002962D9"/>
    <w:rsid w:val="00296CBC"/>
    <w:rsid w:val="00296E88"/>
    <w:rsid w:val="002973A8"/>
    <w:rsid w:val="00297569"/>
    <w:rsid w:val="0029776C"/>
    <w:rsid w:val="00297A8C"/>
    <w:rsid w:val="002A039F"/>
    <w:rsid w:val="002A068A"/>
    <w:rsid w:val="002A0C27"/>
    <w:rsid w:val="002A0F1E"/>
    <w:rsid w:val="002A0F45"/>
    <w:rsid w:val="002A1049"/>
    <w:rsid w:val="002A105A"/>
    <w:rsid w:val="002A1075"/>
    <w:rsid w:val="002A13F9"/>
    <w:rsid w:val="002A1432"/>
    <w:rsid w:val="002A153B"/>
    <w:rsid w:val="002A17F6"/>
    <w:rsid w:val="002A19A5"/>
    <w:rsid w:val="002A1A08"/>
    <w:rsid w:val="002A1B50"/>
    <w:rsid w:val="002A1D16"/>
    <w:rsid w:val="002A1DA6"/>
    <w:rsid w:val="002A25F7"/>
    <w:rsid w:val="002A27F0"/>
    <w:rsid w:val="002A2CAB"/>
    <w:rsid w:val="002A2CAF"/>
    <w:rsid w:val="002A30DE"/>
    <w:rsid w:val="002A335C"/>
    <w:rsid w:val="002A38E9"/>
    <w:rsid w:val="002A39BE"/>
    <w:rsid w:val="002A3D26"/>
    <w:rsid w:val="002A3F67"/>
    <w:rsid w:val="002A43AA"/>
    <w:rsid w:val="002A452A"/>
    <w:rsid w:val="002A4EBE"/>
    <w:rsid w:val="002A4FF6"/>
    <w:rsid w:val="002A50AF"/>
    <w:rsid w:val="002A50F4"/>
    <w:rsid w:val="002A5120"/>
    <w:rsid w:val="002A51E4"/>
    <w:rsid w:val="002A5270"/>
    <w:rsid w:val="002A5567"/>
    <w:rsid w:val="002A570C"/>
    <w:rsid w:val="002A584A"/>
    <w:rsid w:val="002A5D1F"/>
    <w:rsid w:val="002A5D71"/>
    <w:rsid w:val="002A5E96"/>
    <w:rsid w:val="002A6145"/>
    <w:rsid w:val="002A6473"/>
    <w:rsid w:val="002A64B5"/>
    <w:rsid w:val="002A6868"/>
    <w:rsid w:val="002A6931"/>
    <w:rsid w:val="002A693D"/>
    <w:rsid w:val="002A6DBB"/>
    <w:rsid w:val="002A6DD4"/>
    <w:rsid w:val="002A7053"/>
    <w:rsid w:val="002A7969"/>
    <w:rsid w:val="002A7A50"/>
    <w:rsid w:val="002A7BDC"/>
    <w:rsid w:val="002A7CF3"/>
    <w:rsid w:val="002A7DF0"/>
    <w:rsid w:val="002A7ED8"/>
    <w:rsid w:val="002B0300"/>
    <w:rsid w:val="002B03C7"/>
    <w:rsid w:val="002B06A4"/>
    <w:rsid w:val="002B0987"/>
    <w:rsid w:val="002B0B2D"/>
    <w:rsid w:val="002B0B51"/>
    <w:rsid w:val="002B0E65"/>
    <w:rsid w:val="002B134E"/>
    <w:rsid w:val="002B16E6"/>
    <w:rsid w:val="002B1A40"/>
    <w:rsid w:val="002B1AD3"/>
    <w:rsid w:val="002B1CF4"/>
    <w:rsid w:val="002B2421"/>
    <w:rsid w:val="002B2A7F"/>
    <w:rsid w:val="002B2C3C"/>
    <w:rsid w:val="002B2CBF"/>
    <w:rsid w:val="002B3094"/>
    <w:rsid w:val="002B3161"/>
    <w:rsid w:val="002B31A4"/>
    <w:rsid w:val="002B3202"/>
    <w:rsid w:val="002B33FD"/>
    <w:rsid w:val="002B395C"/>
    <w:rsid w:val="002B4443"/>
    <w:rsid w:val="002B4D4A"/>
    <w:rsid w:val="002B4F36"/>
    <w:rsid w:val="002B512F"/>
    <w:rsid w:val="002B6C68"/>
    <w:rsid w:val="002B713B"/>
    <w:rsid w:val="002B76EE"/>
    <w:rsid w:val="002B7813"/>
    <w:rsid w:val="002B7B09"/>
    <w:rsid w:val="002B7B0C"/>
    <w:rsid w:val="002B7B22"/>
    <w:rsid w:val="002B7CF5"/>
    <w:rsid w:val="002B7F02"/>
    <w:rsid w:val="002C0253"/>
    <w:rsid w:val="002C025F"/>
    <w:rsid w:val="002C02F6"/>
    <w:rsid w:val="002C03BD"/>
    <w:rsid w:val="002C05A6"/>
    <w:rsid w:val="002C05D1"/>
    <w:rsid w:val="002C05D2"/>
    <w:rsid w:val="002C18D4"/>
    <w:rsid w:val="002C19B0"/>
    <w:rsid w:val="002C1ABB"/>
    <w:rsid w:val="002C1F73"/>
    <w:rsid w:val="002C1F86"/>
    <w:rsid w:val="002C20E7"/>
    <w:rsid w:val="002C2106"/>
    <w:rsid w:val="002C2175"/>
    <w:rsid w:val="002C25E7"/>
    <w:rsid w:val="002C297E"/>
    <w:rsid w:val="002C2A4E"/>
    <w:rsid w:val="002C31A1"/>
    <w:rsid w:val="002C3321"/>
    <w:rsid w:val="002C3982"/>
    <w:rsid w:val="002C3A1A"/>
    <w:rsid w:val="002C3A9E"/>
    <w:rsid w:val="002C3C8E"/>
    <w:rsid w:val="002C420C"/>
    <w:rsid w:val="002C4873"/>
    <w:rsid w:val="002C4A01"/>
    <w:rsid w:val="002C4BD6"/>
    <w:rsid w:val="002C4D3A"/>
    <w:rsid w:val="002C5220"/>
    <w:rsid w:val="002C5268"/>
    <w:rsid w:val="002C54A0"/>
    <w:rsid w:val="002C56BA"/>
    <w:rsid w:val="002C581A"/>
    <w:rsid w:val="002C5A72"/>
    <w:rsid w:val="002C5B16"/>
    <w:rsid w:val="002C5BC1"/>
    <w:rsid w:val="002C5DB0"/>
    <w:rsid w:val="002C70EF"/>
    <w:rsid w:val="002C7A31"/>
    <w:rsid w:val="002C7AF8"/>
    <w:rsid w:val="002C7E96"/>
    <w:rsid w:val="002C7F45"/>
    <w:rsid w:val="002C7F8A"/>
    <w:rsid w:val="002D0072"/>
    <w:rsid w:val="002D0361"/>
    <w:rsid w:val="002D076C"/>
    <w:rsid w:val="002D07DC"/>
    <w:rsid w:val="002D0A06"/>
    <w:rsid w:val="002D0A76"/>
    <w:rsid w:val="002D0B59"/>
    <w:rsid w:val="002D0C0C"/>
    <w:rsid w:val="002D0F32"/>
    <w:rsid w:val="002D0F5E"/>
    <w:rsid w:val="002D11A6"/>
    <w:rsid w:val="002D13B7"/>
    <w:rsid w:val="002D14F1"/>
    <w:rsid w:val="002D1514"/>
    <w:rsid w:val="002D1569"/>
    <w:rsid w:val="002D1706"/>
    <w:rsid w:val="002D1C14"/>
    <w:rsid w:val="002D1DFB"/>
    <w:rsid w:val="002D1F4D"/>
    <w:rsid w:val="002D2840"/>
    <w:rsid w:val="002D3329"/>
    <w:rsid w:val="002D3526"/>
    <w:rsid w:val="002D38B0"/>
    <w:rsid w:val="002D3C8F"/>
    <w:rsid w:val="002D3CAA"/>
    <w:rsid w:val="002D3F4B"/>
    <w:rsid w:val="002D40DA"/>
    <w:rsid w:val="002D426D"/>
    <w:rsid w:val="002D4556"/>
    <w:rsid w:val="002D469F"/>
    <w:rsid w:val="002D48F2"/>
    <w:rsid w:val="002D4AE2"/>
    <w:rsid w:val="002D4E58"/>
    <w:rsid w:val="002D5065"/>
    <w:rsid w:val="002D5373"/>
    <w:rsid w:val="002D679A"/>
    <w:rsid w:val="002D6C0C"/>
    <w:rsid w:val="002D700C"/>
    <w:rsid w:val="002D736D"/>
    <w:rsid w:val="002D7554"/>
    <w:rsid w:val="002D7800"/>
    <w:rsid w:val="002D7BEC"/>
    <w:rsid w:val="002D7D1D"/>
    <w:rsid w:val="002D7D90"/>
    <w:rsid w:val="002D7F2C"/>
    <w:rsid w:val="002E0396"/>
    <w:rsid w:val="002E04BF"/>
    <w:rsid w:val="002E0688"/>
    <w:rsid w:val="002E07E5"/>
    <w:rsid w:val="002E0C19"/>
    <w:rsid w:val="002E0C25"/>
    <w:rsid w:val="002E0CB9"/>
    <w:rsid w:val="002E1259"/>
    <w:rsid w:val="002E1C06"/>
    <w:rsid w:val="002E1D15"/>
    <w:rsid w:val="002E1E3E"/>
    <w:rsid w:val="002E1E4E"/>
    <w:rsid w:val="002E28EB"/>
    <w:rsid w:val="002E298F"/>
    <w:rsid w:val="002E2D08"/>
    <w:rsid w:val="002E2D3C"/>
    <w:rsid w:val="002E2D6F"/>
    <w:rsid w:val="002E2E93"/>
    <w:rsid w:val="002E2FC3"/>
    <w:rsid w:val="002E30ED"/>
    <w:rsid w:val="002E3123"/>
    <w:rsid w:val="002E32E6"/>
    <w:rsid w:val="002E3810"/>
    <w:rsid w:val="002E3C32"/>
    <w:rsid w:val="002E3E17"/>
    <w:rsid w:val="002E3E43"/>
    <w:rsid w:val="002E4445"/>
    <w:rsid w:val="002E46B3"/>
    <w:rsid w:val="002E4E1F"/>
    <w:rsid w:val="002E4F24"/>
    <w:rsid w:val="002E5576"/>
    <w:rsid w:val="002E58BE"/>
    <w:rsid w:val="002E5A3B"/>
    <w:rsid w:val="002E64E4"/>
    <w:rsid w:val="002E6762"/>
    <w:rsid w:val="002E6F3A"/>
    <w:rsid w:val="002E6FE9"/>
    <w:rsid w:val="002E72A1"/>
    <w:rsid w:val="002E7719"/>
    <w:rsid w:val="002E7B37"/>
    <w:rsid w:val="002F00A5"/>
    <w:rsid w:val="002F016E"/>
    <w:rsid w:val="002F0815"/>
    <w:rsid w:val="002F0A3F"/>
    <w:rsid w:val="002F0D45"/>
    <w:rsid w:val="002F0F4C"/>
    <w:rsid w:val="002F16D2"/>
    <w:rsid w:val="002F171D"/>
    <w:rsid w:val="002F198D"/>
    <w:rsid w:val="002F1BE6"/>
    <w:rsid w:val="002F1EA4"/>
    <w:rsid w:val="002F2734"/>
    <w:rsid w:val="002F28E7"/>
    <w:rsid w:val="002F2B8F"/>
    <w:rsid w:val="002F2C18"/>
    <w:rsid w:val="002F2ED3"/>
    <w:rsid w:val="002F32C6"/>
    <w:rsid w:val="002F3632"/>
    <w:rsid w:val="002F3B8E"/>
    <w:rsid w:val="002F3BB6"/>
    <w:rsid w:val="002F3E05"/>
    <w:rsid w:val="002F41E1"/>
    <w:rsid w:val="002F441A"/>
    <w:rsid w:val="002F4987"/>
    <w:rsid w:val="002F4A4E"/>
    <w:rsid w:val="002F5A67"/>
    <w:rsid w:val="002F5B69"/>
    <w:rsid w:val="002F5D74"/>
    <w:rsid w:val="002F5E96"/>
    <w:rsid w:val="002F649D"/>
    <w:rsid w:val="002F6DD3"/>
    <w:rsid w:val="002F6F0F"/>
    <w:rsid w:val="002F72E4"/>
    <w:rsid w:val="002F7520"/>
    <w:rsid w:val="002F7746"/>
    <w:rsid w:val="002F795D"/>
    <w:rsid w:val="002F7985"/>
    <w:rsid w:val="002F7B62"/>
    <w:rsid w:val="002F7BBE"/>
    <w:rsid w:val="002F7D3E"/>
    <w:rsid w:val="002F7E37"/>
    <w:rsid w:val="002F7F50"/>
    <w:rsid w:val="0030042A"/>
    <w:rsid w:val="00300594"/>
    <w:rsid w:val="00300647"/>
    <w:rsid w:val="00300A38"/>
    <w:rsid w:val="00300A58"/>
    <w:rsid w:val="00300AF0"/>
    <w:rsid w:val="00300BC4"/>
    <w:rsid w:val="00300BDF"/>
    <w:rsid w:val="00300BF3"/>
    <w:rsid w:val="00300C8B"/>
    <w:rsid w:val="0030118E"/>
    <w:rsid w:val="00301289"/>
    <w:rsid w:val="00301A25"/>
    <w:rsid w:val="00301B0C"/>
    <w:rsid w:val="00302425"/>
    <w:rsid w:val="0030254D"/>
    <w:rsid w:val="00302593"/>
    <w:rsid w:val="003027AA"/>
    <w:rsid w:val="0030292A"/>
    <w:rsid w:val="00303C2F"/>
    <w:rsid w:val="00304626"/>
    <w:rsid w:val="00304BB3"/>
    <w:rsid w:val="00304C64"/>
    <w:rsid w:val="00304CE2"/>
    <w:rsid w:val="00304F13"/>
    <w:rsid w:val="003052C8"/>
    <w:rsid w:val="00305648"/>
    <w:rsid w:val="00305924"/>
    <w:rsid w:val="0030593D"/>
    <w:rsid w:val="003059C7"/>
    <w:rsid w:val="00305E0E"/>
    <w:rsid w:val="0030608A"/>
    <w:rsid w:val="003063A8"/>
    <w:rsid w:val="00306597"/>
    <w:rsid w:val="003068F5"/>
    <w:rsid w:val="00306E81"/>
    <w:rsid w:val="00307335"/>
    <w:rsid w:val="003077FD"/>
    <w:rsid w:val="003079D7"/>
    <w:rsid w:val="00307A71"/>
    <w:rsid w:val="00307D80"/>
    <w:rsid w:val="00307F83"/>
    <w:rsid w:val="0030EB9E"/>
    <w:rsid w:val="003102AF"/>
    <w:rsid w:val="00310430"/>
    <w:rsid w:val="00310432"/>
    <w:rsid w:val="003105BC"/>
    <w:rsid w:val="0031076B"/>
    <w:rsid w:val="00310D40"/>
    <w:rsid w:val="00311021"/>
    <w:rsid w:val="0031129A"/>
    <w:rsid w:val="00311333"/>
    <w:rsid w:val="003118EB"/>
    <w:rsid w:val="00311C4B"/>
    <w:rsid w:val="00311E0D"/>
    <w:rsid w:val="00312087"/>
    <w:rsid w:val="003122F9"/>
    <w:rsid w:val="0031275F"/>
    <w:rsid w:val="00312E3C"/>
    <w:rsid w:val="003130AC"/>
    <w:rsid w:val="003132EB"/>
    <w:rsid w:val="003135F7"/>
    <w:rsid w:val="003138C4"/>
    <w:rsid w:val="003139F0"/>
    <w:rsid w:val="00313AC1"/>
    <w:rsid w:val="00313B2A"/>
    <w:rsid w:val="00313C1B"/>
    <w:rsid w:val="00313C84"/>
    <w:rsid w:val="00313CE3"/>
    <w:rsid w:val="00313CF7"/>
    <w:rsid w:val="00313E95"/>
    <w:rsid w:val="00313EE2"/>
    <w:rsid w:val="003142AC"/>
    <w:rsid w:val="00314431"/>
    <w:rsid w:val="003147FA"/>
    <w:rsid w:val="00314AEF"/>
    <w:rsid w:val="00314D8D"/>
    <w:rsid w:val="003150F7"/>
    <w:rsid w:val="00315646"/>
    <w:rsid w:val="003157FA"/>
    <w:rsid w:val="00315AF4"/>
    <w:rsid w:val="00315D17"/>
    <w:rsid w:val="00315D6F"/>
    <w:rsid w:val="00315EF6"/>
    <w:rsid w:val="0031600D"/>
    <w:rsid w:val="00316182"/>
    <w:rsid w:val="00316838"/>
    <w:rsid w:val="00316DB9"/>
    <w:rsid w:val="00316E32"/>
    <w:rsid w:val="00316EBB"/>
    <w:rsid w:val="00316F51"/>
    <w:rsid w:val="003170B1"/>
    <w:rsid w:val="003178BE"/>
    <w:rsid w:val="0031791B"/>
    <w:rsid w:val="00317CA5"/>
    <w:rsid w:val="00317E5C"/>
    <w:rsid w:val="00317E60"/>
    <w:rsid w:val="00320324"/>
    <w:rsid w:val="00320A28"/>
    <w:rsid w:val="00320AC3"/>
    <w:rsid w:val="00320E30"/>
    <w:rsid w:val="00321059"/>
    <w:rsid w:val="0032109E"/>
    <w:rsid w:val="003211E7"/>
    <w:rsid w:val="003212F0"/>
    <w:rsid w:val="003220F2"/>
    <w:rsid w:val="003221C2"/>
    <w:rsid w:val="003221EE"/>
    <w:rsid w:val="003221F5"/>
    <w:rsid w:val="00322523"/>
    <w:rsid w:val="00322685"/>
    <w:rsid w:val="00322E6B"/>
    <w:rsid w:val="00323777"/>
    <w:rsid w:val="00323973"/>
    <w:rsid w:val="00323B6C"/>
    <w:rsid w:val="00323BE6"/>
    <w:rsid w:val="00324E57"/>
    <w:rsid w:val="00324F53"/>
    <w:rsid w:val="0032529E"/>
    <w:rsid w:val="00325515"/>
    <w:rsid w:val="003256EA"/>
    <w:rsid w:val="0032593D"/>
    <w:rsid w:val="00325C38"/>
    <w:rsid w:val="003260E6"/>
    <w:rsid w:val="00326534"/>
    <w:rsid w:val="0032662B"/>
    <w:rsid w:val="003267B8"/>
    <w:rsid w:val="00326CE3"/>
    <w:rsid w:val="00326F20"/>
    <w:rsid w:val="003272CC"/>
    <w:rsid w:val="0032732C"/>
    <w:rsid w:val="00327654"/>
    <w:rsid w:val="00327940"/>
    <w:rsid w:val="003279A2"/>
    <w:rsid w:val="00327ACA"/>
    <w:rsid w:val="00327BD2"/>
    <w:rsid w:val="00327C07"/>
    <w:rsid w:val="00327ECA"/>
    <w:rsid w:val="00327EDB"/>
    <w:rsid w:val="00330090"/>
    <w:rsid w:val="003300F6"/>
    <w:rsid w:val="003306BF"/>
    <w:rsid w:val="00330702"/>
    <w:rsid w:val="00330912"/>
    <w:rsid w:val="00330D3C"/>
    <w:rsid w:val="00330E55"/>
    <w:rsid w:val="00330E63"/>
    <w:rsid w:val="00330E87"/>
    <w:rsid w:val="003311DB"/>
    <w:rsid w:val="0033133D"/>
    <w:rsid w:val="00331380"/>
    <w:rsid w:val="00331382"/>
    <w:rsid w:val="00331609"/>
    <w:rsid w:val="0033181D"/>
    <w:rsid w:val="00331917"/>
    <w:rsid w:val="003319E8"/>
    <w:rsid w:val="00331A60"/>
    <w:rsid w:val="00331E12"/>
    <w:rsid w:val="00332451"/>
    <w:rsid w:val="00332473"/>
    <w:rsid w:val="003330D7"/>
    <w:rsid w:val="0033315C"/>
    <w:rsid w:val="003332B2"/>
    <w:rsid w:val="0033353B"/>
    <w:rsid w:val="0033384C"/>
    <w:rsid w:val="00333901"/>
    <w:rsid w:val="00333B8B"/>
    <w:rsid w:val="00333BF1"/>
    <w:rsid w:val="003340B9"/>
    <w:rsid w:val="003341D6"/>
    <w:rsid w:val="00334E60"/>
    <w:rsid w:val="00335184"/>
    <w:rsid w:val="003352A1"/>
    <w:rsid w:val="003352C8"/>
    <w:rsid w:val="0033566A"/>
    <w:rsid w:val="00335814"/>
    <w:rsid w:val="00335B0F"/>
    <w:rsid w:val="00335E90"/>
    <w:rsid w:val="00335EDB"/>
    <w:rsid w:val="0033611E"/>
    <w:rsid w:val="003361D3"/>
    <w:rsid w:val="003366C8"/>
    <w:rsid w:val="0033674F"/>
    <w:rsid w:val="00336A10"/>
    <w:rsid w:val="00336E98"/>
    <w:rsid w:val="00336FB2"/>
    <w:rsid w:val="00337010"/>
    <w:rsid w:val="0033719B"/>
    <w:rsid w:val="003372D9"/>
    <w:rsid w:val="00337814"/>
    <w:rsid w:val="00337992"/>
    <w:rsid w:val="003379C1"/>
    <w:rsid w:val="00337F99"/>
    <w:rsid w:val="00337FA4"/>
    <w:rsid w:val="003401AF"/>
    <w:rsid w:val="0034066C"/>
    <w:rsid w:val="003406E1"/>
    <w:rsid w:val="00340956"/>
    <w:rsid w:val="003409EC"/>
    <w:rsid w:val="00340AE1"/>
    <w:rsid w:val="00341C7C"/>
    <w:rsid w:val="00341DA1"/>
    <w:rsid w:val="003426CA"/>
    <w:rsid w:val="00342A38"/>
    <w:rsid w:val="00342B37"/>
    <w:rsid w:val="00343263"/>
    <w:rsid w:val="003439CC"/>
    <w:rsid w:val="00343B1E"/>
    <w:rsid w:val="00343B84"/>
    <w:rsid w:val="00344050"/>
    <w:rsid w:val="00344356"/>
    <w:rsid w:val="0034439E"/>
    <w:rsid w:val="0034445C"/>
    <w:rsid w:val="00344950"/>
    <w:rsid w:val="00344A26"/>
    <w:rsid w:val="00344C6A"/>
    <w:rsid w:val="00344CF0"/>
    <w:rsid w:val="00344D8B"/>
    <w:rsid w:val="00345110"/>
    <w:rsid w:val="003458AA"/>
    <w:rsid w:val="00345B47"/>
    <w:rsid w:val="00345DBE"/>
    <w:rsid w:val="00345EF9"/>
    <w:rsid w:val="00345F7C"/>
    <w:rsid w:val="00346185"/>
    <w:rsid w:val="00346199"/>
    <w:rsid w:val="00346E85"/>
    <w:rsid w:val="00346EF2"/>
    <w:rsid w:val="00346F5A"/>
    <w:rsid w:val="00347399"/>
    <w:rsid w:val="00347403"/>
    <w:rsid w:val="00347547"/>
    <w:rsid w:val="00347598"/>
    <w:rsid w:val="0034762E"/>
    <w:rsid w:val="00350D08"/>
    <w:rsid w:val="0035147C"/>
    <w:rsid w:val="00351A2B"/>
    <w:rsid w:val="00351BC3"/>
    <w:rsid w:val="00351C78"/>
    <w:rsid w:val="0035234F"/>
    <w:rsid w:val="00352A67"/>
    <w:rsid w:val="00352BB7"/>
    <w:rsid w:val="00352CE1"/>
    <w:rsid w:val="00352EFE"/>
    <w:rsid w:val="00352F86"/>
    <w:rsid w:val="00353156"/>
    <w:rsid w:val="00353187"/>
    <w:rsid w:val="00353487"/>
    <w:rsid w:val="00354489"/>
    <w:rsid w:val="0035477B"/>
    <w:rsid w:val="0035484D"/>
    <w:rsid w:val="00354996"/>
    <w:rsid w:val="00354BAE"/>
    <w:rsid w:val="00355419"/>
    <w:rsid w:val="003554AC"/>
    <w:rsid w:val="0035575F"/>
    <w:rsid w:val="00356155"/>
    <w:rsid w:val="00356328"/>
    <w:rsid w:val="003568FF"/>
    <w:rsid w:val="00356B41"/>
    <w:rsid w:val="00357204"/>
    <w:rsid w:val="00357584"/>
    <w:rsid w:val="00357C6B"/>
    <w:rsid w:val="0036027A"/>
    <w:rsid w:val="00360AB5"/>
    <w:rsid w:val="00360F44"/>
    <w:rsid w:val="0036121E"/>
    <w:rsid w:val="00361898"/>
    <w:rsid w:val="00361B6D"/>
    <w:rsid w:val="00361CD9"/>
    <w:rsid w:val="00361F88"/>
    <w:rsid w:val="00362821"/>
    <w:rsid w:val="0036293E"/>
    <w:rsid w:val="0036298C"/>
    <w:rsid w:val="003629A7"/>
    <w:rsid w:val="00362EBF"/>
    <w:rsid w:val="00362F66"/>
    <w:rsid w:val="003630ED"/>
    <w:rsid w:val="00363356"/>
    <w:rsid w:val="003644F5"/>
    <w:rsid w:val="0036528A"/>
    <w:rsid w:val="00365338"/>
    <w:rsid w:val="00365979"/>
    <w:rsid w:val="00365C9E"/>
    <w:rsid w:val="00365EF5"/>
    <w:rsid w:val="00365F13"/>
    <w:rsid w:val="0036664A"/>
    <w:rsid w:val="00366B99"/>
    <w:rsid w:val="00366DCE"/>
    <w:rsid w:val="00367269"/>
    <w:rsid w:val="003677F9"/>
    <w:rsid w:val="00367C3D"/>
    <w:rsid w:val="00367D60"/>
    <w:rsid w:val="003702DF"/>
    <w:rsid w:val="00370369"/>
    <w:rsid w:val="003704BD"/>
    <w:rsid w:val="00370688"/>
    <w:rsid w:val="00370C70"/>
    <w:rsid w:val="00370CC4"/>
    <w:rsid w:val="00370D2A"/>
    <w:rsid w:val="00370F9E"/>
    <w:rsid w:val="00371027"/>
    <w:rsid w:val="00371491"/>
    <w:rsid w:val="003716E8"/>
    <w:rsid w:val="00371B28"/>
    <w:rsid w:val="00371EBD"/>
    <w:rsid w:val="00371F94"/>
    <w:rsid w:val="00372464"/>
    <w:rsid w:val="00372595"/>
    <w:rsid w:val="00373989"/>
    <w:rsid w:val="00373CB4"/>
    <w:rsid w:val="00374560"/>
    <w:rsid w:val="0037457C"/>
    <w:rsid w:val="00374631"/>
    <w:rsid w:val="00374E69"/>
    <w:rsid w:val="00374E8D"/>
    <w:rsid w:val="00375180"/>
    <w:rsid w:val="0037530A"/>
    <w:rsid w:val="003753D4"/>
    <w:rsid w:val="00375514"/>
    <w:rsid w:val="003755CC"/>
    <w:rsid w:val="003757A9"/>
    <w:rsid w:val="0037588E"/>
    <w:rsid w:val="00375910"/>
    <w:rsid w:val="00375A63"/>
    <w:rsid w:val="00375A65"/>
    <w:rsid w:val="00375BEC"/>
    <w:rsid w:val="00376024"/>
    <w:rsid w:val="00376487"/>
    <w:rsid w:val="00376784"/>
    <w:rsid w:val="00376EE8"/>
    <w:rsid w:val="00377078"/>
    <w:rsid w:val="00377394"/>
    <w:rsid w:val="003775DE"/>
    <w:rsid w:val="00377853"/>
    <w:rsid w:val="00380458"/>
    <w:rsid w:val="003804F1"/>
    <w:rsid w:val="003807A6"/>
    <w:rsid w:val="00380A5F"/>
    <w:rsid w:val="00380BC8"/>
    <w:rsid w:val="00381669"/>
    <w:rsid w:val="00381B72"/>
    <w:rsid w:val="00381C87"/>
    <w:rsid w:val="00381DBF"/>
    <w:rsid w:val="00381F9E"/>
    <w:rsid w:val="0038251D"/>
    <w:rsid w:val="0038254E"/>
    <w:rsid w:val="003826B7"/>
    <w:rsid w:val="00382847"/>
    <w:rsid w:val="003828C3"/>
    <w:rsid w:val="00382A87"/>
    <w:rsid w:val="00382C7E"/>
    <w:rsid w:val="00382CE4"/>
    <w:rsid w:val="00383115"/>
    <w:rsid w:val="003831D1"/>
    <w:rsid w:val="0038328D"/>
    <w:rsid w:val="003835D3"/>
    <w:rsid w:val="00383771"/>
    <w:rsid w:val="0038381D"/>
    <w:rsid w:val="00383902"/>
    <w:rsid w:val="003841CD"/>
    <w:rsid w:val="0038465E"/>
    <w:rsid w:val="0038496B"/>
    <w:rsid w:val="003854E5"/>
    <w:rsid w:val="003856CD"/>
    <w:rsid w:val="00385854"/>
    <w:rsid w:val="00385BEA"/>
    <w:rsid w:val="00385FFD"/>
    <w:rsid w:val="00386A3A"/>
    <w:rsid w:val="00386E7A"/>
    <w:rsid w:val="00386E89"/>
    <w:rsid w:val="0038753B"/>
    <w:rsid w:val="00387579"/>
    <w:rsid w:val="0038787A"/>
    <w:rsid w:val="003878CC"/>
    <w:rsid w:val="003879AC"/>
    <w:rsid w:val="00387E35"/>
    <w:rsid w:val="00387ED8"/>
    <w:rsid w:val="00387EE9"/>
    <w:rsid w:val="00390E2C"/>
    <w:rsid w:val="00390F5F"/>
    <w:rsid w:val="003911EE"/>
    <w:rsid w:val="0039128E"/>
    <w:rsid w:val="00391999"/>
    <w:rsid w:val="00391D4B"/>
    <w:rsid w:val="00391D67"/>
    <w:rsid w:val="003923AB"/>
    <w:rsid w:val="003926A2"/>
    <w:rsid w:val="003926C5"/>
    <w:rsid w:val="0039276D"/>
    <w:rsid w:val="00392986"/>
    <w:rsid w:val="00393129"/>
    <w:rsid w:val="00393990"/>
    <w:rsid w:val="00393E9A"/>
    <w:rsid w:val="003943A7"/>
    <w:rsid w:val="0039441B"/>
    <w:rsid w:val="00394661"/>
    <w:rsid w:val="003948FF"/>
    <w:rsid w:val="00394994"/>
    <w:rsid w:val="00394AB9"/>
    <w:rsid w:val="00394AD8"/>
    <w:rsid w:val="00394B65"/>
    <w:rsid w:val="00394C87"/>
    <w:rsid w:val="00394C97"/>
    <w:rsid w:val="003952BE"/>
    <w:rsid w:val="003952F4"/>
    <w:rsid w:val="00395810"/>
    <w:rsid w:val="00395A86"/>
    <w:rsid w:val="00395E02"/>
    <w:rsid w:val="0039651D"/>
    <w:rsid w:val="00396635"/>
    <w:rsid w:val="003966FB"/>
    <w:rsid w:val="00396B26"/>
    <w:rsid w:val="00396FD5"/>
    <w:rsid w:val="0039736A"/>
    <w:rsid w:val="003973D7"/>
    <w:rsid w:val="0039769E"/>
    <w:rsid w:val="0039777B"/>
    <w:rsid w:val="00397B30"/>
    <w:rsid w:val="003A047A"/>
    <w:rsid w:val="003A05DF"/>
    <w:rsid w:val="003A0706"/>
    <w:rsid w:val="003A0820"/>
    <w:rsid w:val="003A0887"/>
    <w:rsid w:val="003A0A82"/>
    <w:rsid w:val="003A0CDC"/>
    <w:rsid w:val="003A1568"/>
    <w:rsid w:val="003A16E0"/>
    <w:rsid w:val="003A175E"/>
    <w:rsid w:val="003A1BF0"/>
    <w:rsid w:val="003A1F67"/>
    <w:rsid w:val="003A1F87"/>
    <w:rsid w:val="003A2E09"/>
    <w:rsid w:val="003A2E2F"/>
    <w:rsid w:val="003A32E4"/>
    <w:rsid w:val="003A338F"/>
    <w:rsid w:val="003A352C"/>
    <w:rsid w:val="003A3703"/>
    <w:rsid w:val="003A3D42"/>
    <w:rsid w:val="003A40DD"/>
    <w:rsid w:val="003A4218"/>
    <w:rsid w:val="003A446C"/>
    <w:rsid w:val="003A44B3"/>
    <w:rsid w:val="003A4719"/>
    <w:rsid w:val="003A4EF4"/>
    <w:rsid w:val="003A4F68"/>
    <w:rsid w:val="003A514B"/>
    <w:rsid w:val="003A5312"/>
    <w:rsid w:val="003A5E52"/>
    <w:rsid w:val="003A5EE1"/>
    <w:rsid w:val="003A5F9A"/>
    <w:rsid w:val="003A5FF7"/>
    <w:rsid w:val="003A617C"/>
    <w:rsid w:val="003A631B"/>
    <w:rsid w:val="003A67CC"/>
    <w:rsid w:val="003A6FF9"/>
    <w:rsid w:val="003A7062"/>
    <w:rsid w:val="003A734E"/>
    <w:rsid w:val="003A7BF7"/>
    <w:rsid w:val="003A7C6D"/>
    <w:rsid w:val="003B04A1"/>
    <w:rsid w:val="003B0FC9"/>
    <w:rsid w:val="003B1131"/>
    <w:rsid w:val="003B171E"/>
    <w:rsid w:val="003B1CB9"/>
    <w:rsid w:val="003B22CB"/>
    <w:rsid w:val="003B286C"/>
    <w:rsid w:val="003B2887"/>
    <w:rsid w:val="003B2916"/>
    <w:rsid w:val="003B2AC4"/>
    <w:rsid w:val="003B2B72"/>
    <w:rsid w:val="003B3F02"/>
    <w:rsid w:val="003B3F64"/>
    <w:rsid w:val="003B41EA"/>
    <w:rsid w:val="003B42CB"/>
    <w:rsid w:val="003B43F8"/>
    <w:rsid w:val="003B4C7D"/>
    <w:rsid w:val="003B4D1D"/>
    <w:rsid w:val="003B4EE5"/>
    <w:rsid w:val="003B500E"/>
    <w:rsid w:val="003B5CB9"/>
    <w:rsid w:val="003B5ED5"/>
    <w:rsid w:val="003B6231"/>
    <w:rsid w:val="003B65FC"/>
    <w:rsid w:val="003B6BF3"/>
    <w:rsid w:val="003B6CCC"/>
    <w:rsid w:val="003B775C"/>
    <w:rsid w:val="003B7A3B"/>
    <w:rsid w:val="003C01EF"/>
    <w:rsid w:val="003C06EB"/>
    <w:rsid w:val="003C080E"/>
    <w:rsid w:val="003C0818"/>
    <w:rsid w:val="003C0C7E"/>
    <w:rsid w:val="003C0DE0"/>
    <w:rsid w:val="003C1294"/>
    <w:rsid w:val="003C1F5F"/>
    <w:rsid w:val="003C2BCC"/>
    <w:rsid w:val="003C2CE2"/>
    <w:rsid w:val="003C2D71"/>
    <w:rsid w:val="003C2EC7"/>
    <w:rsid w:val="003C3AB2"/>
    <w:rsid w:val="003C3CAF"/>
    <w:rsid w:val="003C3FBE"/>
    <w:rsid w:val="003C4154"/>
    <w:rsid w:val="003C455A"/>
    <w:rsid w:val="003C4B3F"/>
    <w:rsid w:val="003C4BC9"/>
    <w:rsid w:val="003C4C80"/>
    <w:rsid w:val="003C4FAE"/>
    <w:rsid w:val="003C51AB"/>
    <w:rsid w:val="003C51E2"/>
    <w:rsid w:val="003C5F0F"/>
    <w:rsid w:val="003C6153"/>
    <w:rsid w:val="003C649B"/>
    <w:rsid w:val="003C69E7"/>
    <w:rsid w:val="003C6AF8"/>
    <w:rsid w:val="003C70D5"/>
    <w:rsid w:val="003C70D6"/>
    <w:rsid w:val="003C73FF"/>
    <w:rsid w:val="003C76E6"/>
    <w:rsid w:val="003C76F6"/>
    <w:rsid w:val="003C783B"/>
    <w:rsid w:val="003C7AF9"/>
    <w:rsid w:val="003D01CD"/>
    <w:rsid w:val="003D0279"/>
    <w:rsid w:val="003D02B0"/>
    <w:rsid w:val="003D0A58"/>
    <w:rsid w:val="003D0C5E"/>
    <w:rsid w:val="003D1500"/>
    <w:rsid w:val="003D1AEF"/>
    <w:rsid w:val="003D1C1A"/>
    <w:rsid w:val="003D1DCD"/>
    <w:rsid w:val="003D1E80"/>
    <w:rsid w:val="003D1EB5"/>
    <w:rsid w:val="003D2022"/>
    <w:rsid w:val="003D22D9"/>
    <w:rsid w:val="003D2744"/>
    <w:rsid w:val="003D274C"/>
    <w:rsid w:val="003D31A4"/>
    <w:rsid w:val="003D3249"/>
    <w:rsid w:val="003D32B1"/>
    <w:rsid w:val="003D3419"/>
    <w:rsid w:val="003D34B5"/>
    <w:rsid w:val="003D3A3C"/>
    <w:rsid w:val="003D46D3"/>
    <w:rsid w:val="003D46DA"/>
    <w:rsid w:val="003D486E"/>
    <w:rsid w:val="003D4DD5"/>
    <w:rsid w:val="003D4E72"/>
    <w:rsid w:val="003D4EC8"/>
    <w:rsid w:val="003D5260"/>
    <w:rsid w:val="003D5352"/>
    <w:rsid w:val="003D539E"/>
    <w:rsid w:val="003D56F9"/>
    <w:rsid w:val="003D572B"/>
    <w:rsid w:val="003D57E5"/>
    <w:rsid w:val="003D62EB"/>
    <w:rsid w:val="003D64BB"/>
    <w:rsid w:val="003D69A2"/>
    <w:rsid w:val="003D6B4B"/>
    <w:rsid w:val="003D73C4"/>
    <w:rsid w:val="003D73DB"/>
    <w:rsid w:val="003D76B0"/>
    <w:rsid w:val="003D7CC2"/>
    <w:rsid w:val="003D7E14"/>
    <w:rsid w:val="003D7E6A"/>
    <w:rsid w:val="003E00D1"/>
    <w:rsid w:val="003E0458"/>
    <w:rsid w:val="003E053E"/>
    <w:rsid w:val="003E055E"/>
    <w:rsid w:val="003E056B"/>
    <w:rsid w:val="003E0772"/>
    <w:rsid w:val="003E0936"/>
    <w:rsid w:val="003E0991"/>
    <w:rsid w:val="003E0A1B"/>
    <w:rsid w:val="003E0CAB"/>
    <w:rsid w:val="003E0F92"/>
    <w:rsid w:val="003E0FF8"/>
    <w:rsid w:val="003E11C5"/>
    <w:rsid w:val="003E11F8"/>
    <w:rsid w:val="003E1200"/>
    <w:rsid w:val="003E1420"/>
    <w:rsid w:val="003E201F"/>
    <w:rsid w:val="003E20AF"/>
    <w:rsid w:val="003E2196"/>
    <w:rsid w:val="003E25F5"/>
    <w:rsid w:val="003E28E6"/>
    <w:rsid w:val="003E29D8"/>
    <w:rsid w:val="003E29E9"/>
    <w:rsid w:val="003E2C33"/>
    <w:rsid w:val="003E2D01"/>
    <w:rsid w:val="003E3247"/>
    <w:rsid w:val="003E3449"/>
    <w:rsid w:val="003E3BA5"/>
    <w:rsid w:val="003E42A7"/>
    <w:rsid w:val="003E4498"/>
    <w:rsid w:val="003E46A2"/>
    <w:rsid w:val="003E46E8"/>
    <w:rsid w:val="003E4E7D"/>
    <w:rsid w:val="003E56DD"/>
    <w:rsid w:val="003E5CB3"/>
    <w:rsid w:val="003E5D9C"/>
    <w:rsid w:val="003E6014"/>
    <w:rsid w:val="003E6283"/>
    <w:rsid w:val="003E6609"/>
    <w:rsid w:val="003E687E"/>
    <w:rsid w:val="003E694E"/>
    <w:rsid w:val="003E696D"/>
    <w:rsid w:val="003E6B41"/>
    <w:rsid w:val="003E6DD1"/>
    <w:rsid w:val="003E76C0"/>
    <w:rsid w:val="003E7DC6"/>
    <w:rsid w:val="003E7E6F"/>
    <w:rsid w:val="003E7EDD"/>
    <w:rsid w:val="003F0235"/>
    <w:rsid w:val="003F02A2"/>
    <w:rsid w:val="003F05F8"/>
    <w:rsid w:val="003F0856"/>
    <w:rsid w:val="003F0B44"/>
    <w:rsid w:val="003F0E58"/>
    <w:rsid w:val="003F108B"/>
    <w:rsid w:val="003F138C"/>
    <w:rsid w:val="003F1439"/>
    <w:rsid w:val="003F1529"/>
    <w:rsid w:val="003F194A"/>
    <w:rsid w:val="003F1971"/>
    <w:rsid w:val="003F1A0F"/>
    <w:rsid w:val="003F1B76"/>
    <w:rsid w:val="003F1C70"/>
    <w:rsid w:val="003F1E2A"/>
    <w:rsid w:val="003F238F"/>
    <w:rsid w:val="003F26DF"/>
    <w:rsid w:val="003F2828"/>
    <w:rsid w:val="003F287C"/>
    <w:rsid w:val="003F2A9B"/>
    <w:rsid w:val="003F2AF4"/>
    <w:rsid w:val="003F2B0C"/>
    <w:rsid w:val="003F32A7"/>
    <w:rsid w:val="003F3461"/>
    <w:rsid w:val="003F37C5"/>
    <w:rsid w:val="003F37CA"/>
    <w:rsid w:val="003F3A52"/>
    <w:rsid w:val="003F3ACC"/>
    <w:rsid w:val="003F4218"/>
    <w:rsid w:val="003F4326"/>
    <w:rsid w:val="003F442F"/>
    <w:rsid w:val="003F46DC"/>
    <w:rsid w:val="003F48A7"/>
    <w:rsid w:val="003F4A41"/>
    <w:rsid w:val="003F4E7B"/>
    <w:rsid w:val="003F4EF6"/>
    <w:rsid w:val="003F51F6"/>
    <w:rsid w:val="003F5218"/>
    <w:rsid w:val="003F5295"/>
    <w:rsid w:val="003F5683"/>
    <w:rsid w:val="003F57E2"/>
    <w:rsid w:val="003F5A3F"/>
    <w:rsid w:val="003F5C4A"/>
    <w:rsid w:val="003F5E04"/>
    <w:rsid w:val="003F61BA"/>
    <w:rsid w:val="003F63BA"/>
    <w:rsid w:val="003F67A2"/>
    <w:rsid w:val="003F6AAD"/>
    <w:rsid w:val="003F6B97"/>
    <w:rsid w:val="003F6EBA"/>
    <w:rsid w:val="003F71E0"/>
    <w:rsid w:val="003F7840"/>
    <w:rsid w:val="004002E8"/>
    <w:rsid w:val="004003A9"/>
    <w:rsid w:val="00400456"/>
    <w:rsid w:val="004005BB"/>
    <w:rsid w:val="0040075A"/>
    <w:rsid w:val="0040082A"/>
    <w:rsid w:val="0040134A"/>
    <w:rsid w:val="00401358"/>
    <w:rsid w:val="004021C5"/>
    <w:rsid w:val="004023C6"/>
    <w:rsid w:val="0040252E"/>
    <w:rsid w:val="00402A01"/>
    <w:rsid w:val="00402A48"/>
    <w:rsid w:val="00402EE8"/>
    <w:rsid w:val="00402FB2"/>
    <w:rsid w:val="004035EF"/>
    <w:rsid w:val="0040372B"/>
    <w:rsid w:val="00403739"/>
    <w:rsid w:val="0040385C"/>
    <w:rsid w:val="004038E5"/>
    <w:rsid w:val="00403990"/>
    <w:rsid w:val="00403BD4"/>
    <w:rsid w:val="00403D9E"/>
    <w:rsid w:val="00403DA1"/>
    <w:rsid w:val="00404177"/>
    <w:rsid w:val="00404773"/>
    <w:rsid w:val="00404858"/>
    <w:rsid w:val="00404D1A"/>
    <w:rsid w:val="00404F8F"/>
    <w:rsid w:val="00404F95"/>
    <w:rsid w:val="00405178"/>
    <w:rsid w:val="0040524C"/>
    <w:rsid w:val="00405484"/>
    <w:rsid w:val="004057BF"/>
    <w:rsid w:val="00405967"/>
    <w:rsid w:val="00405B43"/>
    <w:rsid w:val="00405DA3"/>
    <w:rsid w:val="00405EEA"/>
    <w:rsid w:val="00406444"/>
    <w:rsid w:val="00406509"/>
    <w:rsid w:val="00406549"/>
    <w:rsid w:val="0040660A"/>
    <w:rsid w:val="00406627"/>
    <w:rsid w:val="004067B0"/>
    <w:rsid w:val="00406CAF"/>
    <w:rsid w:val="00407232"/>
    <w:rsid w:val="0040731F"/>
    <w:rsid w:val="00407517"/>
    <w:rsid w:val="00407904"/>
    <w:rsid w:val="00410F8A"/>
    <w:rsid w:val="00411784"/>
    <w:rsid w:val="00411950"/>
    <w:rsid w:val="00411AF8"/>
    <w:rsid w:val="004122B4"/>
    <w:rsid w:val="004123B8"/>
    <w:rsid w:val="004129B9"/>
    <w:rsid w:val="004129D8"/>
    <w:rsid w:val="0041342F"/>
    <w:rsid w:val="004136E1"/>
    <w:rsid w:val="00413911"/>
    <w:rsid w:val="004143C6"/>
    <w:rsid w:val="0041482C"/>
    <w:rsid w:val="00414A2C"/>
    <w:rsid w:val="00414B16"/>
    <w:rsid w:val="004150EE"/>
    <w:rsid w:val="00415136"/>
    <w:rsid w:val="0041523D"/>
    <w:rsid w:val="00415351"/>
    <w:rsid w:val="00415539"/>
    <w:rsid w:val="00415D39"/>
    <w:rsid w:val="00415EDA"/>
    <w:rsid w:val="0041610F"/>
    <w:rsid w:val="00416165"/>
    <w:rsid w:val="004162F1"/>
    <w:rsid w:val="0041632A"/>
    <w:rsid w:val="00416352"/>
    <w:rsid w:val="004164BD"/>
    <w:rsid w:val="00416581"/>
    <w:rsid w:val="00416E1A"/>
    <w:rsid w:val="004171B1"/>
    <w:rsid w:val="00417331"/>
    <w:rsid w:val="00417397"/>
    <w:rsid w:val="004177F7"/>
    <w:rsid w:val="00417D09"/>
    <w:rsid w:val="00417F06"/>
    <w:rsid w:val="00420497"/>
    <w:rsid w:val="0042078E"/>
    <w:rsid w:val="00420AAF"/>
    <w:rsid w:val="00420DEA"/>
    <w:rsid w:val="00420ECC"/>
    <w:rsid w:val="004211D6"/>
    <w:rsid w:val="004213AD"/>
    <w:rsid w:val="0042172C"/>
    <w:rsid w:val="004219FD"/>
    <w:rsid w:val="00421AD3"/>
    <w:rsid w:val="00421BB5"/>
    <w:rsid w:val="0042204E"/>
    <w:rsid w:val="004226C7"/>
    <w:rsid w:val="0042272E"/>
    <w:rsid w:val="00422881"/>
    <w:rsid w:val="00422EC0"/>
    <w:rsid w:val="004234C1"/>
    <w:rsid w:val="004235E1"/>
    <w:rsid w:val="00423660"/>
    <w:rsid w:val="00423A2D"/>
    <w:rsid w:val="00423BF5"/>
    <w:rsid w:val="004241EC"/>
    <w:rsid w:val="00424BAA"/>
    <w:rsid w:val="00424C49"/>
    <w:rsid w:val="00424ED0"/>
    <w:rsid w:val="004251AD"/>
    <w:rsid w:val="004252A3"/>
    <w:rsid w:val="00425762"/>
    <w:rsid w:val="00425955"/>
    <w:rsid w:val="00425A18"/>
    <w:rsid w:val="00425A54"/>
    <w:rsid w:val="00425B87"/>
    <w:rsid w:val="00425BA6"/>
    <w:rsid w:val="00425CAE"/>
    <w:rsid w:val="00426113"/>
    <w:rsid w:val="00426222"/>
    <w:rsid w:val="00426483"/>
    <w:rsid w:val="00426523"/>
    <w:rsid w:val="00426A07"/>
    <w:rsid w:val="00426D55"/>
    <w:rsid w:val="00426F1D"/>
    <w:rsid w:val="00426F23"/>
    <w:rsid w:val="0042749C"/>
    <w:rsid w:val="0042759E"/>
    <w:rsid w:val="004275C7"/>
    <w:rsid w:val="00427712"/>
    <w:rsid w:val="004278D6"/>
    <w:rsid w:val="0043033E"/>
    <w:rsid w:val="004307F8"/>
    <w:rsid w:val="00430B63"/>
    <w:rsid w:val="00430C6E"/>
    <w:rsid w:val="00430C74"/>
    <w:rsid w:val="00430D27"/>
    <w:rsid w:val="0043100E"/>
    <w:rsid w:val="0043168F"/>
    <w:rsid w:val="004317F3"/>
    <w:rsid w:val="00431DC3"/>
    <w:rsid w:val="00431F3D"/>
    <w:rsid w:val="00432552"/>
    <w:rsid w:val="004327AE"/>
    <w:rsid w:val="00432921"/>
    <w:rsid w:val="00433396"/>
    <w:rsid w:val="004334D3"/>
    <w:rsid w:val="004335C3"/>
    <w:rsid w:val="004336E8"/>
    <w:rsid w:val="00433827"/>
    <w:rsid w:val="0043392F"/>
    <w:rsid w:val="00433983"/>
    <w:rsid w:val="00433B8F"/>
    <w:rsid w:val="00433F5A"/>
    <w:rsid w:val="00434215"/>
    <w:rsid w:val="00434F48"/>
    <w:rsid w:val="00435670"/>
    <w:rsid w:val="00435C2F"/>
    <w:rsid w:val="00435C32"/>
    <w:rsid w:val="004361E4"/>
    <w:rsid w:val="004364C3"/>
    <w:rsid w:val="004366C3"/>
    <w:rsid w:val="00436A97"/>
    <w:rsid w:val="00436BEE"/>
    <w:rsid w:val="004373F7"/>
    <w:rsid w:val="004374AC"/>
    <w:rsid w:val="00437820"/>
    <w:rsid w:val="00437F7C"/>
    <w:rsid w:val="0044048F"/>
    <w:rsid w:val="00440847"/>
    <w:rsid w:val="004415B7"/>
    <w:rsid w:val="00441CB5"/>
    <w:rsid w:val="00441D46"/>
    <w:rsid w:val="004420D4"/>
    <w:rsid w:val="004422EF"/>
    <w:rsid w:val="00442AE6"/>
    <w:rsid w:val="00442E6A"/>
    <w:rsid w:val="004430D9"/>
    <w:rsid w:val="004431AC"/>
    <w:rsid w:val="004433DF"/>
    <w:rsid w:val="0044357F"/>
    <w:rsid w:val="004436BF"/>
    <w:rsid w:val="004436DC"/>
    <w:rsid w:val="00443823"/>
    <w:rsid w:val="00443AD4"/>
    <w:rsid w:val="00443B32"/>
    <w:rsid w:val="00444030"/>
    <w:rsid w:val="004442F3"/>
    <w:rsid w:val="0044435C"/>
    <w:rsid w:val="00444472"/>
    <w:rsid w:val="0044458F"/>
    <w:rsid w:val="00444B05"/>
    <w:rsid w:val="00445735"/>
    <w:rsid w:val="004457CB"/>
    <w:rsid w:val="00445AB0"/>
    <w:rsid w:val="00445BE1"/>
    <w:rsid w:val="00445F72"/>
    <w:rsid w:val="00446087"/>
    <w:rsid w:val="004461C5"/>
    <w:rsid w:val="004464DA"/>
    <w:rsid w:val="00446635"/>
    <w:rsid w:val="00446860"/>
    <w:rsid w:val="00446AA9"/>
    <w:rsid w:val="00446CD0"/>
    <w:rsid w:val="00446E20"/>
    <w:rsid w:val="00446E31"/>
    <w:rsid w:val="00446FBA"/>
    <w:rsid w:val="00447154"/>
    <w:rsid w:val="00447404"/>
    <w:rsid w:val="00447690"/>
    <w:rsid w:val="004478D6"/>
    <w:rsid w:val="00447B06"/>
    <w:rsid w:val="00447FE9"/>
    <w:rsid w:val="0045000D"/>
    <w:rsid w:val="0045018A"/>
    <w:rsid w:val="004505F8"/>
    <w:rsid w:val="00450749"/>
    <w:rsid w:val="00450A27"/>
    <w:rsid w:val="00451115"/>
    <w:rsid w:val="00451498"/>
    <w:rsid w:val="004514BE"/>
    <w:rsid w:val="004515EE"/>
    <w:rsid w:val="00451868"/>
    <w:rsid w:val="004519CF"/>
    <w:rsid w:val="00451D7D"/>
    <w:rsid w:val="00451D92"/>
    <w:rsid w:val="00451DA8"/>
    <w:rsid w:val="00452414"/>
    <w:rsid w:val="0045241E"/>
    <w:rsid w:val="004527C9"/>
    <w:rsid w:val="0045283D"/>
    <w:rsid w:val="00452888"/>
    <w:rsid w:val="00452C94"/>
    <w:rsid w:val="00453171"/>
    <w:rsid w:val="004535EC"/>
    <w:rsid w:val="00453608"/>
    <w:rsid w:val="0045370E"/>
    <w:rsid w:val="00453914"/>
    <w:rsid w:val="00453A12"/>
    <w:rsid w:val="00453D1B"/>
    <w:rsid w:val="004541A8"/>
    <w:rsid w:val="0045448F"/>
    <w:rsid w:val="0045457F"/>
    <w:rsid w:val="004548F2"/>
    <w:rsid w:val="00454A88"/>
    <w:rsid w:val="00454FDF"/>
    <w:rsid w:val="0045531C"/>
    <w:rsid w:val="004553DA"/>
    <w:rsid w:val="00455428"/>
    <w:rsid w:val="00455481"/>
    <w:rsid w:val="00455D55"/>
    <w:rsid w:val="00455E17"/>
    <w:rsid w:val="004560E4"/>
    <w:rsid w:val="004565D8"/>
    <w:rsid w:val="00456628"/>
    <w:rsid w:val="004566D9"/>
    <w:rsid w:val="00456859"/>
    <w:rsid w:val="00456865"/>
    <w:rsid w:val="00456B80"/>
    <w:rsid w:val="00456BDA"/>
    <w:rsid w:val="00456EF7"/>
    <w:rsid w:val="00456F01"/>
    <w:rsid w:val="00456F07"/>
    <w:rsid w:val="0045719C"/>
    <w:rsid w:val="00457266"/>
    <w:rsid w:val="00457388"/>
    <w:rsid w:val="004574CD"/>
    <w:rsid w:val="004579CC"/>
    <w:rsid w:val="00457C34"/>
    <w:rsid w:val="00457D52"/>
    <w:rsid w:val="0045CDCD"/>
    <w:rsid w:val="00460077"/>
    <w:rsid w:val="004601EC"/>
    <w:rsid w:val="00460385"/>
    <w:rsid w:val="00460A6A"/>
    <w:rsid w:val="00460CD1"/>
    <w:rsid w:val="00460EF5"/>
    <w:rsid w:val="00461016"/>
    <w:rsid w:val="00461442"/>
    <w:rsid w:val="004616B5"/>
    <w:rsid w:val="00461B0F"/>
    <w:rsid w:val="00461C4E"/>
    <w:rsid w:val="00461CD9"/>
    <w:rsid w:val="004623F1"/>
    <w:rsid w:val="00462504"/>
    <w:rsid w:val="00462543"/>
    <w:rsid w:val="0046287B"/>
    <w:rsid w:val="004628BB"/>
    <w:rsid w:val="004628CF"/>
    <w:rsid w:val="004628DE"/>
    <w:rsid w:val="004632B5"/>
    <w:rsid w:val="0046385A"/>
    <w:rsid w:val="00463B1E"/>
    <w:rsid w:val="00463DD5"/>
    <w:rsid w:val="00464152"/>
    <w:rsid w:val="00464441"/>
    <w:rsid w:val="00464766"/>
    <w:rsid w:val="004649C1"/>
    <w:rsid w:val="00464C9C"/>
    <w:rsid w:val="00464D6F"/>
    <w:rsid w:val="00464DCD"/>
    <w:rsid w:val="00464F9A"/>
    <w:rsid w:val="00465251"/>
    <w:rsid w:val="004655F7"/>
    <w:rsid w:val="00465B71"/>
    <w:rsid w:val="00465C50"/>
    <w:rsid w:val="00465E04"/>
    <w:rsid w:val="0046618B"/>
    <w:rsid w:val="004667DA"/>
    <w:rsid w:val="00466B39"/>
    <w:rsid w:val="00466FA4"/>
    <w:rsid w:val="004670C0"/>
    <w:rsid w:val="004676D5"/>
    <w:rsid w:val="004676E2"/>
    <w:rsid w:val="00467B64"/>
    <w:rsid w:val="00467C57"/>
    <w:rsid w:val="00467DB5"/>
    <w:rsid w:val="00467F2F"/>
    <w:rsid w:val="004703C2"/>
    <w:rsid w:val="00470546"/>
    <w:rsid w:val="00470673"/>
    <w:rsid w:val="00470808"/>
    <w:rsid w:val="00470AB1"/>
    <w:rsid w:val="00470AD7"/>
    <w:rsid w:val="00471721"/>
    <w:rsid w:val="00471F99"/>
    <w:rsid w:val="0047265E"/>
    <w:rsid w:val="00472C2D"/>
    <w:rsid w:val="00472E42"/>
    <w:rsid w:val="00472EA6"/>
    <w:rsid w:val="0047309D"/>
    <w:rsid w:val="00473256"/>
    <w:rsid w:val="0047354D"/>
    <w:rsid w:val="00473691"/>
    <w:rsid w:val="00473692"/>
    <w:rsid w:val="00473877"/>
    <w:rsid w:val="00473973"/>
    <w:rsid w:val="00473A8F"/>
    <w:rsid w:val="00473B88"/>
    <w:rsid w:val="00473DFB"/>
    <w:rsid w:val="00474EDB"/>
    <w:rsid w:val="00474FD6"/>
    <w:rsid w:val="0047512C"/>
    <w:rsid w:val="0047565D"/>
    <w:rsid w:val="00475B14"/>
    <w:rsid w:val="00475C6B"/>
    <w:rsid w:val="00476412"/>
    <w:rsid w:val="0047662F"/>
    <w:rsid w:val="00476980"/>
    <w:rsid w:val="004779B7"/>
    <w:rsid w:val="00477A5B"/>
    <w:rsid w:val="00477CB4"/>
    <w:rsid w:val="00477DD3"/>
    <w:rsid w:val="00480057"/>
    <w:rsid w:val="00480F0E"/>
    <w:rsid w:val="004812D2"/>
    <w:rsid w:val="00481349"/>
    <w:rsid w:val="004813B2"/>
    <w:rsid w:val="004813E7"/>
    <w:rsid w:val="0048146B"/>
    <w:rsid w:val="004814B2"/>
    <w:rsid w:val="004814E7"/>
    <w:rsid w:val="0048179F"/>
    <w:rsid w:val="00481973"/>
    <w:rsid w:val="00481EAB"/>
    <w:rsid w:val="0048202D"/>
    <w:rsid w:val="00482034"/>
    <w:rsid w:val="004821CE"/>
    <w:rsid w:val="004824F5"/>
    <w:rsid w:val="004829CC"/>
    <w:rsid w:val="00483046"/>
    <w:rsid w:val="0048305B"/>
    <w:rsid w:val="00483067"/>
    <w:rsid w:val="004833AB"/>
    <w:rsid w:val="00483624"/>
    <w:rsid w:val="004836B2"/>
    <w:rsid w:val="00483B49"/>
    <w:rsid w:val="00483FBF"/>
    <w:rsid w:val="00485587"/>
    <w:rsid w:val="0048579B"/>
    <w:rsid w:val="00485A8E"/>
    <w:rsid w:val="00485DB6"/>
    <w:rsid w:val="004862F5"/>
    <w:rsid w:val="004863BE"/>
    <w:rsid w:val="00486742"/>
    <w:rsid w:val="004869A0"/>
    <w:rsid w:val="00486E38"/>
    <w:rsid w:val="00486F80"/>
    <w:rsid w:val="00487023"/>
    <w:rsid w:val="004870C7"/>
    <w:rsid w:val="0048756E"/>
    <w:rsid w:val="00487A42"/>
    <w:rsid w:val="00487E0E"/>
    <w:rsid w:val="00490187"/>
    <w:rsid w:val="0049036D"/>
    <w:rsid w:val="00490505"/>
    <w:rsid w:val="004906CB"/>
    <w:rsid w:val="0049094C"/>
    <w:rsid w:val="00490962"/>
    <w:rsid w:val="00490B30"/>
    <w:rsid w:val="00490CD9"/>
    <w:rsid w:val="00490D0E"/>
    <w:rsid w:val="00490D92"/>
    <w:rsid w:val="00490F62"/>
    <w:rsid w:val="00490F69"/>
    <w:rsid w:val="00491660"/>
    <w:rsid w:val="00491802"/>
    <w:rsid w:val="0049199C"/>
    <w:rsid w:val="00491BEB"/>
    <w:rsid w:val="00491D94"/>
    <w:rsid w:val="0049212B"/>
    <w:rsid w:val="0049225F"/>
    <w:rsid w:val="0049253A"/>
    <w:rsid w:val="00492699"/>
    <w:rsid w:val="00492CA5"/>
    <w:rsid w:val="00492D16"/>
    <w:rsid w:val="00492E38"/>
    <w:rsid w:val="00492FB9"/>
    <w:rsid w:val="00492FBB"/>
    <w:rsid w:val="0049354E"/>
    <w:rsid w:val="00493A46"/>
    <w:rsid w:val="00493C70"/>
    <w:rsid w:val="00493FB1"/>
    <w:rsid w:val="0049415F"/>
    <w:rsid w:val="004941C1"/>
    <w:rsid w:val="0049451A"/>
    <w:rsid w:val="0049456A"/>
    <w:rsid w:val="00494793"/>
    <w:rsid w:val="00494ED1"/>
    <w:rsid w:val="0049502C"/>
    <w:rsid w:val="00495040"/>
    <w:rsid w:val="00495254"/>
    <w:rsid w:val="004953AF"/>
    <w:rsid w:val="00495408"/>
    <w:rsid w:val="004955CF"/>
    <w:rsid w:val="0049575D"/>
    <w:rsid w:val="00495828"/>
    <w:rsid w:val="00495900"/>
    <w:rsid w:val="00495F33"/>
    <w:rsid w:val="00495FB5"/>
    <w:rsid w:val="00496389"/>
    <w:rsid w:val="004963FD"/>
    <w:rsid w:val="00496540"/>
    <w:rsid w:val="004968E6"/>
    <w:rsid w:val="00496A4A"/>
    <w:rsid w:val="00496C58"/>
    <w:rsid w:val="00496E03"/>
    <w:rsid w:val="0049736E"/>
    <w:rsid w:val="0049741E"/>
    <w:rsid w:val="00497422"/>
    <w:rsid w:val="00497835"/>
    <w:rsid w:val="00497A21"/>
    <w:rsid w:val="00497AFB"/>
    <w:rsid w:val="00497B6D"/>
    <w:rsid w:val="00497CF0"/>
    <w:rsid w:val="00497DB8"/>
    <w:rsid w:val="004A037D"/>
    <w:rsid w:val="004A0563"/>
    <w:rsid w:val="004A0617"/>
    <w:rsid w:val="004A1176"/>
    <w:rsid w:val="004A121F"/>
    <w:rsid w:val="004A148E"/>
    <w:rsid w:val="004A183E"/>
    <w:rsid w:val="004A21F4"/>
    <w:rsid w:val="004A235C"/>
    <w:rsid w:val="004A274B"/>
    <w:rsid w:val="004A27A5"/>
    <w:rsid w:val="004A2CAE"/>
    <w:rsid w:val="004A2E01"/>
    <w:rsid w:val="004A3123"/>
    <w:rsid w:val="004A320B"/>
    <w:rsid w:val="004A340D"/>
    <w:rsid w:val="004A3520"/>
    <w:rsid w:val="004A3DD7"/>
    <w:rsid w:val="004A41AC"/>
    <w:rsid w:val="004A433B"/>
    <w:rsid w:val="004A474B"/>
    <w:rsid w:val="004A48BC"/>
    <w:rsid w:val="004A4910"/>
    <w:rsid w:val="004A54DA"/>
    <w:rsid w:val="004A5D88"/>
    <w:rsid w:val="004A6231"/>
    <w:rsid w:val="004A650F"/>
    <w:rsid w:val="004A6CA1"/>
    <w:rsid w:val="004A6D26"/>
    <w:rsid w:val="004A7083"/>
    <w:rsid w:val="004A75DB"/>
    <w:rsid w:val="004A7AE6"/>
    <w:rsid w:val="004B028A"/>
    <w:rsid w:val="004B02CE"/>
    <w:rsid w:val="004B033A"/>
    <w:rsid w:val="004B055B"/>
    <w:rsid w:val="004B0689"/>
    <w:rsid w:val="004B0793"/>
    <w:rsid w:val="004B09BA"/>
    <w:rsid w:val="004B0BF6"/>
    <w:rsid w:val="004B0E68"/>
    <w:rsid w:val="004B0ED1"/>
    <w:rsid w:val="004B0F99"/>
    <w:rsid w:val="004B1365"/>
    <w:rsid w:val="004B1427"/>
    <w:rsid w:val="004B1457"/>
    <w:rsid w:val="004B17C2"/>
    <w:rsid w:val="004B1B1A"/>
    <w:rsid w:val="004B207F"/>
    <w:rsid w:val="004B21D2"/>
    <w:rsid w:val="004B2441"/>
    <w:rsid w:val="004B2779"/>
    <w:rsid w:val="004B2CFB"/>
    <w:rsid w:val="004B3080"/>
    <w:rsid w:val="004B30EC"/>
    <w:rsid w:val="004B310E"/>
    <w:rsid w:val="004B346C"/>
    <w:rsid w:val="004B3843"/>
    <w:rsid w:val="004B3A8E"/>
    <w:rsid w:val="004B3A9D"/>
    <w:rsid w:val="004B4281"/>
    <w:rsid w:val="004B451D"/>
    <w:rsid w:val="004B4FB1"/>
    <w:rsid w:val="004B5014"/>
    <w:rsid w:val="004B57C0"/>
    <w:rsid w:val="004B59A6"/>
    <w:rsid w:val="004B59CC"/>
    <w:rsid w:val="004B5B56"/>
    <w:rsid w:val="004B6EB5"/>
    <w:rsid w:val="004B7010"/>
    <w:rsid w:val="004B7017"/>
    <w:rsid w:val="004B720B"/>
    <w:rsid w:val="004B73BF"/>
    <w:rsid w:val="004B742E"/>
    <w:rsid w:val="004B74A8"/>
    <w:rsid w:val="004B7BC0"/>
    <w:rsid w:val="004B7E93"/>
    <w:rsid w:val="004C0040"/>
    <w:rsid w:val="004C0A68"/>
    <w:rsid w:val="004C0A90"/>
    <w:rsid w:val="004C129F"/>
    <w:rsid w:val="004C1412"/>
    <w:rsid w:val="004C15C5"/>
    <w:rsid w:val="004C1676"/>
    <w:rsid w:val="004C1C24"/>
    <w:rsid w:val="004C1CCA"/>
    <w:rsid w:val="004C1D58"/>
    <w:rsid w:val="004C2BC4"/>
    <w:rsid w:val="004C2DE9"/>
    <w:rsid w:val="004C30E7"/>
    <w:rsid w:val="004C3467"/>
    <w:rsid w:val="004C3632"/>
    <w:rsid w:val="004C3966"/>
    <w:rsid w:val="004C3A26"/>
    <w:rsid w:val="004C3C06"/>
    <w:rsid w:val="004C3D9B"/>
    <w:rsid w:val="004C3E0D"/>
    <w:rsid w:val="004C3F86"/>
    <w:rsid w:val="004C3FA1"/>
    <w:rsid w:val="004C43D4"/>
    <w:rsid w:val="004C47A3"/>
    <w:rsid w:val="004C4FBE"/>
    <w:rsid w:val="004C4FC8"/>
    <w:rsid w:val="004C526D"/>
    <w:rsid w:val="004C5487"/>
    <w:rsid w:val="004C596A"/>
    <w:rsid w:val="004C63D8"/>
    <w:rsid w:val="004C67D9"/>
    <w:rsid w:val="004C684B"/>
    <w:rsid w:val="004C698C"/>
    <w:rsid w:val="004C6A54"/>
    <w:rsid w:val="004C6B94"/>
    <w:rsid w:val="004C70F3"/>
    <w:rsid w:val="004C7414"/>
    <w:rsid w:val="004C7C0D"/>
    <w:rsid w:val="004C7CA5"/>
    <w:rsid w:val="004D01BE"/>
    <w:rsid w:val="004D03C8"/>
    <w:rsid w:val="004D0462"/>
    <w:rsid w:val="004D0704"/>
    <w:rsid w:val="004D0AEB"/>
    <w:rsid w:val="004D0ECD"/>
    <w:rsid w:val="004D10FC"/>
    <w:rsid w:val="004D1682"/>
    <w:rsid w:val="004D184A"/>
    <w:rsid w:val="004D18A7"/>
    <w:rsid w:val="004D1DA8"/>
    <w:rsid w:val="004D2025"/>
    <w:rsid w:val="004D20BD"/>
    <w:rsid w:val="004D22AA"/>
    <w:rsid w:val="004D2669"/>
    <w:rsid w:val="004D2792"/>
    <w:rsid w:val="004D3098"/>
    <w:rsid w:val="004D350C"/>
    <w:rsid w:val="004D36DD"/>
    <w:rsid w:val="004D37DE"/>
    <w:rsid w:val="004D391E"/>
    <w:rsid w:val="004D3A6F"/>
    <w:rsid w:val="004D3F13"/>
    <w:rsid w:val="004D430C"/>
    <w:rsid w:val="004D436D"/>
    <w:rsid w:val="004D439D"/>
    <w:rsid w:val="004D4456"/>
    <w:rsid w:val="004D45C9"/>
    <w:rsid w:val="004D4634"/>
    <w:rsid w:val="004D4BA8"/>
    <w:rsid w:val="004D4E6D"/>
    <w:rsid w:val="004D5D55"/>
    <w:rsid w:val="004D5E04"/>
    <w:rsid w:val="004D6717"/>
    <w:rsid w:val="004D68EB"/>
    <w:rsid w:val="004D6DCB"/>
    <w:rsid w:val="004D6F32"/>
    <w:rsid w:val="004D6F81"/>
    <w:rsid w:val="004D721D"/>
    <w:rsid w:val="004D725B"/>
    <w:rsid w:val="004D7608"/>
    <w:rsid w:val="004D79C8"/>
    <w:rsid w:val="004D7B27"/>
    <w:rsid w:val="004D7E27"/>
    <w:rsid w:val="004E033A"/>
    <w:rsid w:val="004E0397"/>
    <w:rsid w:val="004E0570"/>
    <w:rsid w:val="004E09F5"/>
    <w:rsid w:val="004E0B5B"/>
    <w:rsid w:val="004E0D5D"/>
    <w:rsid w:val="004E104B"/>
    <w:rsid w:val="004E1089"/>
    <w:rsid w:val="004E130E"/>
    <w:rsid w:val="004E1AA6"/>
    <w:rsid w:val="004E1E43"/>
    <w:rsid w:val="004E22AF"/>
    <w:rsid w:val="004E23C3"/>
    <w:rsid w:val="004E251C"/>
    <w:rsid w:val="004E2AA7"/>
    <w:rsid w:val="004E2CBA"/>
    <w:rsid w:val="004E2F8B"/>
    <w:rsid w:val="004E2FB7"/>
    <w:rsid w:val="004E3294"/>
    <w:rsid w:val="004E38BA"/>
    <w:rsid w:val="004E40FA"/>
    <w:rsid w:val="004E4E99"/>
    <w:rsid w:val="004E5078"/>
    <w:rsid w:val="004E50ED"/>
    <w:rsid w:val="004E5628"/>
    <w:rsid w:val="004E576C"/>
    <w:rsid w:val="004E580E"/>
    <w:rsid w:val="004E5A4F"/>
    <w:rsid w:val="004E5A5B"/>
    <w:rsid w:val="004E5AC2"/>
    <w:rsid w:val="004E5D3A"/>
    <w:rsid w:val="004E5F49"/>
    <w:rsid w:val="004E62AB"/>
    <w:rsid w:val="004E64E2"/>
    <w:rsid w:val="004E65E1"/>
    <w:rsid w:val="004E65FD"/>
    <w:rsid w:val="004E69AE"/>
    <w:rsid w:val="004E7008"/>
    <w:rsid w:val="004E7053"/>
    <w:rsid w:val="004E742D"/>
    <w:rsid w:val="004E7CA3"/>
    <w:rsid w:val="004E7D2B"/>
    <w:rsid w:val="004E7ECD"/>
    <w:rsid w:val="004E7F1D"/>
    <w:rsid w:val="004E7FE4"/>
    <w:rsid w:val="004F0051"/>
    <w:rsid w:val="004F01F5"/>
    <w:rsid w:val="004F05FD"/>
    <w:rsid w:val="004F0775"/>
    <w:rsid w:val="004F0D0F"/>
    <w:rsid w:val="004F0DEF"/>
    <w:rsid w:val="004F1170"/>
    <w:rsid w:val="004F1319"/>
    <w:rsid w:val="004F13BB"/>
    <w:rsid w:val="004F1899"/>
    <w:rsid w:val="004F223F"/>
    <w:rsid w:val="004F227B"/>
    <w:rsid w:val="004F2A35"/>
    <w:rsid w:val="004F2DD8"/>
    <w:rsid w:val="004F2F66"/>
    <w:rsid w:val="004F2FFC"/>
    <w:rsid w:val="004F33B0"/>
    <w:rsid w:val="004F370D"/>
    <w:rsid w:val="004F392D"/>
    <w:rsid w:val="004F3989"/>
    <w:rsid w:val="004F3D76"/>
    <w:rsid w:val="004F41EE"/>
    <w:rsid w:val="004F4799"/>
    <w:rsid w:val="004F4B06"/>
    <w:rsid w:val="004F4F1C"/>
    <w:rsid w:val="004F5ACC"/>
    <w:rsid w:val="004F5B4D"/>
    <w:rsid w:val="004F5E19"/>
    <w:rsid w:val="004F5ED3"/>
    <w:rsid w:val="004F6272"/>
    <w:rsid w:val="004F62C7"/>
    <w:rsid w:val="004F64E4"/>
    <w:rsid w:val="004F6644"/>
    <w:rsid w:val="004F6DBE"/>
    <w:rsid w:val="004F6E2C"/>
    <w:rsid w:val="004F6E87"/>
    <w:rsid w:val="004F703A"/>
    <w:rsid w:val="004F74F5"/>
    <w:rsid w:val="004F76DA"/>
    <w:rsid w:val="004F7D96"/>
    <w:rsid w:val="004F7DB2"/>
    <w:rsid w:val="005000AE"/>
    <w:rsid w:val="00500292"/>
    <w:rsid w:val="00500491"/>
    <w:rsid w:val="005005A8"/>
    <w:rsid w:val="00500D65"/>
    <w:rsid w:val="00500F7D"/>
    <w:rsid w:val="00500F7F"/>
    <w:rsid w:val="00501200"/>
    <w:rsid w:val="0050136D"/>
    <w:rsid w:val="0050180E"/>
    <w:rsid w:val="00501B58"/>
    <w:rsid w:val="00501DED"/>
    <w:rsid w:val="00501E8D"/>
    <w:rsid w:val="00501E9C"/>
    <w:rsid w:val="00501F35"/>
    <w:rsid w:val="00502058"/>
    <w:rsid w:val="00502369"/>
    <w:rsid w:val="00502742"/>
    <w:rsid w:val="005027BE"/>
    <w:rsid w:val="005028A5"/>
    <w:rsid w:val="00502CD6"/>
    <w:rsid w:val="00502F38"/>
    <w:rsid w:val="00503310"/>
    <w:rsid w:val="005033A2"/>
    <w:rsid w:val="00503A13"/>
    <w:rsid w:val="005044D3"/>
    <w:rsid w:val="0050495D"/>
    <w:rsid w:val="00504A0E"/>
    <w:rsid w:val="0050517E"/>
    <w:rsid w:val="00505618"/>
    <w:rsid w:val="0050579D"/>
    <w:rsid w:val="005057E1"/>
    <w:rsid w:val="005062B7"/>
    <w:rsid w:val="00506669"/>
    <w:rsid w:val="00506933"/>
    <w:rsid w:val="0050695B"/>
    <w:rsid w:val="00506D3D"/>
    <w:rsid w:val="00506E87"/>
    <w:rsid w:val="00506EAA"/>
    <w:rsid w:val="005070D1"/>
    <w:rsid w:val="005071F0"/>
    <w:rsid w:val="005072EE"/>
    <w:rsid w:val="005076F4"/>
    <w:rsid w:val="0050770C"/>
    <w:rsid w:val="005078BB"/>
    <w:rsid w:val="005078D5"/>
    <w:rsid w:val="00507A08"/>
    <w:rsid w:val="00507A84"/>
    <w:rsid w:val="00507C1C"/>
    <w:rsid w:val="00507E44"/>
    <w:rsid w:val="00507EE8"/>
    <w:rsid w:val="00510463"/>
    <w:rsid w:val="00510873"/>
    <w:rsid w:val="0051089A"/>
    <w:rsid w:val="00510996"/>
    <w:rsid w:val="00510B0E"/>
    <w:rsid w:val="00510D54"/>
    <w:rsid w:val="00510EAB"/>
    <w:rsid w:val="00511071"/>
    <w:rsid w:val="00511B16"/>
    <w:rsid w:val="00511B7F"/>
    <w:rsid w:val="00511BF9"/>
    <w:rsid w:val="00511D26"/>
    <w:rsid w:val="00511F1E"/>
    <w:rsid w:val="005125AE"/>
    <w:rsid w:val="00512B4C"/>
    <w:rsid w:val="00512B52"/>
    <w:rsid w:val="005134FB"/>
    <w:rsid w:val="00513BAD"/>
    <w:rsid w:val="00513BED"/>
    <w:rsid w:val="00514514"/>
    <w:rsid w:val="00514575"/>
    <w:rsid w:val="005145E2"/>
    <w:rsid w:val="005145E5"/>
    <w:rsid w:val="00514951"/>
    <w:rsid w:val="00514B03"/>
    <w:rsid w:val="00514B57"/>
    <w:rsid w:val="00514C38"/>
    <w:rsid w:val="00514C4A"/>
    <w:rsid w:val="005155F0"/>
    <w:rsid w:val="005156A6"/>
    <w:rsid w:val="0051572C"/>
    <w:rsid w:val="005161BF"/>
    <w:rsid w:val="00516855"/>
    <w:rsid w:val="00516C00"/>
    <w:rsid w:val="00516E07"/>
    <w:rsid w:val="00516E19"/>
    <w:rsid w:val="00517331"/>
    <w:rsid w:val="005174FE"/>
    <w:rsid w:val="00517613"/>
    <w:rsid w:val="005179FF"/>
    <w:rsid w:val="00517B7C"/>
    <w:rsid w:val="00517D60"/>
    <w:rsid w:val="00520192"/>
    <w:rsid w:val="0052043C"/>
    <w:rsid w:val="00520557"/>
    <w:rsid w:val="005205EF"/>
    <w:rsid w:val="00520732"/>
    <w:rsid w:val="00520744"/>
    <w:rsid w:val="00520801"/>
    <w:rsid w:val="00520BCF"/>
    <w:rsid w:val="00520C57"/>
    <w:rsid w:val="00521086"/>
    <w:rsid w:val="00521765"/>
    <w:rsid w:val="00522BC3"/>
    <w:rsid w:val="00522D2A"/>
    <w:rsid w:val="00522E73"/>
    <w:rsid w:val="00523229"/>
    <w:rsid w:val="00523256"/>
    <w:rsid w:val="0052328C"/>
    <w:rsid w:val="00523336"/>
    <w:rsid w:val="00523519"/>
    <w:rsid w:val="00523865"/>
    <w:rsid w:val="005238A8"/>
    <w:rsid w:val="00523F9E"/>
    <w:rsid w:val="0052425C"/>
    <w:rsid w:val="00524272"/>
    <w:rsid w:val="00524A71"/>
    <w:rsid w:val="00524ADD"/>
    <w:rsid w:val="0052507B"/>
    <w:rsid w:val="0052511C"/>
    <w:rsid w:val="005254C5"/>
    <w:rsid w:val="005257E6"/>
    <w:rsid w:val="0052598B"/>
    <w:rsid w:val="00525E87"/>
    <w:rsid w:val="005265B3"/>
    <w:rsid w:val="00526633"/>
    <w:rsid w:val="00526CC7"/>
    <w:rsid w:val="0052713A"/>
    <w:rsid w:val="005272C5"/>
    <w:rsid w:val="005273F1"/>
    <w:rsid w:val="00527512"/>
    <w:rsid w:val="00527FEC"/>
    <w:rsid w:val="005302AF"/>
    <w:rsid w:val="0053041D"/>
    <w:rsid w:val="0053053E"/>
    <w:rsid w:val="0053060C"/>
    <w:rsid w:val="00530B9F"/>
    <w:rsid w:val="00531256"/>
    <w:rsid w:val="0053149F"/>
    <w:rsid w:val="00531992"/>
    <w:rsid w:val="00531C47"/>
    <w:rsid w:val="00532769"/>
    <w:rsid w:val="005328B0"/>
    <w:rsid w:val="0053294E"/>
    <w:rsid w:val="00532BDD"/>
    <w:rsid w:val="0053312D"/>
    <w:rsid w:val="005332AD"/>
    <w:rsid w:val="00533737"/>
    <w:rsid w:val="00533AD2"/>
    <w:rsid w:val="00533E3A"/>
    <w:rsid w:val="00534F2A"/>
    <w:rsid w:val="0053546F"/>
    <w:rsid w:val="0053569C"/>
    <w:rsid w:val="00535B42"/>
    <w:rsid w:val="00535C4A"/>
    <w:rsid w:val="00535C55"/>
    <w:rsid w:val="00535CCF"/>
    <w:rsid w:val="00535E87"/>
    <w:rsid w:val="00535E89"/>
    <w:rsid w:val="00535F9D"/>
    <w:rsid w:val="00535FF7"/>
    <w:rsid w:val="00536183"/>
    <w:rsid w:val="0053623C"/>
    <w:rsid w:val="005365AC"/>
    <w:rsid w:val="005367F9"/>
    <w:rsid w:val="00536A52"/>
    <w:rsid w:val="00537150"/>
    <w:rsid w:val="005373C3"/>
    <w:rsid w:val="00537415"/>
    <w:rsid w:val="005374C9"/>
    <w:rsid w:val="005375BF"/>
    <w:rsid w:val="005377C8"/>
    <w:rsid w:val="00537869"/>
    <w:rsid w:val="005378A2"/>
    <w:rsid w:val="00537A6C"/>
    <w:rsid w:val="00540513"/>
    <w:rsid w:val="005407A0"/>
    <w:rsid w:val="00540A3C"/>
    <w:rsid w:val="00540C8F"/>
    <w:rsid w:val="00540F7B"/>
    <w:rsid w:val="005411D1"/>
    <w:rsid w:val="005415C5"/>
    <w:rsid w:val="005418F1"/>
    <w:rsid w:val="005418FF"/>
    <w:rsid w:val="00541AA3"/>
    <w:rsid w:val="00541EEE"/>
    <w:rsid w:val="00542443"/>
    <w:rsid w:val="005428E7"/>
    <w:rsid w:val="00542F93"/>
    <w:rsid w:val="0054347F"/>
    <w:rsid w:val="0054393E"/>
    <w:rsid w:val="005439BE"/>
    <w:rsid w:val="005442FE"/>
    <w:rsid w:val="0054434B"/>
    <w:rsid w:val="005445BF"/>
    <w:rsid w:val="0054466F"/>
    <w:rsid w:val="00544716"/>
    <w:rsid w:val="0054473C"/>
    <w:rsid w:val="00544928"/>
    <w:rsid w:val="005451E3"/>
    <w:rsid w:val="005454B7"/>
    <w:rsid w:val="0054563B"/>
    <w:rsid w:val="005456C8"/>
    <w:rsid w:val="0054595F"/>
    <w:rsid w:val="00545AC5"/>
    <w:rsid w:val="00545CB3"/>
    <w:rsid w:val="00546075"/>
    <w:rsid w:val="0054654A"/>
    <w:rsid w:val="00546F3F"/>
    <w:rsid w:val="00547076"/>
    <w:rsid w:val="00547382"/>
    <w:rsid w:val="005478FB"/>
    <w:rsid w:val="00547F17"/>
    <w:rsid w:val="00547F6E"/>
    <w:rsid w:val="00550380"/>
    <w:rsid w:val="005509E8"/>
    <w:rsid w:val="00550F34"/>
    <w:rsid w:val="0055123C"/>
    <w:rsid w:val="005512A1"/>
    <w:rsid w:val="00551668"/>
    <w:rsid w:val="005517C9"/>
    <w:rsid w:val="00551970"/>
    <w:rsid w:val="00551FA0"/>
    <w:rsid w:val="0055208D"/>
    <w:rsid w:val="005524FE"/>
    <w:rsid w:val="0055271C"/>
    <w:rsid w:val="00552BD9"/>
    <w:rsid w:val="005530E7"/>
    <w:rsid w:val="0055345B"/>
    <w:rsid w:val="00553C8B"/>
    <w:rsid w:val="00553F03"/>
    <w:rsid w:val="00553F5F"/>
    <w:rsid w:val="00554476"/>
    <w:rsid w:val="005544F9"/>
    <w:rsid w:val="005549E6"/>
    <w:rsid w:val="00555378"/>
    <w:rsid w:val="005553C7"/>
    <w:rsid w:val="005554EF"/>
    <w:rsid w:val="005559A8"/>
    <w:rsid w:val="00555CBF"/>
    <w:rsid w:val="00555D2A"/>
    <w:rsid w:val="00555DEC"/>
    <w:rsid w:val="00556098"/>
    <w:rsid w:val="005565E9"/>
    <w:rsid w:val="0055672B"/>
    <w:rsid w:val="005568F1"/>
    <w:rsid w:val="00556A02"/>
    <w:rsid w:val="00556B34"/>
    <w:rsid w:val="00556D5B"/>
    <w:rsid w:val="00556E2C"/>
    <w:rsid w:val="00556F28"/>
    <w:rsid w:val="0055710E"/>
    <w:rsid w:val="00557380"/>
    <w:rsid w:val="005579D0"/>
    <w:rsid w:val="00557AF6"/>
    <w:rsid w:val="00557B01"/>
    <w:rsid w:val="00557BCB"/>
    <w:rsid w:val="00557E28"/>
    <w:rsid w:val="00560293"/>
    <w:rsid w:val="005603EB"/>
    <w:rsid w:val="0056052B"/>
    <w:rsid w:val="005607DA"/>
    <w:rsid w:val="005607FC"/>
    <w:rsid w:val="00560898"/>
    <w:rsid w:val="00561195"/>
    <w:rsid w:val="005611DA"/>
    <w:rsid w:val="0056167D"/>
    <w:rsid w:val="005617D0"/>
    <w:rsid w:val="005617F4"/>
    <w:rsid w:val="005617F8"/>
    <w:rsid w:val="00561A64"/>
    <w:rsid w:val="00561AE6"/>
    <w:rsid w:val="00561F48"/>
    <w:rsid w:val="00561F5E"/>
    <w:rsid w:val="00561F89"/>
    <w:rsid w:val="00562287"/>
    <w:rsid w:val="00562CD1"/>
    <w:rsid w:val="00562F74"/>
    <w:rsid w:val="00563146"/>
    <w:rsid w:val="005631F5"/>
    <w:rsid w:val="00563B2B"/>
    <w:rsid w:val="00563C7E"/>
    <w:rsid w:val="00563CCD"/>
    <w:rsid w:val="00563D10"/>
    <w:rsid w:val="00563DC2"/>
    <w:rsid w:val="00563FE0"/>
    <w:rsid w:val="005643BA"/>
    <w:rsid w:val="005644F5"/>
    <w:rsid w:val="00565C3F"/>
    <w:rsid w:val="00565C47"/>
    <w:rsid w:val="00565C5C"/>
    <w:rsid w:val="00565D13"/>
    <w:rsid w:val="00565EEB"/>
    <w:rsid w:val="00565FB0"/>
    <w:rsid w:val="00566098"/>
    <w:rsid w:val="0056656C"/>
    <w:rsid w:val="0056683F"/>
    <w:rsid w:val="00566CFD"/>
    <w:rsid w:val="005675E8"/>
    <w:rsid w:val="00567C2D"/>
    <w:rsid w:val="00567C3C"/>
    <w:rsid w:val="00567DA5"/>
    <w:rsid w:val="0057023E"/>
    <w:rsid w:val="00570468"/>
    <w:rsid w:val="005706ED"/>
    <w:rsid w:val="005707B9"/>
    <w:rsid w:val="00570805"/>
    <w:rsid w:val="0057088C"/>
    <w:rsid w:val="00570CEF"/>
    <w:rsid w:val="00570DCE"/>
    <w:rsid w:val="00571768"/>
    <w:rsid w:val="00571804"/>
    <w:rsid w:val="00571866"/>
    <w:rsid w:val="00571987"/>
    <w:rsid w:val="00571C8F"/>
    <w:rsid w:val="00571E6B"/>
    <w:rsid w:val="00571ED4"/>
    <w:rsid w:val="00571F9B"/>
    <w:rsid w:val="00572018"/>
    <w:rsid w:val="00572083"/>
    <w:rsid w:val="00572791"/>
    <w:rsid w:val="00572A47"/>
    <w:rsid w:val="00572C07"/>
    <w:rsid w:val="00572FA4"/>
    <w:rsid w:val="00573797"/>
    <w:rsid w:val="0057397B"/>
    <w:rsid w:val="00573C1E"/>
    <w:rsid w:val="0057412B"/>
    <w:rsid w:val="00574279"/>
    <w:rsid w:val="005746E5"/>
    <w:rsid w:val="00574CF3"/>
    <w:rsid w:val="00574E78"/>
    <w:rsid w:val="0057515D"/>
    <w:rsid w:val="0057560E"/>
    <w:rsid w:val="005758AC"/>
    <w:rsid w:val="005759DA"/>
    <w:rsid w:val="00575B26"/>
    <w:rsid w:val="00575D3D"/>
    <w:rsid w:val="00576006"/>
    <w:rsid w:val="0057602B"/>
    <w:rsid w:val="00576209"/>
    <w:rsid w:val="00576BD1"/>
    <w:rsid w:val="00576C2F"/>
    <w:rsid w:val="00576D4C"/>
    <w:rsid w:val="0057706B"/>
    <w:rsid w:val="00577157"/>
    <w:rsid w:val="00577304"/>
    <w:rsid w:val="0057797D"/>
    <w:rsid w:val="00577DFD"/>
    <w:rsid w:val="00577F0B"/>
    <w:rsid w:val="00580592"/>
    <w:rsid w:val="00580706"/>
    <w:rsid w:val="005811C0"/>
    <w:rsid w:val="0058187C"/>
    <w:rsid w:val="00581CB0"/>
    <w:rsid w:val="00581D2A"/>
    <w:rsid w:val="00582063"/>
    <w:rsid w:val="005820F5"/>
    <w:rsid w:val="00582656"/>
    <w:rsid w:val="005827E5"/>
    <w:rsid w:val="00582F79"/>
    <w:rsid w:val="0058329B"/>
    <w:rsid w:val="00583916"/>
    <w:rsid w:val="00583948"/>
    <w:rsid w:val="00583990"/>
    <w:rsid w:val="00583B85"/>
    <w:rsid w:val="00583CA0"/>
    <w:rsid w:val="00584281"/>
    <w:rsid w:val="00584856"/>
    <w:rsid w:val="00584C95"/>
    <w:rsid w:val="00585312"/>
    <w:rsid w:val="005853D5"/>
    <w:rsid w:val="00585979"/>
    <w:rsid w:val="00585B97"/>
    <w:rsid w:val="00585D8D"/>
    <w:rsid w:val="005860D1"/>
    <w:rsid w:val="00586136"/>
    <w:rsid w:val="00586182"/>
    <w:rsid w:val="005865F8"/>
    <w:rsid w:val="00586836"/>
    <w:rsid w:val="00586895"/>
    <w:rsid w:val="00586C48"/>
    <w:rsid w:val="005875FD"/>
    <w:rsid w:val="005876BE"/>
    <w:rsid w:val="00587CBF"/>
    <w:rsid w:val="00587EAC"/>
    <w:rsid w:val="005903D3"/>
    <w:rsid w:val="005907D3"/>
    <w:rsid w:val="00590817"/>
    <w:rsid w:val="00590850"/>
    <w:rsid w:val="005908E4"/>
    <w:rsid w:val="00590A67"/>
    <w:rsid w:val="00591051"/>
    <w:rsid w:val="0059109F"/>
    <w:rsid w:val="005910B7"/>
    <w:rsid w:val="005912AF"/>
    <w:rsid w:val="00591324"/>
    <w:rsid w:val="00591395"/>
    <w:rsid w:val="00591627"/>
    <w:rsid w:val="0059162D"/>
    <w:rsid w:val="00591976"/>
    <w:rsid w:val="005919B6"/>
    <w:rsid w:val="00591AB2"/>
    <w:rsid w:val="00591D1A"/>
    <w:rsid w:val="00591E87"/>
    <w:rsid w:val="00592629"/>
    <w:rsid w:val="00592D45"/>
    <w:rsid w:val="00592DAC"/>
    <w:rsid w:val="00593451"/>
    <w:rsid w:val="00593578"/>
    <w:rsid w:val="00593682"/>
    <w:rsid w:val="005939E9"/>
    <w:rsid w:val="00593A28"/>
    <w:rsid w:val="00593D24"/>
    <w:rsid w:val="00594150"/>
    <w:rsid w:val="00594500"/>
    <w:rsid w:val="00594502"/>
    <w:rsid w:val="00594648"/>
    <w:rsid w:val="005947FB"/>
    <w:rsid w:val="0059492C"/>
    <w:rsid w:val="00595327"/>
    <w:rsid w:val="00595423"/>
    <w:rsid w:val="005956C1"/>
    <w:rsid w:val="00595C80"/>
    <w:rsid w:val="00595D94"/>
    <w:rsid w:val="00595EB5"/>
    <w:rsid w:val="005960E0"/>
    <w:rsid w:val="005961B2"/>
    <w:rsid w:val="00596264"/>
    <w:rsid w:val="0059663D"/>
    <w:rsid w:val="005966AA"/>
    <w:rsid w:val="00596803"/>
    <w:rsid w:val="00596AA9"/>
    <w:rsid w:val="00596AAC"/>
    <w:rsid w:val="00596DF7"/>
    <w:rsid w:val="00596EE2"/>
    <w:rsid w:val="00596FF4"/>
    <w:rsid w:val="00597270"/>
    <w:rsid w:val="0059743A"/>
    <w:rsid w:val="00597813"/>
    <w:rsid w:val="00597940"/>
    <w:rsid w:val="005A02AD"/>
    <w:rsid w:val="005A042A"/>
    <w:rsid w:val="005A0DC5"/>
    <w:rsid w:val="005A0F3F"/>
    <w:rsid w:val="005A12E1"/>
    <w:rsid w:val="005A17F3"/>
    <w:rsid w:val="005A1958"/>
    <w:rsid w:val="005A1FCF"/>
    <w:rsid w:val="005A2370"/>
    <w:rsid w:val="005A250B"/>
    <w:rsid w:val="005A2814"/>
    <w:rsid w:val="005A2A36"/>
    <w:rsid w:val="005A3427"/>
    <w:rsid w:val="005A34EF"/>
    <w:rsid w:val="005A378E"/>
    <w:rsid w:val="005A3E84"/>
    <w:rsid w:val="005A405B"/>
    <w:rsid w:val="005A44C0"/>
    <w:rsid w:val="005A44D5"/>
    <w:rsid w:val="005A4673"/>
    <w:rsid w:val="005A48FC"/>
    <w:rsid w:val="005A4B02"/>
    <w:rsid w:val="005A4B8A"/>
    <w:rsid w:val="005A56A4"/>
    <w:rsid w:val="005A590E"/>
    <w:rsid w:val="005A59D5"/>
    <w:rsid w:val="005A5B18"/>
    <w:rsid w:val="005A5B86"/>
    <w:rsid w:val="005A60DE"/>
    <w:rsid w:val="005A6194"/>
    <w:rsid w:val="005A63B1"/>
    <w:rsid w:val="005A644A"/>
    <w:rsid w:val="005A67C7"/>
    <w:rsid w:val="005A6832"/>
    <w:rsid w:val="005A692C"/>
    <w:rsid w:val="005A6C07"/>
    <w:rsid w:val="005A7178"/>
    <w:rsid w:val="005A7453"/>
    <w:rsid w:val="005A7707"/>
    <w:rsid w:val="005A7A51"/>
    <w:rsid w:val="005A7AC7"/>
    <w:rsid w:val="005A7B94"/>
    <w:rsid w:val="005A7BA9"/>
    <w:rsid w:val="005A7BD3"/>
    <w:rsid w:val="005A7BD6"/>
    <w:rsid w:val="005B00AE"/>
    <w:rsid w:val="005B02C9"/>
    <w:rsid w:val="005B045D"/>
    <w:rsid w:val="005B0476"/>
    <w:rsid w:val="005B05AF"/>
    <w:rsid w:val="005B0640"/>
    <w:rsid w:val="005B08F8"/>
    <w:rsid w:val="005B0CDC"/>
    <w:rsid w:val="005B1077"/>
    <w:rsid w:val="005B1353"/>
    <w:rsid w:val="005B14D6"/>
    <w:rsid w:val="005B168A"/>
    <w:rsid w:val="005B18EE"/>
    <w:rsid w:val="005B1AA5"/>
    <w:rsid w:val="005B1E43"/>
    <w:rsid w:val="005B1FEA"/>
    <w:rsid w:val="005B29C6"/>
    <w:rsid w:val="005B2A3A"/>
    <w:rsid w:val="005B2E2B"/>
    <w:rsid w:val="005B3074"/>
    <w:rsid w:val="005B3251"/>
    <w:rsid w:val="005B345F"/>
    <w:rsid w:val="005B365D"/>
    <w:rsid w:val="005B370F"/>
    <w:rsid w:val="005B39A6"/>
    <w:rsid w:val="005B40AB"/>
    <w:rsid w:val="005B419E"/>
    <w:rsid w:val="005B48A5"/>
    <w:rsid w:val="005B4B40"/>
    <w:rsid w:val="005B4BED"/>
    <w:rsid w:val="005B4EFA"/>
    <w:rsid w:val="005B513A"/>
    <w:rsid w:val="005B5436"/>
    <w:rsid w:val="005B5697"/>
    <w:rsid w:val="005B57DC"/>
    <w:rsid w:val="005B5B78"/>
    <w:rsid w:val="005B61CC"/>
    <w:rsid w:val="005B636B"/>
    <w:rsid w:val="005B63DE"/>
    <w:rsid w:val="005B6790"/>
    <w:rsid w:val="005B68D9"/>
    <w:rsid w:val="005B6A3F"/>
    <w:rsid w:val="005B6E2E"/>
    <w:rsid w:val="005B712F"/>
    <w:rsid w:val="005B720F"/>
    <w:rsid w:val="005B73D7"/>
    <w:rsid w:val="005B74A1"/>
    <w:rsid w:val="005B74B3"/>
    <w:rsid w:val="005B78A8"/>
    <w:rsid w:val="005C0109"/>
    <w:rsid w:val="005C013E"/>
    <w:rsid w:val="005C0607"/>
    <w:rsid w:val="005C233C"/>
    <w:rsid w:val="005C24CA"/>
    <w:rsid w:val="005C2704"/>
    <w:rsid w:val="005C28B8"/>
    <w:rsid w:val="005C2A3F"/>
    <w:rsid w:val="005C3042"/>
    <w:rsid w:val="005C3850"/>
    <w:rsid w:val="005C3C30"/>
    <w:rsid w:val="005C41C2"/>
    <w:rsid w:val="005C41F1"/>
    <w:rsid w:val="005C4667"/>
    <w:rsid w:val="005C4BD8"/>
    <w:rsid w:val="005C4DD7"/>
    <w:rsid w:val="005C4F4F"/>
    <w:rsid w:val="005C5073"/>
    <w:rsid w:val="005C53E5"/>
    <w:rsid w:val="005C5614"/>
    <w:rsid w:val="005C5F19"/>
    <w:rsid w:val="005C607E"/>
    <w:rsid w:val="005C6187"/>
    <w:rsid w:val="005C6C6C"/>
    <w:rsid w:val="005C6E86"/>
    <w:rsid w:val="005C7290"/>
    <w:rsid w:val="005C73EC"/>
    <w:rsid w:val="005C772A"/>
    <w:rsid w:val="005C78B5"/>
    <w:rsid w:val="005C7A45"/>
    <w:rsid w:val="005C7B88"/>
    <w:rsid w:val="005C7CCC"/>
    <w:rsid w:val="005D0168"/>
    <w:rsid w:val="005D01BA"/>
    <w:rsid w:val="005D05D7"/>
    <w:rsid w:val="005D093C"/>
    <w:rsid w:val="005D0AD4"/>
    <w:rsid w:val="005D0CC0"/>
    <w:rsid w:val="005D0F5B"/>
    <w:rsid w:val="005D11F9"/>
    <w:rsid w:val="005D130D"/>
    <w:rsid w:val="005D1577"/>
    <w:rsid w:val="005D15C6"/>
    <w:rsid w:val="005D176D"/>
    <w:rsid w:val="005D229D"/>
    <w:rsid w:val="005D26CF"/>
    <w:rsid w:val="005D2799"/>
    <w:rsid w:val="005D2A10"/>
    <w:rsid w:val="005D2D47"/>
    <w:rsid w:val="005D30C0"/>
    <w:rsid w:val="005D42AF"/>
    <w:rsid w:val="005D43EC"/>
    <w:rsid w:val="005D444B"/>
    <w:rsid w:val="005D45A4"/>
    <w:rsid w:val="005D46BA"/>
    <w:rsid w:val="005D47F8"/>
    <w:rsid w:val="005D4830"/>
    <w:rsid w:val="005D4A6B"/>
    <w:rsid w:val="005D4E9B"/>
    <w:rsid w:val="005D5965"/>
    <w:rsid w:val="005D5BEB"/>
    <w:rsid w:val="005D5DE3"/>
    <w:rsid w:val="005D6049"/>
    <w:rsid w:val="005D668C"/>
    <w:rsid w:val="005D6A40"/>
    <w:rsid w:val="005D7094"/>
    <w:rsid w:val="005D7AC2"/>
    <w:rsid w:val="005D7CD9"/>
    <w:rsid w:val="005D7E8C"/>
    <w:rsid w:val="005E024A"/>
    <w:rsid w:val="005E02EF"/>
    <w:rsid w:val="005E0A5F"/>
    <w:rsid w:val="005E0BE9"/>
    <w:rsid w:val="005E108D"/>
    <w:rsid w:val="005E1120"/>
    <w:rsid w:val="005E1173"/>
    <w:rsid w:val="005E14B6"/>
    <w:rsid w:val="005E14E2"/>
    <w:rsid w:val="005E155C"/>
    <w:rsid w:val="005E1BB1"/>
    <w:rsid w:val="005E1EB4"/>
    <w:rsid w:val="005E261E"/>
    <w:rsid w:val="005E2696"/>
    <w:rsid w:val="005E27E4"/>
    <w:rsid w:val="005E2B5F"/>
    <w:rsid w:val="005E3457"/>
    <w:rsid w:val="005E3A29"/>
    <w:rsid w:val="005E3AEF"/>
    <w:rsid w:val="005E3D5F"/>
    <w:rsid w:val="005E4927"/>
    <w:rsid w:val="005E4AB4"/>
    <w:rsid w:val="005E4AF8"/>
    <w:rsid w:val="005E4B1E"/>
    <w:rsid w:val="005E4C73"/>
    <w:rsid w:val="005E4CC7"/>
    <w:rsid w:val="005E4F90"/>
    <w:rsid w:val="005E514B"/>
    <w:rsid w:val="005E5A75"/>
    <w:rsid w:val="005E5A7C"/>
    <w:rsid w:val="005E5E72"/>
    <w:rsid w:val="005E65FE"/>
    <w:rsid w:val="005E68A5"/>
    <w:rsid w:val="005E6964"/>
    <w:rsid w:val="005E6B74"/>
    <w:rsid w:val="005E6C70"/>
    <w:rsid w:val="005E6EFE"/>
    <w:rsid w:val="005E73F6"/>
    <w:rsid w:val="005E7584"/>
    <w:rsid w:val="005E7816"/>
    <w:rsid w:val="005E7E23"/>
    <w:rsid w:val="005F0192"/>
    <w:rsid w:val="005F01A7"/>
    <w:rsid w:val="005F0709"/>
    <w:rsid w:val="005F0B08"/>
    <w:rsid w:val="005F0CA7"/>
    <w:rsid w:val="005F0D4A"/>
    <w:rsid w:val="005F0DDA"/>
    <w:rsid w:val="005F156B"/>
    <w:rsid w:val="005F159C"/>
    <w:rsid w:val="005F1AA6"/>
    <w:rsid w:val="005F2017"/>
    <w:rsid w:val="005F2443"/>
    <w:rsid w:val="005F25D3"/>
    <w:rsid w:val="005F27AB"/>
    <w:rsid w:val="005F2964"/>
    <w:rsid w:val="005F2BDC"/>
    <w:rsid w:val="005F2CAA"/>
    <w:rsid w:val="005F2D29"/>
    <w:rsid w:val="005F2D98"/>
    <w:rsid w:val="005F3963"/>
    <w:rsid w:val="005F3966"/>
    <w:rsid w:val="005F3AE1"/>
    <w:rsid w:val="005F3AE5"/>
    <w:rsid w:val="005F3E02"/>
    <w:rsid w:val="005F43B1"/>
    <w:rsid w:val="005F4659"/>
    <w:rsid w:val="005F46E9"/>
    <w:rsid w:val="005F487F"/>
    <w:rsid w:val="005F4980"/>
    <w:rsid w:val="005F4C90"/>
    <w:rsid w:val="005F4CB2"/>
    <w:rsid w:val="005F4DFC"/>
    <w:rsid w:val="005F5122"/>
    <w:rsid w:val="005F5DBD"/>
    <w:rsid w:val="005F60A0"/>
    <w:rsid w:val="005F60D6"/>
    <w:rsid w:val="005F63AC"/>
    <w:rsid w:val="005F63CC"/>
    <w:rsid w:val="005F6A71"/>
    <w:rsid w:val="005F6B2C"/>
    <w:rsid w:val="005F6EF5"/>
    <w:rsid w:val="005F71CE"/>
    <w:rsid w:val="005F724C"/>
    <w:rsid w:val="005F747F"/>
    <w:rsid w:val="005F768A"/>
    <w:rsid w:val="005F7E6F"/>
    <w:rsid w:val="006000A1"/>
    <w:rsid w:val="0060012F"/>
    <w:rsid w:val="006002B8"/>
    <w:rsid w:val="00600421"/>
    <w:rsid w:val="00600831"/>
    <w:rsid w:val="00600B14"/>
    <w:rsid w:val="00600B56"/>
    <w:rsid w:val="00600D99"/>
    <w:rsid w:val="00600E42"/>
    <w:rsid w:val="00600FB3"/>
    <w:rsid w:val="00601602"/>
    <w:rsid w:val="00601862"/>
    <w:rsid w:val="0060195A"/>
    <w:rsid w:val="00601B65"/>
    <w:rsid w:val="00601BB2"/>
    <w:rsid w:val="00601BD9"/>
    <w:rsid w:val="00601CB2"/>
    <w:rsid w:val="00601EB9"/>
    <w:rsid w:val="00602620"/>
    <w:rsid w:val="006028F0"/>
    <w:rsid w:val="00602B3E"/>
    <w:rsid w:val="00602F56"/>
    <w:rsid w:val="0060326C"/>
    <w:rsid w:val="00603865"/>
    <w:rsid w:val="0060388D"/>
    <w:rsid w:val="0060389D"/>
    <w:rsid w:val="00603DBB"/>
    <w:rsid w:val="006043F5"/>
    <w:rsid w:val="006046EA"/>
    <w:rsid w:val="00604947"/>
    <w:rsid w:val="00604A64"/>
    <w:rsid w:val="00604E7B"/>
    <w:rsid w:val="0060500B"/>
    <w:rsid w:val="00605A0D"/>
    <w:rsid w:val="00605ACD"/>
    <w:rsid w:val="00605BC3"/>
    <w:rsid w:val="00605D48"/>
    <w:rsid w:val="00605E2D"/>
    <w:rsid w:val="00605E9F"/>
    <w:rsid w:val="00605FC4"/>
    <w:rsid w:val="00607366"/>
    <w:rsid w:val="00607424"/>
    <w:rsid w:val="00607564"/>
    <w:rsid w:val="006075BE"/>
    <w:rsid w:val="00607663"/>
    <w:rsid w:val="006079A3"/>
    <w:rsid w:val="00607A63"/>
    <w:rsid w:val="00607D8E"/>
    <w:rsid w:val="006101F8"/>
    <w:rsid w:val="0061042B"/>
    <w:rsid w:val="006104E2"/>
    <w:rsid w:val="0061135E"/>
    <w:rsid w:val="00611645"/>
    <w:rsid w:val="00611AC0"/>
    <w:rsid w:val="00611B5A"/>
    <w:rsid w:val="00611C63"/>
    <w:rsid w:val="00611D3D"/>
    <w:rsid w:val="0061241C"/>
    <w:rsid w:val="006125B6"/>
    <w:rsid w:val="00612748"/>
    <w:rsid w:val="00612824"/>
    <w:rsid w:val="00612E3F"/>
    <w:rsid w:val="00613688"/>
    <w:rsid w:val="00613794"/>
    <w:rsid w:val="00613991"/>
    <w:rsid w:val="00613FF5"/>
    <w:rsid w:val="00614102"/>
    <w:rsid w:val="0061484D"/>
    <w:rsid w:val="0061497F"/>
    <w:rsid w:val="00614AB9"/>
    <w:rsid w:val="00614DDF"/>
    <w:rsid w:val="00614E29"/>
    <w:rsid w:val="00615004"/>
    <w:rsid w:val="0061566B"/>
    <w:rsid w:val="00615814"/>
    <w:rsid w:val="00615C28"/>
    <w:rsid w:val="006164ED"/>
    <w:rsid w:val="00616C2D"/>
    <w:rsid w:val="00616FBD"/>
    <w:rsid w:val="00617135"/>
    <w:rsid w:val="0061715D"/>
    <w:rsid w:val="0061722F"/>
    <w:rsid w:val="00617347"/>
    <w:rsid w:val="00617425"/>
    <w:rsid w:val="006178E6"/>
    <w:rsid w:val="00617D0B"/>
    <w:rsid w:val="00617D0E"/>
    <w:rsid w:val="00620172"/>
    <w:rsid w:val="006202BA"/>
    <w:rsid w:val="006203E5"/>
    <w:rsid w:val="0062040E"/>
    <w:rsid w:val="006205B0"/>
    <w:rsid w:val="006210D5"/>
    <w:rsid w:val="0062149D"/>
    <w:rsid w:val="00621A43"/>
    <w:rsid w:val="00621DCC"/>
    <w:rsid w:val="006220FB"/>
    <w:rsid w:val="006222C7"/>
    <w:rsid w:val="006222F9"/>
    <w:rsid w:val="0062275A"/>
    <w:rsid w:val="006227AB"/>
    <w:rsid w:val="00622A4F"/>
    <w:rsid w:val="00622BAC"/>
    <w:rsid w:val="00623265"/>
    <w:rsid w:val="00623472"/>
    <w:rsid w:val="00623DB7"/>
    <w:rsid w:val="0062411A"/>
    <w:rsid w:val="006241C3"/>
    <w:rsid w:val="006244E7"/>
    <w:rsid w:val="006246B9"/>
    <w:rsid w:val="006247A8"/>
    <w:rsid w:val="00624854"/>
    <w:rsid w:val="00624DE8"/>
    <w:rsid w:val="00625071"/>
    <w:rsid w:val="00625995"/>
    <w:rsid w:val="00625E1F"/>
    <w:rsid w:val="00625E23"/>
    <w:rsid w:val="006263CA"/>
    <w:rsid w:val="00626804"/>
    <w:rsid w:val="00626DE5"/>
    <w:rsid w:val="00626E71"/>
    <w:rsid w:val="00626E77"/>
    <w:rsid w:val="00626F21"/>
    <w:rsid w:val="0062706E"/>
    <w:rsid w:val="0062713A"/>
    <w:rsid w:val="0062743B"/>
    <w:rsid w:val="0062756F"/>
    <w:rsid w:val="0062759D"/>
    <w:rsid w:val="0062770B"/>
    <w:rsid w:val="00627A37"/>
    <w:rsid w:val="00627A40"/>
    <w:rsid w:val="00627D02"/>
    <w:rsid w:val="00627EF6"/>
    <w:rsid w:val="0063008E"/>
    <w:rsid w:val="006303D6"/>
    <w:rsid w:val="00630407"/>
    <w:rsid w:val="006309CD"/>
    <w:rsid w:val="006309D8"/>
    <w:rsid w:val="00630ACA"/>
    <w:rsid w:val="00630C79"/>
    <w:rsid w:val="00630C88"/>
    <w:rsid w:val="00630C8F"/>
    <w:rsid w:val="00630D9E"/>
    <w:rsid w:val="00630FF1"/>
    <w:rsid w:val="00631098"/>
    <w:rsid w:val="0063127A"/>
    <w:rsid w:val="0063133D"/>
    <w:rsid w:val="0063176F"/>
    <w:rsid w:val="0063200A"/>
    <w:rsid w:val="0063222A"/>
    <w:rsid w:val="006323A8"/>
    <w:rsid w:val="0063246E"/>
    <w:rsid w:val="00632674"/>
    <w:rsid w:val="00632767"/>
    <w:rsid w:val="00632807"/>
    <w:rsid w:val="00632AEF"/>
    <w:rsid w:val="00632BFE"/>
    <w:rsid w:val="006330C5"/>
    <w:rsid w:val="00633839"/>
    <w:rsid w:val="00633D41"/>
    <w:rsid w:val="006341B8"/>
    <w:rsid w:val="0063452C"/>
    <w:rsid w:val="006347C9"/>
    <w:rsid w:val="00634807"/>
    <w:rsid w:val="00634972"/>
    <w:rsid w:val="00634D8C"/>
    <w:rsid w:val="00634DC1"/>
    <w:rsid w:val="0063508F"/>
    <w:rsid w:val="00635328"/>
    <w:rsid w:val="00635E47"/>
    <w:rsid w:val="00635EE8"/>
    <w:rsid w:val="00636084"/>
    <w:rsid w:val="006360BD"/>
    <w:rsid w:val="00636A9A"/>
    <w:rsid w:val="00636ABC"/>
    <w:rsid w:val="00636C88"/>
    <w:rsid w:val="00637268"/>
    <w:rsid w:val="006375DF"/>
    <w:rsid w:val="0063776A"/>
    <w:rsid w:val="006379BF"/>
    <w:rsid w:val="00637AE9"/>
    <w:rsid w:val="00637AFC"/>
    <w:rsid w:val="00640056"/>
    <w:rsid w:val="006403B7"/>
    <w:rsid w:val="006409E5"/>
    <w:rsid w:val="00640A08"/>
    <w:rsid w:val="00640CA0"/>
    <w:rsid w:val="00640FCB"/>
    <w:rsid w:val="0064143F"/>
    <w:rsid w:val="006416B1"/>
    <w:rsid w:val="0064198F"/>
    <w:rsid w:val="00641AAA"/>
    <w:rsid w:val="00641FE0"/>
    <w:rsid w:val="00642446"/>
    <w:rsid w:val="006426DA"/>
    <w:rsid w:val="00642B56"/>
    <w:rsid w:val="00642C6A"/>
    <w:rsid w:val="00643069"/>
    <w:rsid w:val="00643173"/>
    <w:rsid w:val="006432E9"/>
    <w:rsid w:val="00643797"/>
    <w:rsid w:val="00643AE2"/>
    <w:rsid w:val="0064432D"/>
    <w:rsid w:val="00644616"/>
    <w:rsid w:val="0064471B"/>
    <w:rsid w:val="00644E2F"/>
    <w:rsid w:val="00644EC4"/>
    <w:rsid w:val="00644F0F"/>
    <w:rsid w:val="00645185"/>
    <w:rsid w:val="0064558D"/>
    <w:rsid w:val="00645693"/>
    <w:rsid w:val="00645CA7"/>
    <w:rsid w:val="0064634F"/>
    <w:rsid w:val="006466A2"/>
    <w:rsid w:val="006468C3"/>
    <w:rsid w:val="006468DF"/>
    <w:rsid w:val="00646AF0"/>
    <w:rsid w:val="00646EED"/>
    <w:rsid w:val="006473A8"/>
    <w:rsid w:val="006479D9"/>
    <w:rsid w:val="00647B3A"/>
    <w:rsid w:val="00647D7D"/>
    <w:rsid w:val="00650130"/>
    <w:rsid w:val="00650320"/>
    <w:rsid w:val="0065068D"/>
    <w:rsid w:val="00650F8F"/>
    <w:rsid w:val="00650F9D"/>
    <w:rsid w:val="00651F5D"/>
    <w:rsid w:val="006526FF"/>
    <w:rsid w:val="00652824"/>
    <w:rsid w:val="00652A10"/>
    <w:rsid w:val="00652C65"/>
    <w:rsid w:val="00652C8D"/>
    <w:rsid w:val="006530B9"/>
    <w:rsid w:val="00653745"/>
    <w:rsid w:val="0065385A"/>
    <w:rsid w:val="00653C2C"/>
    <w:rsid w:val="00653C9D"/>
    <w:rsid w:val="006540A9"/>
    <w:rsid w:val="00654116"/>
    <w:rsid w:val="006541C1"/>
    <w:rsid w:val="0065478F"/>
    <w:rsid w:val="0065520F"/>
    <w:rsid w:val="0065536F"/>
    <w:rsid w:val="00655A04"/>
    <w:rsid w:val="00655BA8"/>
    <w:rsid w:val="00655F4C"/>
    <w:rsid w:val="00655FF9"/>
    <w:rsid w:val="00656085"/>
    <w:rsid w:val="006563B7"/>
    <w:rsid w:val="006565A7"/>
    <w:rsid w:val="006565AE"/>
    <w:rsid w:val="0065680F"/>
    <w:rsid w:val="0065685E"/>
    <w:rsid w:val="006568A1"/>
    <w:rsid w:val="00656A64"/>
    <w:rsid w:val="00656F82"/>
    <w:rsid w:val="00657031"/>
    <w:rsid w:val="00657572"/>
    <w:rsid w:val="0065786F"/>
    <w:rsid w:val="006578C3"/>
    <w:rsid w:val="00657948"/>
    <w:rsid w:val="00657C6B"/>
    <w:rsid w:val="00657E7C"/>
    <w:rsid w:val="00660348"/>
    <w:rsid w:val="00660415"/>
    <w:rsid w:val="00660512"/>
    <w:rsid w:val="006607F2"/>
    <w:rsid w:val="00660946"/>
    <w:rsid w:val="0066095E"/>
    <w:rsid w:val="00660FFB"/>
    <w:rsid w:val="006616EC"/>
    <w:rsid w:val="0066176C"/>
    <w:rsid w:val="006618E9"/>
    <w:rsid w:val="00661B6D"/>
    <w:rsid w:val="006622E4"/>
    <w:rsid w:val="0066250C"/>
    <w:rsid w:val="0066251D"/>
    <w:rsid w:val="00662781"/>
    <w:rsid w:val="00663263"/>
    <w:rsid w:val="00663673"/>
    <w:rsid w:val="0066456A"/>
    <w:rsid w:val="00664580"/>
    <w:rsid w:val="00664600"/>
    <w:rsid w:val="00664887"/>
    <w:rsid w:val="0066494A"/>
    <w:rsid w:val="00664B28"/>
    <w:rsid w:val="00664B74"/>
    <w:rsid w:val="00664BC2"/>
    <w:rsid w:val="00664CB9"/>
    <w:rsid w:val="00664D06"/>
    <w:rsid w:val="00664FE8"/>
    <w:rsid w:val="00665BF3"/>
    <w:rsid w:val="00666096"/>
    <w:rsid w:val="00666410"/>
    <w:rsid w:val="00666886"/>
    <w:rsid w:val="00666AC1"/>
    <w:rsid w:val="00666BF4"/>
    <w:rsid w:val="00666C0B"/>
    <w:rsid w:val="00666EC5"/>
    <w:rsid w:val="006674F0"/>
    <w:rsid w:val="00667601"/>
    <w:rsid w:val="00667866"/>
    <w:rsid w:val="006678C9"/>
    <w:rsid w:val="00667941"/>
    <w:rsid w:val="00670150"/>
    <w:rsid w:val="006707D1"/>
    <w:rsid w:val="00670D2D"/>
    <w:rsid w:val="00670DC1"/>
    <w:rsid w:val="00670DE6"/>
    <w:rsid w:val="00670F4C"/>
    <w:rsid w:val="006712DB"/>
    <w:rsid w:val="0067132E"/>
    <w:rsid w:val="00671534"/>
    <w:rsid w:val="00671552"/>
    <w:rsid w:val="00671DFA"/>
    <w:rsid w:val="006723CF"/>
    <w:rsid w:val="006724BF"/>
    <w:rsid w:val="0067258D"/>
    <w:rsid w:val="00672B16"/>
    <w:rsid w:val="00672BEF"/>
    <w:rsid w:val="00672D95"/>
    <w:rsid w:val="00672E80"/>
    <w:rsid w:val="00673032"/>
    <w:rsid w:val="00673205"/>
    <w:rsid w:val="0067336D"/>
    <w:rsid w:val="006734CA"/>
    <w:rsid w:val="006735B4"/>
    <w:rsid w:val="00673622"/>
    <w:rsid w:val="0067394B"/>
    <w:rsid w:val="006744F3"/>
    <w:rsid w:val="0067452C"/>
    <w:rsid w:val="00674852"/>
    <w:rsid w:val="00674954"/>
    <w:rsid w:val="00674990"/>
    <w:rsid w:val="00674A18"/>
    <w:rsid w:val="00674B42"/>
    <w:rsid w:val="00674D90"/>
    <w:rsid w:val="0067517E"/>
    <w:rsid w:val="0067545B"/>
    <w:rsid w:val="00675772"/>
    <w:rsid w:val="00675A5B"/>
    <w:rsid w:val="00675F86"/>
    <w:rsid w:val="0067606A"/>
    <w:rsid w:val="006760C6"/>
    <w:rsid w:val="006762BC"/>
    <w:rsid w:val="006766C8"/>
    <w:rsid w:val="00676CDD"/>
    <w:rsid w:val="00680BEF"/>
    <w:rsid w:val="00680DD3"/>
    <w:rsid w:val="00680F70"/>
    <w:rsid w:val="006810D9"/>
    <w:rsid w:val="00681BF8"/>
    <w:rsid w:val="00681DB5"/>
    <w:rsid w:val="00681E4D"/>
    <w:rsid w:val="00682132"/>
    <w:rsid w:val="006823B0"/>
    <w:rsid w:val="00682615"/>
    <w:rsid w:val="0068285B"/>
    <w:rsid w:val="00683095"/>
    <w:rsid w:val="006830B3"/>
    <w:rsid w:val="0068312B"/>
    <w:rsid w:val="00683240"/>
    <w:rsid w:val="0068326F"/>
    <w:rsid w:val="00683850"/>
    <w:rsid w:val="00683E16"/>
    <w:rsid w:val="00684415"/>
    <w:rsid w:val="00684545"/>
    <w:rsid w:val="00684745"/>
    <w:rsid w:val="0068480B"/>
    <w:rsid w:val="00684940"/>
    <w:rsid w:val="00684D1A"/>
    <w:rsid w:val="00684DC1"/>
    <w:rsid w:val="00684E82"/>
    <w:rsid w:val="00685230"/>
    <w:rsid w:val="0068553C"/>
    <w:rsid w:val="0068569A"/>
    <w:rsid w:val="006857D9"/>
    <w:rsid w:val="00685C62"/>
    <w:rsid w:val="00686080"/>
    <w:rsid w:val="006865D9"/>
    <w:rsid w:val="00686B7D"/>
    <w:rsid w:val="00686CBC"/>
    <w:rsid w:val="00687005"/>
    <w:rsid w:val="006870B5"/>
    <w:rsid w:val="00687455"/>
    <w:rsid w:val="00687566"/>
    <w:rsid w:val="00687679"/>
    <w:rsid w:val="006877E2"/>
    <w:rsid w:val="00687916"/>
    <w:rsid w:val="006879BB"/>
    <w:rsid w:val="00687E57"/>
    <w:rsid w:val="00687F25"/>
    <w:rsid w:val="00690152"/>
    <w:rsid w:val="0069046E"/>
    <w:rsid w:val="006904B2"/>
    <w:rsid w:val="0069057E"/>
    <w:rsid w:val="00690CB7"/>
    <w:rsid w:val="00691008"/>
    <w:rsid w:val="00691304"/>
    <w:rsid w:val="00691B40"/>
    <w:rsid w:val="00691CD6"/>
    <w:rsid w:val="00691CE3"/>
    <w:rsid w:val="00691D9A"/>
    <w:rsid w:val="00691F6C"/>
    <w:rsid w:val="00692065"/>
    <w:rsid w:val="00692123"/>
    <w:rsid w:val="0069216B"/>
    <w:rsid w:val="00692203"/>
    <w:rsid w:val="0069222A"/>
    <w:rsid w:val="0069246B"/>
    <w:rsid w:val="0069259D"/>
    <w:rsid w:val="00692819"/>
    <w:rsid w:val="00692A83"/>
    <w:rsid w:val="00692CA4"/>
    <w:rsid w:val="00692DFF"/>
    <w:rsid w:val="00693087"/>
    <w:rsid w:val="00693281"/>
    <w:rsid w:val="00693306"/>
    <w:rsid w:val="006933E4"/>
    <w:rsid w:val="00693C7E"/>
    <w:rsid w:val="00693D77"/>
    <w:rsid w:val="00693F0F"/>
    <w:rsid w:val="0069418F"/>
    <w:rsid w:val="006942FA"/>
    <w:rsid w:val="00694693"/>
    <w:rsid w:val="006947AC"/>
    <w:rsid w:val="006949BC"/>
    <w:rsid w:val="00694B05"/>
    <w:rsid w:val="006953D0"/>
    <w:rsid w:val="0069552B"/>
    <w:rsid w:val="00695D31"/>
    <w:rsid w:val="006961FD"/>
    <w:rsid w:val="006962FE"/>
    <w:rsid w:val="00697537"/>
    <w:rsid w:val="006978A0"/>
    <w:rsid w:val="00697CA3"/>
    <w:rsid w:val="006A05F0"/>
    <w:rsid w:val="006A0716"/>
    <w:rsid w:val="006A0AD7"/>
    <w:rsid w:val="006A168E"/>
    <w:rsid w:val="006A1DBC"/>
    <w:rsid w:val="006A1F9A"/>
    <w:rsid w:val="006A2125"/>
    <w:rsid w:val="006A28CF"/>
    <w:rsid w:val="006A2A7D"/>
    <w:rsid w:val="006A2B8A"/>
    <w:rsid w:val="006A2D1A"/>
    <w:rsid w:val="006A2E2E"/>
    <w:rsid w:val="006A2EF5"/>
    <w:rsid w:val="006A2F64"/>
    <w:rsid w:val="006A3088"/>
    <w:rsid w:val="006A3173"/>
    <w:rsid w:val="006A3484"/>
    <w:rsid w:val="006A36AB"/>
    <w:rsid w:val="006A386F"/>
    <w:rsid w:val="006A3B78"/>
    <w:rsid w:val="006A3E01"/>
    <w:rsid w:val="006A3F4E"/>
    <w:rsid w:val="006A3FF5"/>
    <w:rsid w:val="006A3FF6"/>
    <w:rsid w:val="006A46C1"/>
    <w:rsid w:val="006A4769"/>
    <w:rsid w:val="006A48FB"/>
    <w:rsid w:val="006A4AAD"/>
    <w:rsid w:val="006A5286"/>
    <w:rsid w:val="006A566E"/>
    <w:rsid w:val="006A56E7"/>
    <w:rsid w:val="006A58FF"/>
    <w:rsid w:val="006A5C7F"/>
    <w:rsid w:val="006A5D62"/>
    <w:rsid w:val="006A6000"/>
    <w:rsid w:val="006A61D6"/>
    <w:rsid w:val="006A69EE"/>
    <w:rsid w:val="006A6B87"/>
    <w:rsid w:val="006A6C44"/>
    <w:rsid w:val="006A6F98"/>
    <w:rsid w:val="006A73B9"/>
    <w:rsid w:val="006A769C"/>
    <w:rsid w:val="006A7B27"/>
    <w:rsid w:val="006A7E61"/>
    <w:rsid w:val="006B02C4"/>
    <w:rsid w:val="006B03CC"/>
    <w:rsid w:val="006B04C9"/>
    <w:rsid w:val="006B073F"/>
    <w:rsid w:val="006B093F"/>
    <w:rsid w:val="006B0AF3"/>
    <w:rsid w:val="006B0B7C"/>
    <w:rsid w:val="006B121C"/>
    <w:rsid w:val="006B1274"/>
    <w:rsid w:val="006B1376"/>
    <w:rsid w:val="006B154E"/>
    <w:rsid w:val="006B165A"/>
    <w:rsid w:val="006B18CA"/>
    <w:rsid w:val="006B1B51"/>
    <w:rsid w:val="006B1B95"/>
    <w:rsid w:val="006B1DF6"/>
    <w:rsid w:val="006B1E76"/>
    <w:rsid w:val="006B2139"/>
    <w:rsid w:val="006B2207"/>
    <w:rsid w:val="006B2602"/>
    <w:rsid w:val="006B2789"/>
    <w:rsid w:val="006B29AD"/>
    <w:rsid w:val="006B2C4E"/>
    <w:rsid w:val="006B3136"/>
    <w:rsid w:val="006B318C"/>
    <w:rsid w:val="006B327B"/>
    <w:rsid w:val="006B362D"/>
    <w:rsid w:val="006B4160"/>
    <w:rsid w:val="006B4696"/>
    <w:rsid w:val="006B4763"/>
    <w:rsid w:val="006B4810"/>
    <w:rsid w:val="006B4B74"/>
    <w:rsid w:val="006B4C3D"/>
    <w:rsid w:val="006B4F2B"/>
    <w:rsid w:val="006B4F76"/>
    <w:rsid w:val="006B5275"/>
    <w:rsid w:val="006B588A"/>
    <w:rsid w:val="006B5D96"/>
    <w:rsid w:val="006B5F0F"/>
    <w:rsid w:val="006B69F7"/>
    <w:rsid w:val="006B6B87"/>
    <w:rsid w:val="006B6C59"/>
    <w:rsid w:val="006B6FED"/>
    <w:rsid w:val="006B72C0"/>
    <w:rsid w:val="006B7506"/>
    <w:rsid w:val="006B7A8F"/>
    <w:rsid w:val="006B7B0A"/>
    <w:rsid w:val="006B7B31"/>
    <w:rsid w:val="006B7CA6"/>
    <w:rsid w:val="006C01F8"/>
    <w:rsid w:val="006C03F9"/>
    <w:rsid w:val="006C0834"/>
    <w:rsid w:val="006C090D"/>
    <w:rsid w:val="006C0E5C"/>
    <w:rsid w:val="006C0EE9"/>
    <w:rsid w:val="006C1568"/>
    <w:rsid w:val="006C170B"/>
    <w:rsid w:val="006C17DD"/>
    <w:rsid w:val="006C17EC"/>
    <w:rsid w:val="006C196F"/>
    <w:rsid w:val="006C22B5"/>
    <w:rsid w:val="006C2584"/>
    <w:rsid w:val="006C2ABE"/>
    <w:rsid w:val="006C2CCD"/>
    <w:rsid w:val="006C3126"/>
    <w:rsid w:val="006C34AD"/>
    <w:rsid w:val="006C3711"/>
    <w:rsid w:val="006C37A3"/>
    <w:rsid w:val="006C38FA"/>
    <w:rsid w:val="006C3AE2"/>
    <w:rsid w:val="006C3D25"/>
    <w:rsid w:val="006C4444"/>
    <w:rsid w:val="006C48FB"/>
    <w:rsid w:val="006C4A33"/>
    <w:rsid w:val="006C4AD0"/>
    <w:rsid w:val="006C4B94"/>
    <w:rsid w:val="006C4D24"/>
    <w:rsid w:val="006C4FC6"/>
    <w:rsid w:val="006C528A"/>
    <w:rsid w:val="006C5414"/>
    <w:rsid w:val="006C5A4B"/>
    <w:rsid w:val="006C5AFC"/>
    <w:rsid w:val="006C5B08"/>
    <w:rsid w:val="006C5BAA"/>
    <w:rsid w:val="006C5DA2"/>
    <w:rsid w:val="006C6237"/>
    <w:rsid w:val="006C6917"/>
    <w:rsid w:val="006C6B0A"/>
    <w:rsid w:val="006C72A8"/>
    <w:rsid w:val="006C7882"/>
    <w:rsid w:val="006C7FE6"/>
    <w:rsid w:val="006D059B"/>
    <w:rsid w:val="006D0788"/>
    <w:rsid w:val="006D0B81"/>
    <w:rsid w:val="006D0F9E"/>
    <w:rsid w:val="006D1AAE"/>
    <w:rsid w:val="006D1C30"/>
    <w:rsid w:val="006D1C8B"/>
    <w:rsid w:val="006D1E9B"/>
    <w:rsid w:val="006D23D5"/>
    <w:rsid w:val="006D2A39"/>
    <w:rsid w:val="006D3A3F"/>
    <w:rsid w:val="006D3E16"/>
    <w:rsid w:val="006D3F8A"/>
    <w:rsid w:val="006D42D4"/>
    <w:rsid w:val="006D4B3F"/>
    <w:rsid w:val="006D4B52"/>
    <w:rsid w:val="006D4CA0"/>
    <w:rsid w:val="006D4CD7"/>
    <w:rsid w:val="006D4F86"/>
    <w:rsid w:val="006D5446"/>
    <w:rsid w:val="006D5A24"/>
    <w:rsid w:val="006D61AA"/>
    <w:rsid w:val="006D62B8"/>
    <w:rsid w:val="006D6723"/>
    <w:rsid w:val="006D6866"/>
    <w:rsid w:val="006D6A24"/>
    <w:rsid w:val="006D6ABC"/>
    <w:rsid w:val="006D6AEA"/>
    <w:rsid w:val="006D6FFF"/>
    <w:rsid w:val="006D70C9"/>
    <w:rsid w:val="006D70D9"/>
    <w:rsid w:val="006D738E"/>
    <w:rsid w:val="006D748F"/>
    <w:rsid w:val="006D7E6F"/>
    <w:rsid w:val="006E0009"/>
    <w:rsid w:val="006E02FE"/>
    <w:rsid w:val="006E05B8"/>
    <w:rsid w:val="006E05BA"/>
    <w:rsid w:val="006E0894"/>
    <w:rsid w:val="006E08BF"/>
    <w:rsid w:val="006E0936"/>
    <w:rsid w:val="006E0963"/>
    <w:rsid w:val="006E0A3A"/>
    <w:rsid w:val="006E0F16"/>
    <w:rsid w:val="006E0FA6"/>
    <w:rsid w:val="006E1464"/>
    <w:rsid w:val="006E1474"/>
    <w:rsid w:val="006E2130"/>
    <w:rsid w:val="006E2421"/>
    <w:rsid w:val="006E257E"/>
    <w:rsid w:val="006E27FD"/>
    <w:rsid w:val="006E2849"/>
    <w:rsid w:val="006E28CA"/>
    <w:rsid w:val="006E2ABA"/>
    <w:rsid w:val="006E2C6B"/>
    <w:rsid w:val="006E313A"/>
    <w:rsid w:val="006E34A4"/>
    <w:rsid w:val="006E38A7"/>
    <w:rsid w:val="006E3A80"/>
    <w:rsid w:val="006E3E44"/>
    <w:rsid w:val="006E429F"/>
    <w:rsid w:val="006E49E4"/>
    <w:rsid w:val="006E520D"/>
    <w:rsid w:val="006E5357"/>
    <w:rsid w:val="006E5579"/>
    <w:rsid w:val="006E5871"/>
    <w:rsid w:val="006E5AC6"/>
    <w:rsid w:val="006E5D81"/>
    <w:rsid w:val="006E600F"/>
    <w:rsid w:val="006E61B7"/>
    <w:rsid w:val="006E64A9"/>
    <w:rsid w:val="006E670D"/>
    <w:rsid w:val="006E6865"/>
    <w:rsid w:val="006E6B1E"/>
    <w:rsid w:val="006E6C00"/>
    <w:rsid w:val="006E6E3F"/>
    <w:rsid w:val="006E6FFD"/>
    <w:rsid w:val="006E7084"/>
    <w:rsid w:val="006E7298"/>
    <w:rsid w:val="006E7499"/>
    <w:rsid w:val="006E79D7"/>
    <w:rsid w:val="006E7E95"/>
    <w:rsid w:val="006F069C"/>
    <w:rsid w:val="006F06E2"/>
    <w:rsid w:val="006F08DB"/>
    <w:rsid w:val="006F0984"/>
    <w:rsid w:val="006F0A38"/>
    <w:rsid w:val="006F0B06"/>
    <w:rsid w:val="006F0FE8"/>
    <w:rsid w:val="006F115B"/>
    <w:rsid w:val="006F11CB"/>
    <w:rsid w:val="006F121E"/>
    <w:rsid w:val="006F1356"/>
    <w:rsid w:val="006F163B"/>
    <w:rsid w:val="006F181A"/>
    <w:rsid w:val="006F1AE6"/>
    <w:rsid w:val="006F1EC7"/>
    <w:rsid w:val="006F1FB7"/>
    <w:rsid w:val="006F2208"/>
    <w:rsid w:val="006F2300"/>
    <w:rsid w:val="006F2444"/>
    <w:rsid w:val="006F24F8"/>
    <w:rsid w:val="006F28DF"/>
    <w:rsid w:val="006F294F"/>
    <w:rsid w:val="006F2D35"/>
    <w:rsid w:val="006F2EF4"/>
    <w:rsid w:val="006F2F90"/>
    <w:rsid w:val="006F2FF4"/>
    <w:rsid w:val="006F3347"/>
    <w:rsid w:val="006F3BD0"/>
    <w:rsid w:val="006F3FDC"/>
    <w:rsid w:val="006F407B"/>
    <w:rsid w:val="006F425F"/>
    <w:rsid w:val="006F4496"/>
    <w:rsid w:val="006F4E19"/>
    <w:rsid w:val="006F56E4"/>
    <w:rsid w:val="006F58B4"/>
    <w:rsid w:val="006F5911"/>
    <w:rsid w:val="006F592A"/>
    <w:rsid w:val="006F6AE9"/>
    <w:rsid w:val="006F6D43"/>
    <w:rsid w:val="006F6E1A"/>
    <w:rsid w:val="006F74CB"/>
    <w:rsid w:val="006F7581"/>
    <w:rsid w:val="006F760B"/>
    <w:rsid w:val="006F7A0B"/>
    <w:rsid w:val="006F7AE9"/>
    <w:rsid w:val="00700133"/>
    <w:rsid w:val="00700397"/>
    <w:rsid w:val="00700638"/>
    <w:rsid w:val="00700DDB"/>
    <w:rsid w:val="007011A9"/>
    <w:rsid w:val="00701752"/>
    <w:rsid w:val="00701A21"/>
    <w:rsid w:val="00701DAB"/>
    <w:rsid w:val="00701E28"/>
    <w:rsid w:val="00701EA3"/>
    <w:rsid w:val="007022B0"/>
    <w:rsid w:val="0070246E"/>
    <w:rsid w:val="007026D4"/>
    <w:rsid w:val="00702973"/>
    <w:rsid w:val="00702D9A"/>
    <w:rsid w:val="00702F15"/>
    <w:rsid w:val="00702FF9"/>
    <w:rsid w:val="007031A2"/>
    <w:rsid w:val="00703809"/>
    <w:rsid w:val="0070386C"/>
    <w:rsid w:val="00703B31"/>
    <w:rsid w:val="00704025"/>
    <w:rsid w:val="007043EA"/>
    <w:rsid w:val="007043FC"/>
    <w:rsid w:val="00704537"/>
    <w:rsid w:val="007047B7"/>
    <w:rsid w:val="007048CA"/>
    <w:rsid w:val="00704CB9"/>
    <w:rsid w:val="00705447"/>
    <w:rsid w:val="00705846"/>
    <w:rsid w:val="007058C9"/>
    <w:rsid w:val="00705AFD"/>
    <w:rsid w:val="00705D16"/>
    <w:rsid w:val="00705EC3"/>
    <w:rsid w:val="00706348"/>
    <w:rsid w:val="00706418"/>
    <w:rsid w:val="00706683"/>
    <w:rsid w:val="007066D5"/>
    <w:rsid w:val="00706B02"/>
    <w:rsid w:val="00706B2E"/>
    <w:rsid w:val="00706D5F"/>
    <w:rsid w:val="007072A3"/>
    <w:rsid w:val="00707555"/>
    <w:rsid w:val="00707A99"/>
    <w:rsid w:val="00707DE2"/>
    <w:rsid w:val="0071005F"/>
    <w:rsid w:val="00710174"/>
    <w:rsid w:val="0071029A"/>
    <w:rsid w:val="00710479"/>
    <w:rsid w:val="007105C0"/>
    <w:rsid w:val="00710629"/>
    <w:rsid w:val="0071067C"/>
    <w:rsid w:val="00710967"/>
    <w:rsid w:val="00710980"/>
    <w:rsid w:val="00710B87"/>
    <w:rsid w:val="0071190E"/>
    <w:rsid w:val="00712239"/>
    <w:rsid w:val="00712438"/>
    <w:rsid w:val="00712806"/>
    <w:rsid w:val="00712BFA"/>
    <w:rsid w:val="0071388F"/>
    <w:rsid w:val="007139D3"/>
    <w:rsid w:val="00713A3C"/>
    <w:rsid w:val="00713C23"/>
    <w:rsid w:val="007142ED"/>
    <w:rsid w:val="0071441E"/>
    <w:rsid w:val="00714A28"/>
    <w:rsid w:val="00715562"/>
    <w:rsid w:val="007156AE"/>
    <w:rsid w:val="00715A8C"/>
    <w:rsid w:val="00715D7F"/>
    <w:rsid w:val="00716143"/>
    <w:rsid w:val="0071614D"/>
    <w:rsid w:val="00716480"/>
    <w:rsid w:val="00716491"/>
    <w:rsid w:val="00716509"/>
    <w:rsid w:val="007165D7"/>
    <w:rsid w:val="00716805"/>
    <w:rsid w:val="0071737A"/>
    <w:rsid w:val="00717432"/>
    <w:rsid w:val="00717849"/>
    <w:rsid w:val="00717854"/>
    <w:rsid w:val="00717D20"/>
    <w:rsid w:val="00717F8B"/>
    <w:rsid w:val="0072047E"/>
    <w:rsid w:val="00720606"/>
    <w:rsid w:val="00720F21"/>
    <w:rsid w:val="007210EA"/>
    <w:rsid w:val="0072133B"/>
    <w:rsid w:val="00721788"/>
    <w:rsid w:val="007217C8"/>
    <w:rsid w:val="00721990"/>
    <w:rsid w:val="00721B05"/>
    <w:rsid w:val="00721C45"/>
    <w:rsid w:val="00721CB9"/>
    <w:rsid w:val="0072237E"/>
    <w:rsid w:val="00722B3E"/>
    <w:rsid w:val="00722BF1"/>
    <w:rsid w:val="0072325E"/>
    <w:rsid w:val="007233A9"/>
    <w:rsid w:val="007233CB"/>
    <w:rsid w:val="007238EE"/>
    <w:rsid w:val="007239F6"/>
    <w:rsid w:val="00723C37"/>
    <w:rsid w:val="00723C49"/>
    <w:rsid w:val="00723CDE"/>
    <w:rsid w:val="00723F27"/>
    <w:rsid w:val="007243A4"/>
    <w:rsid w:val="00724457"/>
    <w:rsid w:val="00724755"/>
    <w:rsid w:val="0072493C"/>
    <w:rsid w:val="00724CE1"/>
    <w:rsid w:val="00725106"/>
    <w:rsid w:val="0072534F"/>
    <w:rsid w:val="00725404"/>
    <w:rsid w:val="00725789"/>
    <w:rsid w:val="007258C7"/>
    <w:rsid w:val="00725A95"/>
    <w:rsid w:val="00725C4C"/>
    <w:rsid w:val="00725C50"/>
    <w:rsid w:val="00725F7B"/>
    <w:rsid w:val="007260CB"/>
    <w:rsid w:val="0072626E"/>
    <w:rsid w:val="0072635E"/>
    <w:rsid w:val="00726652"/>
    <w:rsid w:val="007266B5"/>
    <w:rsid w:val="00726BDF"/>
    <w:rsid w:val="00730052"/>
    <w:rsid w:val="007302DA"/>
    <w:rsid w:val="007307CA"/>
    <w:rsid w:val="0073134A"/>
    <w:rsid w:val="00731630"/>
    <w:rsid w:val="00731683"/>
    <w:rsid w:val="00732286"/>
    <w:rsid w:val="007328A4"/>
    <w:rsid w:val="00732D07"/>
    <w:rsid w:val="00732F39"/>
    <w:rsid w:val="0073334E"/>
    <w:rsid w:val="0073343C"/>
    <w:rsid w:val="00733C7C"/>
    <w:rsid w:val="00733E6E"/>
    <w:rsid w:val="007343D5"/>
    <w:rsid w:val="00734755"/>
    <w:rsid w:val="00734AF9"/>
    <w:rsid w:val="00734E7C"/>
    <w:rsid w:val="00735911"/>
    <w:rsid w:val="00735957"/>
    <w:rsid w:val="0073599D"/>
    <w:rsid w:val="00735C72"/>
    <w:rsid w:val="00735C81"/>
    <w:rsid w:val="00735CAA"/>
    <w:rsid w:val="00735E30"/>
    <w:rsid w:val="00735F85"/>
    <w:rsid w:val="007360BD"/>
    <w:rsid w:val="00736621"/>
    <w:rsid w:val="00736648"/>
    <w:rsid w:val="00736653"/>
    <w:rsid w:val="00737323"/>
    <w:rsid w:val="00737335"/>
    <w:rsid w:val="007379A1"/>
    <w:rsid w:val="00737B1F"/>
    <w:rsid w:val="007401EE"/>
    <w:rsid w:val="00740201"/>
    <w:rsid w:val="0074044B"/>
    <w:rsid w:val="007405FC"/>
    <w:rsid w:val="0074091D"/>
    <w:rsid w:val="00741017"/>
    <w:rsid w:val="00741552"/>
    <w:rsid w:val="007417E1"/>
    <w:rsid w:val="00741AD8"/>
    <w:rsid w:val="00741C7C"/>
    <w:rsid w:val="00741C89"/>
    <w:rsid w:val="00741FC1"/>
    <w:rsid w:val="00742290"/>
    <w:rsid w:val="007429B5"/>
    <w:rsid w:val="00742D29"/>
    <w:rsid w:val="007435EE"/>
    <w:rsid w:val="0074366D"/>
    <w:rsid w:val="00743D98"/>
    <w:rsid w:val="00743F11"/>
    <w:rsid w:val="007440BE"/>
    <w:rsid w:val="007442B7"/>
    <w:rsid w:val="00744B75"/>
    <w:rsid w:val="00744B80"/>
    <w:rsid w:val="00744BA8"/>
    <w:rsid w:val="00744C2B"/>
    <w:rsid w:val="00744EB0"/>
    <w:rsid w:val="00745897"/>
    <w:rsid w:val="00745AC6"/>
    <w:rsid w:val="00745C39"/>
    <w:rsid w:val="007460E5"/>
    <w:rsid w:val="0074674C"/>
    <w:rsid w:val="007469FA"/>
    <w:rsid w:val="00746AF9"/>
    <w:rsid w:val="0074758C"/>
    <w:rsid w:val="007477BF"/>
    <w:rsid w:val="007478AF"/>
    <w:rsid w:val="00747961"/>
    <w:rsid w:val="00747A23"/>
    <w:rsid w:val="00747DB1"/>
    <w:rsid w:val="00750361"/>
    <w:rsid w:val="007503C4"/>
    <w:rsid w:val="007507E5"/>
    <w:rsid w:val="00750AE5"/>
    <w:rsid w:val="00750B23"/>
    <w:rsid w:val="007510BC"/>
    <w:rsid w:val="00751DC1"/>
    <w:rsid w:val="00751F7F"/>
    <w:rsid w:val="0075229D"/>
    <w:rsid w:val="00752526"/>
    <w:rsid w:val="007526A6"/>
    <w:rsid w:val="00752720"/>
    <w:rsid w:val="0075272B"/>
    <w:rsid w:val="0075299C"/>
    <w:rsid w:val="00752CBA"/>
    <w:rsid w:val="00752D04"/>
    <w:rsid w:val="00752D70"/>
    <w:rsid w:val="00752FCD"/>
    <w:rsid w:val="007534D9"/>
    <w:rsid w:val="007534F7"/>
    <w:rsid w:val="00753CB4"/>
    <w:rsid w:val="00753FE7"/>
    <w:rsid w:val="007545EE"/>
    <w:rsid w:val="007545F4"/>
    <w:rsid w:val="007546FB"/>
    <w:rsid w:val="007548B9"/>
    <w:rsid w:val="0075518B"/>
    <w:rsid w:val="007552C2"/>
    <w:rsid w:val="0075531E"/>
    <w:rsid w:val="0075553D"/>
    <w:rsid w:val="007555A9"/>
    <w:rsid w:val="00755BFB"/>
    <w:rsid w:val="00755CF7"/>
    <w:rsid w:val="007560C5"/>
    <w:rsid w:val="00756154"/>
    <w:rsid w:val="007561AD"/>
    <w:rsid w:val="0075631C"/>
    <w:rsid w:val="007564B1"/>
    <w:rsid w:val="007567C5"/>
    <w:rsid w:val="00756D47"/>
    <w:rsid w:val="0075784B"/>
    <w:rsid w:val="007579CB"/>
    <w:rsid w:val="00757AFF"/>
    <w:rsid w:val="00757BF7"/>
    <w:rsid w:val="00760175"/>
    <w:rsid w:val="007603A3"/>
    <w:rsid w:val="007604EF"/>
    <w:rsid w:val="00760546"/>
    <w:rsid w:val="007607A4"/>
    <w:rsid w:val="00760BF2"/>
    <w:rsid w:val="00760D1E"/>
    <w:rsid w:val="00760EE3"/>
    <w:rsid w:val="00760FD2"/>
    <w:rsid w:val="00761779"/>
    <w:rsid w:val="007618B1"/>
    <w:rsid w:val="00761ABD"/>
    <w:rsid w:val="00761E7F"/>
    <w:rsid w:val="007621A1"/>
    <w:rsid w:val="00762581"/>
    <w:rsid w:val="00762C49"/>
    <w:rsid w:val="00762FC5"/>
    <w:rsid w:val="007632AF"/>
    <w:rsid w:val="007633E8"/>
    <w:rsid w:val="00763400"/>
    <w:rsid w:val="007634C3"/>
    <w:rsid w:val="007637BE"/>
    <w:rsid w:val="00763D70"/>
    <w:rsid w:val="007640DB"/>
    <w:rsid w:val="00764265"/>
    <w:rsid w:val="0076428E"/>
    <w:rsid w:val="00764530"/>
    <w:rsid w:val="00764743"/>
    <w:rsid w:val="00764CB0"/>
    <w:rsid w:val="00765673"/>
    <w:rsid w:val="0076567B"/>
    <w:rsid w:val="007657FB"/>
    <w:rsid w:val="00765946"/>
    <w:rsid w:val="007660BF"/>
    <w:rsid w:val="00766421"/>
    <w:rsid w:val="007665B7"/>
    <w:rsid w:val="007666EF"/>
    <w:rsid w:val="007667A3"/>
    <w:rsid w:val="00766B22"/>
    <w:rsid w:val="00766BAF"/>
    <w:rsid w:val="007671C1"/>
    <w:rsid w:val="00767421"/>
    <w:rsid w:val="00767743"/>
    <w:rsid w:val="00767916"/>
    <w:rsid w:val="00767990"/>
    <w:rsid w:val="00767FB0"/>
    <w:rsid w:val="0077032E"/>
    <w:rsid w:val="007706C1"/>
    <w:rsid w:val="0077081B"/>
    <w:rsid w:val="007708C7"/>
    <w:rsid w:val="0077090F"/>
    <w:rsid w:val="00771466"/>
    <w:rsid w:val="0077151F"/>
    <w:rsid w:val="0077161C"/>
    <w:rsid w:val="0077189E"/>
    <w:rsid w:val="00771A40"/>
    <w:rsid w:val="00771DC0"/>
    <w:rsid w:val="00771E40"/>
    <w:rsid w:val="007722D0"/>
    <w:rsid w:val="007728B3"/>
    <w:rsid w:val="007728C9"/>
    <w:rsid w:val="00772E24"/>
    <w:rsid w:val="00773791"/>
    <w:rsid w:val="00773EF3"/>
    <w:rsid w:val="00774A54"/>
    <w:rsid w:val="00774DDF"/>
    <w:rsid w:val="00774FF2"/>
    <w:rsid w:val="0077578D"/>
    <w:rsid w:val="00775C62"/>
    <w:rsid w:val="00775E40"/>
    <w:rsid w:val="00775F0C"/>
    <w:rsid w:val="00776120"/>
    <w:rsid w:val="007761A8"/>
    <w:rsid w:val="007765A4"/>
    <w:rsid w:val="00776E2A"/>
    <w:rsid w:val="00777506"/>
    <w:rsid w:val="00777F50"/>
    <w:rsid w:val="0078038E"/>
    <w:rsid w:val="007804D8"/>
    <w:rsid w:val="007804E6"/>
    <w:rsid w:val="00780B12"/>
    <w:rsid w:val="00780D20"/>
    <w:rsid w:val="0078101C"/>
    <w:rsid w:val="007810AF"/>
    <w:rsid w:val="0078126B"/>
    <w:rsid w:val="0078170A"/>
    <w:rsid w:val="00781771"/>
    <w:rsid w:val="00781D32"/>
    <w:rsid w:val="00781E48"/>
    <w:rsid w:val="00781ED2"/>
    <w:rsid w:val="0078228F"/>
    <w:rsid w:val="00782404"/>
    <w:rsid w:val="00782616"/>
    <w:rsid w:val="00782935"/>
    <w:rsid w:val="007829FE"/>
    <w:rsid w:val="00782B26"/>
    <w:rsid w:val="00782CC9"/>
    <w:rsid w:val="00782CF4"/>
    <w:rsid w:val="007830A6"/>
    <w:rsid w:val="0078339C"/>
    <w:rsid w:val="0078381A"/>
    <w:rsid w:val="007838C5"/>
    <w:rsid w:val="00783D26"/>
    <w:rsid w:val="00784024"/>
    <w:rsid w:val="00784400"/>
    <w:rsid w:val="00784566"/>
    <w:rsid w:val="0078462D"/>
    <w:rsid w:val="00784633"/>
    <w:rsid w:val="007848A6"/>
    <w:rsid w:val="00784B8A"/>
    <w:rsid w:val="00784C10"/>
    <w:rsid w:val="00784E6C"/>
    <w:rsid w:val="00784E7A"/>
    <w:rsid w:val="00784ED6"/>
    <w:rsid w:val="007850E5"/>
    <w:rsid w:val="007852AC"/>
    <w:rsid w:val="007852B3"/>
    <w:rsid w:val="007853C2"/>
    <w:rsid w:val="007853DA"/>
    <w:rsid w:val="007853E4"/>
    <w:rsid w:val="007859AA"/>
    <w:rsid w:val="00785A68"/>
    <w:rsid w:val="00785BF2"/>
    <w:rsid w:val="00785D97"/>
    <w:rsid w:val="0078603D"/>
    <w:rsid w:val="00786FE0"/>
    <w:rsid w:val="007874D1"/>
    <w:rsid w:val="00787542"/>
    <w:rsid w:val="0078793C"/>
    <w:rsid w:val="007879DC"/>
    <w:rsid w:val="00787BBA"/>
    <w:rsid w:val="00787EB5"/>
    <w:rsid w:val="0079025B"/>
    <w:rsid w:val="007902F7"/>
    <w:rsid w:val="00790795"/>
    <w:rsid w:val="007908E9"/>
    <w:rsid w:val="007909BE"/>
    <w:rsid w:val="00790ABF"/>
    <w:rsid w:val="00790CE5"/>
    <w:rsid w:val="00790D48"/>
    <w:rsid w:val="00790F17"/>
    <w:rsid w:val="007912D8"/>
    <w:rsid w:val="007916C5"/>
    <w:rsid w:val="0079178F"/>
    <w:rsid w:val="0079181B"/>
    <w:rsid w:val="00791858"/>
    <w:rsid w:val="00791D3A"/>
    <w:rsid w:val="00791D92"/>
    <w:rsid w:val="00792000"/>
    <w:rsid w:val="00793209"/>
    <w:rsid w:val="0079338C"/>
    <w:rsid w:val="00793DC3"/>
    <w:rsid w:val="00794106"/>
    <w:rsid w:val="0079480A"/>
    <w:rsid w:val="00794ADD"/>
    <w:rsid w:val="00794C1C"/>
    <w:rsid w:val="00794DDC"/>
    <w:rsid w:val="00794E9F"/>
    <w:rsid w:val="007954E4"/>
    <w:rsid w:val="0079552A"/>
    <w:rsid w:val="00795771"/>
    <w:rsid w:val="00795A85"/>
    <w:rsid w:val="00795B05"/>
    <w:rsid w:val="007963C6"/>
    <w:rsid w:val="00796A67"/>
    <w:rsid w:val="00797090"/>
    <w:rsid w:val="00797142"/>
    <w:rsid w:val="007973E1"/>
    <w:rsid w:val="00797405"/>
    <w:rsid w:val="0079758A"/>
    <w:rsid w:val="0079787B"/>
    <w:rsid w:val="007A02EB"/>
    <w:rsid w:val="007A033C"/>
    <w:rsid w:val="007A0394"/>
    <w:rsid w:val="007A03A8"/>
    <w:rsid w:val="007A0D37"/>
    <w:rsid w:val="007A0F17"/>
    <w:rsid w:val="007A0F4D"/>
    <w:rsid w:val="007A11D5"/>
    <w:rsid w:val="007A163E"/>
    <w:rsid w:val="007A1759"/>
    <w:rsid w:val="007A1A89"/>
    <w:rsid w:val="007A1BA3"/>
    <w:rsid w:val="007A1D6B"/>
    <w:rsid w:val="007A1DDF"/>
    <w:rsid w:val="007A1F43"/>
    <w:rsid w:val="007A2428"/>
    <w:rsid w:val="007A28F5"/>
    <w:rsid w:val="007A2D58"/>
    <w:rsid w:val="007A2DE1"/>
    <w:rsid w:val="007A2E2E"/>
    <w:rsid w:val="007A3079"/>
    <w:rsid w:val="007A3132"/>
    <w:rsid w:val="007A38DF"/>
    <w:rsid w:val="007A3913"/>
    <w:rsid w:val="007A39F1"/>
    <w:rsid w:val="007A3B4F"/>
    <w:rsid w:val="007A3EF7"/>
    <w:rsid w:val="007A4882"/>
    <w:rsid w:val="007A4AAE"/>
    <w:rsid w:val="007A4AE4"/>
    <w:rsid w:val="007A4B3A"/>
    <w:rsid w:val="007A4B96"/>
    <w:rsid w:val="007A4DDB"/>
    <w:rsid w:val="007A4E10"/>
    <w:rsid w:val="007A4EDB"/>
    <w:rsid w:val="007A5946"/>
    <w:rsid w:val="007A5AE9"/>
    <w:rsid w:val="007A5E85"/>
    <w:rsid w:val="007A603A"/>
    <w:rsid w:val="007A60C5"/>
    <w:rsid w:val="007A6F79"/>
    <w:rsid w:val="007A7343"/>
    <w:rsid w:val="007A73E3"/>
    <w:rsid w:val="007A7A53"/>
    <w:rsid w:val="007A7C39"/>
    <w:rsid w:val="007A7CE5"/>
    <w:rsid w:val="007B0055"/>
    <w:rsid w:val="007B0526"/>
    <w:rsid w:val="007B06DA"/>
    <w:rsid w:val="007B075B"/>
    <w:rsid w:val="007B08BA"/>
    <w:rsid w:val="007B09B0"/>
    <w:rsid w:val="007B0CAB"/>
    <w:rsid w:val="007B1794"/>
    <w:rsid w:val="007B189B"/>
    <w:rsid w:val="007B19AB"/>
    <w:rsid w:val="007B1D10"/>
    <w:rsid w:val="007B1DBE"/>
    <w:rsid w:val="007B2314"/>
    <w:rsid w:val="007B23C4"/>
    <w:rsid w:val="007B2512"/>
    <w:rsid w:val="007B254A"/>
    <w:rsid w:val="007B2619"/>
    <w:rsid w:val="007B2810"/>
    <w:rsid w:val="007B2ACA"/>
    <w:rsid w:val="007B2E36"/>
    <w:rsid w:val="007B3040"/>
    <w:rsid w:val="007B30A1"/>
    <w:rsid w:val="007B3366"/>
    <w:rsid w:val="007B33C5"/>
    <w:rsid w:val="007B33F4"/>
    <w:rsid w:val="007B345C"/>
    <w:rsid w:val="007B4063"/>
    <w:rsid w:val="007B41D8"/>
    <w:rsid w:val="007B4522"/>
    <w:rsid w:val="007B45F4"/>
    <w:rsid w:val="007B4AAE"/>
    <w:rsid w:val="007B54D3"/>
    <w:rsid w:val="007B5F5F"/>
    <w:rsid w:val="007B64D8"/>
    <w:rsid w:val="007B656C"/>
    <w:rsid w:val="007B661B"/>
    <w:rsid w:val="007B667C"/>
    <w:rsid w:val="007B6B18"/>
    <w:rsid w:val="007B6FCF"/>
    <w:rsid w:val="007B7382"/>
    <w:rsid w:val="007B74ED"/>
    <w:rsid w:val="007B7CBA"/>
    <w:rsid w:val="007B7D25"/>
    <w:rsid w:val="007B7F52"/>
    <w:rsid w:val="007C018A"/>
    <w:rsid w:val="007C079F"/>
    <w:rsid w:val="007C07A2"/>
    <w:rsid w:val="007C08B0"/>
    <w:rsid w:val="007C0C10"/>
    <w:rsid w:val="007C0C36"/>
    <w:rsid w:val="007C0D39"/>
    <w:rsid w:val="007C145F"/>
    <w:rsid w:val="007C1690"/>
    <w:rsid w:val="007C17B2"/>
    <w:rsid w:val="007C19B5"/>
    <w:rsid w:val="007C1A81"/>
    <w:rsid w:val="007C1B6B"/>
    <w:rsid w:val="007C1C44"/>
    <w:rsid w:val="007C1CC1"/>
    <w:rsid w:val="007C1DF6"/>
    <w:rsid w:val="007C1FE2"/>
    <w:rsid w:val="007C21EC"/>
    <w:rsid w:val="007C27A1"/>
    <w:rsid w:val="007C2981"/>
    <w:rsid w:val="007C2C1B"/>
    <w:rsid w:val="007C309C"/>
    <w:rsid w:val="007C3405"/>
    <w:rsid w:val="007C3812"/>
    <w:rsid w:val="007C3CC7"/>
    <w:rsid w:val="007C3D0B"/>
    <w:rsid w:val="007C3FD1"/>
    <w:rsid w:val="007C42CF"/>
    <w:rsid w:val="007C4542"/>
    <w:rsid w:val="007C4778"/>
    <w:rsid w:val="007C48C9"/>
    <w:rsid w:val="007C4928"/>
    <w:rsid w:val="007C4B19"/>
    <w:rsid w:val="007C4D63"/>
    <w:rsid w:val="007C4F28"/>
    <w:rsid w:val="007C4FB2"/>
    <w:rsid w:val="007C4FBD"/>
    <w:rsid w:val="007C50F0"/>
    <w:rsid w:val="007C53D6"/>
    <w:rsid w:val="007C57CE"/>
    <w:rsid w:val="007C5A6F"/>
    <w:rsid w:val="007C5CA2"/>
    <w:rsid w:val="007C6136"/>
    <w:rsid w:val="007C6307"/>
    <w:rsid w:val="007C6905"/>
    <w:rsid w:val="007C6E8A"/>
    <w:rsid w:val="007C6F4F"/>
    <w:rsid w:val="007C7809"/>
    <w:rsid w:val="007C7C1F"/>
    <w:rsid w:val="007D028D"/>
    <w:rsid w:val="007D0469"/>
    <w:rsid w:val="007D092A"/>
    <w:rsid w:val="007D0B83"/>
    <w:rsid w:val="007D1417"/>
    <w:rsid w:val="007D16EA"/>
    <w:rsid w:val="007D1B29"/>
    <w:rsid w:val="007D1C6C"/>
    <w:rsid w:val="007D1D8E"/>
    <w:rsid w:val="007D1DA2"/>
    <w:rsid w:val="007D1E10"/>
    <w:rsid w:val="007D2320"/>
    <w:rsid w:val="007D233A"/>
    <w:rsid w:val="007D237D"/>
    <w:rsid w:val="007D24A2"/>
    <w:rsid w:val="007D3384"/>
    <w:rsid w:val="007D3440"/>
    <w:rsid w:val="007D3986"/>
    <w:rsid w:val="007D3D90"/>
    <w:rsid w:val="007D43DA"/>
    <w:rsid w:val="007D4A12"/>
    <w:rsid w:val="007D4C44"/>
    <w:rsid w:val="007D556B"/>
    <w:rsid w:val="007D57A2"/>
    <w:rsid w:val="007D5A57"/>
    <w:rsid w:val="007D5CC9"/>
    <w:rsid w:val="007D5EB7"/>
    <w:rsid w:val="007D5FB2"/>
    <w:rsid w:val="007D63CE"/>
    <w:rsid w:val="007D6D99"/>
    <w:rsid w:val="007D6DB9"/>
    <w:rsid w:val="007D703E"/>
    <w:rsid w:val="007D7251"/>
    <w:rsid w:val="007D74D3"/>
    <w:rsid w:val="007D7EB7"/>
    <w:rsid w:val="007E047D"/>
    <w:rsid w:val="007E0952"/>
    <w:rsid w:val="007E1346"/>
    <w:rsid w:val="007E13AF"/>
    <w:rsid w:val="007E17F3"/>
    <w:rsid w:val="007E279A"/>
    <w:rsid w:val="007E29EB"/>
    <w:rsid w:val="007E2F70"/>
    <w:rsid w:val="007E303D"/>
    <w:rsid w:val="007E318E"/>
    <w:rsid w:val="007E32BE"/>
    <w:rsid w:val="007E36E2"/>
    <w:rsid w:val="007E3B9A"/>
    <w:rsid w:val="007E3C8C"/>
    <w:rsid w:val="007E409F"/>
    <w:rsid w:val="007E42EA"/>
    <w:rsid w:val="007E4437"/>
    <w:rsid w:val="007E468C"/>
    <w:rsid w:val="007E4BB1"/>
    <w:rsid w:val="007E4E2D"/>
    <w:rsid w:val="007E5303"/>
    <w:rsid w:val="007E53D3"/>
    <w:rsid w:val="007E5658"/>
    <w:rsid w:val="007E570B"/>
    <w:rsid w:val="007E5FD0"/>
    <w:rsid w:val="007E61A3"/>
    <w:rsid w:val="007E6324"/>
    <w:rsid w:val="007E66BF"/>
    <w:rsid w:val="007E6C0B"/>
    <w:rsid w:val="007E6D57"/>
    <w:rsid w:val="007E6ED8"/>
    <w:rsid w:val="007E7041"/>
    <w:rsid w:val="007E73DE"/>
    <w:rsid w:val="007E7766"/>
    <w:rsid w:val="007F01D5"/>
    <w:rsid w:val="007F056A"/>
    <w:rsid w:val="007F08A1"/>
    <w:rsid w:val="007F0CF4"/>
    <w:rsid w:val="007F0F1C"/>
    <w:rsid w:val="007F120D"/>
    <w:rsid w:val="007F1815"/>
    <w:rsid w:val="007F1ABD"/>
    <w:rsid w:val="007F1F28"/>
    <w:rsid w:val="007F1FB3"/>
    <w:rsid w:val="007F2358"/>
    <w:rsid w:val="007F286A"/>
    <w:rsid w:val="007F2DCE"/>
    <w:rsid w:val="007F2F40"/>
    <w:rsid w:val="007F3FF2"/>
    <w:rsid w:val="007F437E"/>
    <w:rsid w:val="007F4496"/>
    <w:rsid w:val="007F45DA"/>
    <w:rsid w:val="007F47AB"/>
    <w:rsid w:val="007F4B27"/>
    <w:rsid w:val="007F4FB8"/>
    <w:rsid w:val="007F5462"/>
    <w:rsid w:val="007F551F"/>
    <w:rsid w:val="007F5537"/>
    <w:rsid w:val="007F5668"/>
    <w:rsid w:val="007F57B8"/>
    <w:rsid w:val="007F57CA"/>
    <w:rsid w:val="007F58E2"/>
    <w:rsid w:val="007F60F5"/>
    <w:rsid w:val="007F615D"/>
    <w:rsid w:val="007F657B"/>
    <w:rsid w:val="007F668A"/>
    <w:rsid w:val="007F6B71"/>
    <w:rsid w:val="007F6B96"/>
    <w:rsid w:val="007F6CA4"/>
    <w:rsid w:val="007F6FD0"/>
    <w:rsid w:val="007F709D"/>
    <w:rsid w:val="007F7526"/>
    <w:rsid w:val="007F76AE"/>
    <w:rsid w:val="007F7746"/>
    <w:rsid w:val="007F7794"/>
    <w:rsid w:val="007F7989"/>
    <w:rsid w:val="007F7A2D"/>
    <w:rsid w:val="008002EF"/>
    <w:rsid w:val="00800713"/>
    <w:rsid w:val="0080088E"/>
    <w:rsid w:val="00800A63"/>
    <w:rsid w:val="00800DF0"/>
    <w:rsid w:val="00800F7C"/>
    <w:rsid w:val="0080168D"/>
    <w:rsid w:val="00801A6C"/>
    <w:rsid w:val="00801B81"/>
    <w:rsid w:val="00801F9E"/>
    <w:rsid w:val="008029F4"/>
    <w:rsid w:val="00802B87"/>
    <w:rsid w:val="00802C70"/>
    <w:rsid w:val="0080335E"/>
    <w:rsid w:val="008033FA"/>
    <w:rsid w:val="008035F5"/>
    <w:rsid w:val="00803776"/>
    <w:rsid w:val="00803939"/>
    <w:rsid w:val="00803943"/>
    <w:rsid w:val="00803996"/>
    <w:rsid w:val="00803ABC"/>
    <w:rsid w:val="00803E1A"/>
    <w:rsid w:val="008042F8"/>
    <w:rsid w:val="0080440B"/>
    <w:rsid w:val="0080462C"/>
    <w:rsid w:val="00804725"/>
    <w:rsid w:val="008049DD"/>
    <w:rsid w:val="00804CAF"/>
    <w:rsid w:val="00804E40"/>
    <w:rsid w:val="0080537D"/>
    <w:rsid w:val="00805899"/>
    <w:rsid w:val="0080622F"/>
    <w:rsid w:val="00806287"/>
    <w:rsid w:val="00806440"/>
    <w:rsid w:val="00806634"/>
    <w:rsid w:val="00806733"/>
    <w:rsid w:val="008068F6"/>
    <w:rsid w:val="0080694E"/>
    <w:rsid w:val="00806950"/>
    <w:rsid w:val="00806979"/>
    <w:rsid w:val="00806F89"/>
    <w:rsid w:val="00806FC1"/>
    <w:rsid w:val="00807008"/>
    <w:rsid w:val="0080700A"/>
    <w:rsid w:val="00807012"/>
    <w:rsid w:val="00807463"/>
    <w:rsid w:val="00807CDA"/>
    <w:rsid w:val="00807D11"/>
    <w:rsid w:val="00807D5B"/>
    <w:rsid w:val="0081011F"/>
    <w:rsid w:val="0081035C"/>
    <w:rsid w:val="008108F2"/>
    <w:rsid w:val="00810C59"/>
    <w:rsid w:val="00810D35"/>
    <w:rsid w:val="00810EB3"/>
    <w:rsid w:val="00810F6C"/>
    <w:rsid w:val="00810FE5"/>
    <w:rsid w:val="0081105C"/>
    <w:rsid w:val="0081181A"/>
    <w:rsid w:val="0081188E"/>
    <w:rsid w:val="008119BB"/>
    <w:rsid w:val="00811A07"/>
    <w:rsid w:val="00811ABA"/>
    <w:rsid w:val="00811D40"/>
    <w:rsid w:val="0081209C"/>
    <w:rsid w:val="00812546"/>
    <w:rsid w:val="00812B3A"/>
    <w:rsid w:val="00812C28"/>
    <w:rsid w:val="0081303A"/>
    <w:rsid w:val="00813264"/>
    <w:rsid w:val="008132C8"/>
    <w:rsid w:val="00813A63"/>
    <w:rsid w:val="00813AA0"/>
    <w:rsid w:val="00813F99"/>
    <w:rsid w:val="008140A4"/>
    <w:rsid w:val="0081413E"/>
    <w:rsid w:val="008149E7"/>
    <w:rsid w:val="00814A36"/>
    <w:rsid w:val="00814A5E"/>
    <w:rsid w:val="00814D06"/>
    <w:rsid w:val="00814D0F"/>
    <w:rsid w:val="00814DB3"/>
    <w:rsid w:val="00815342"/>
    <w:rsid w:val="00815776"/>
    <w:rsid w:val="00815F95"/>
    <w:rsid w:val="00816758"/>
    <w:rsid w:val="00816A32"/>
    <w:rsid w:val="00816A46"/>
    <w:rsid w:val="0081715C"/>
    <w:rsid w:val="00817327"/>
    <w:rsid w:val="00817345"/>
    <w:rsid w:val="008173B7"/>
    <w:rsid w:val="00817797"/>
    <w:rsid w:val="008178F8"/>
    <w:rsid w:val="0081790F"/>
    <w:rsid w:val="008201D5"/>
    <w:rsid w:val="008201F9"/>
    <w:rsid w:val="00820240"/>
    <w:rsid w:val="0082035B"/>
    <w:rsid w:val="00820651"/>
    <w:rsid w:val="00820F85"/>
    <w:rsid w:val="008213D1"/>
    <w:rsid w:val="008215C7"/>
    <w:rsid w:val="00821D8C"/>
    <w:rsid w:val="0082225B"/>
    <w:rsid w:val="008223FE"/>
    <w:rsid w:val="0082247B"/>
    <w:rsid w:val="008227FE"/>
    <w:rsid w:val="008228EF"/>
    <w:rsid w:val="00822B4D"/>
    <w:rsid w:val="00822C25"/>
    <w:rsid w:val="00822CBC"/>
    <w:rsid w:val="00823589"/>
    <w:rsid w:val="008235BA"/>
    <w:rsid w:val="00823651"/>
    <w:rsid w:val="00823841"/>
    <w:rsid w:val="00823A7B"/>
    <w:rsid w:val="00823EAC"/>
    <w:rsid w:val="00823ED5"/>
    <w:rsid w:val="00824186"/>
    <w:rsid w:val="008245B3"/>
    <w:rsid w:val="008248A4"/>
    <w:rsid w:val="0082530F"/>
    <w:rsid w:val="008258CB"/>
    <w:rsid w:val="00825CD8"/>
    <w:rsid w:val="00825DCF"/>
    <w:rsid w:val="0082626B"/>
    <w:rsid w:val="00826291"/>
    <w:rsid w:val="008266F7"/>
    <w:rsid w:val="008269F8"/>
    <w:rsid w:val="00826F0F"/>
    <w:rsid w:val="00827165"/>
    <w:rsid w:val="00827451"/>
    <w:rsid w:val="0082773A"/>
    <w:rsid w:val="00827C55"/>
    <w:rsid w:val="00827CC9"/>
    <w:rsid w:val="008305D1"/>
    <w:rsid w:val="00830ADD"/>
    <w:rsid w:val="00830C3D"/>
    <w:rsid w:val="00831061"/>
    <w:rsid w:val="008316E7"/>
    <w:rsid w:val="00831862"/>
    <w:rsid w:val="00831979"/>
    <w:rsid w:val="00831DDA"/>
    <w:rsid w:val="00831F4C"/>
    <w:rsid w:val="00832643"/>
    <w:rsid w:val="008327E9"/>
    <w:rsid w:val="008332ED"/>
    <w:rsid w:val="00833455"/>
    <w:rsid w:val="008337AC"/>
    <w:rsid w:val="0083404B"/>
    <w:rsid w:val="0083423F"/>
    <w:rsid w:val="008345C2"/>
    <w:rsid w:val="00834B67"/>
    <w:rsid w:val="00834D2E"/>
    <w:rsid w:val="00834E8F"/>
    <w:rsid w:val="00835125"/>
    <w:rsid w:val="00835147"/>
    <w:rsid w:val="00835209"/>
    <w:rsid w:val="00835299"/>
    <w:rsid w:val="00835310"/>
    <w:rsid w:val="008356A2"/>
    <w:rsid w:val="008359EA"/>
    <w:rsid w:val="00835EAB"/>
    <w:rsid w:val="00835EBD"/>
    <w:rsid w:val="00835F6D"/>
    <w:rsid w:val="008361CC"/>
    <w:rsid w:val="00836566"/>
    <w:rsid w:val="00836686"/>
    <w:rsid w:val="00836E72"/>
    <w:rsid w:val="00836EDC"/>
    <w:rsid w:val="00837547"/>
    <w:rsid w:val="00837A18"/>
    <w:rsid w:val="00840068"/>
    <w:rsid w:val="0084017E"/>
    <w:rsid w:val="0084021B"/>
    <w:rsid w:val="00840289"/>
    <w:rsid w:val="0084037F"/>
    <w:rsid w:val="008405AA"/>
    <w:rsid w:val="00840768"/>
    <w:rsid w:val="00840C40"/>
    <w:rsid w:val="00840DF3"/>
    <w:rsid w:val="00842273"/>
    <w:rsid w:val="00842472"/>
    <w:rsid w:val="00842A96"/>
    <w:rsid w:val="00842AD8"/>
    <w:rsid w:val="00842D2C"/>
    <w:rsid w:val="00842EBB"/>
    <w:rsid w:val="00843CC3"/>
    <w:rsid w:val="00844454"/>
    <w:rsid w:val="0084448E"/>
    <w:rsid w:val="008444E5"/>
    <w:rsid w:val="008448F5"/>
    <w:rsid w:val="00844B9A"/>
    <w:rsid w:val="00844F44"/>
    <w:rsid w:val="0084536A"/>
    <w:rsid w:val="00845C1D"/>
    <w:rsid w:val="00845C81"/>
    <w:rsid w:val="00845EC4"/>
    <w:rsid w:val="00846206"/>
    <w:rsid w:val="008467E1"/>
    <w:rsid w:val="00846B8D"/>
    <w:rsid w:val="00846D86"/>
    <w:rsid w:val="00846DD2"/>
    <w:rsid w:val="00846E08"/>
    <w:rsid w:val="00847252"/>
    <w:rsid w:val="0084736E"/>
    <w:rsid w:val="00847850"/>
    <w:rsid w:val="008478EF"/>
    <w:rsid w:val="00850086"/>
    <w:rsid w:val="008501AD"/>
    <w:rsid w:val="0085035B"/>
    <w:rsid w:val="0085039F"/>
    <w:rsid w:val="00850523"/>
    <w:rsid w:val="00850623"/>
    <w:rsid w:val="00850C24"/>
    <w:rsid w:val="00850CCA"/>
    <w:rsid w:val="00850F2E"/>
    <w:rsid w:val="00851104"/>
    <w:rsid w:val="00851593"/>
    <w:rsid w:val="008519F7"/>
    <w:rsid w:val="00851B8C"/>
    <w:rsid w:val="00851BBF"/>
    <w:rsid w:val="00851F06"/>
    <w:rsid w:val="00852036"/>
    <w:rsid w:val="008520D8"/>
    <w:rsid w:val="008523BA"/>
    <w:rsid w:val="008524F5"/>
    <w:rsid w:val="008525BC"/>
    <w:rsid w:val="008525E3"/>
    <w:rsid w:val="008533A8"/>
    <w:rsid w:val="0085353D"/>
    <w:rsid w:val="0085364F"/>
    <w:rsid w:val="00853CD6"/>
    <w:rsid w:val="00853D02"/>
    <w:rsid w:val="00853D64"/>
    <w:rsid w:val="008541D4"/>
    <w:rsid w:val="0085433A"/>
    <w:rsid w:val="0085463C"/>
    <w:rsid w:val="00854A6D"/>
    <w:rsid w:val="00854BF6"/>
    <w:rsid w:val="008550D1"/>
    <w:rsid w:val="0085544B"/>
    <w:rsid w:val="0085633F"/>
    <w:rsid w:val="0085640A"/>
    <w:rsid w:val="00856492"/>
    <w:rsid w:val="0085659A"/>
    <w:rsid w:val="00856C1E"/>
    <w:rsid w:val="00856DF6"/>
    <w:rsid w:val="00856ECA"/>
    <w:rsid w:val="00857501"/>
    <w:rsid w:val="0085760F"/>
    <w:rsid w:val="008576BB"/>
    <w:rsid w:val="00857823"/>
    <w:rsid w:val="00857B75"/>
    <w:rsid w:val="0086009C"/>
    <w:rsid w:val="0086033A"/>
    <w:rsid w:val="00861144"/>
    <w:rsid w:val="00861A18"/>
    <w:rsid w:val="00861B1E"/>
    <w:rsid w:val="00861BD6"/>
    <w:rsid w:val="00861C0B"/>
    <w:rsid w:val="00861E34"/>
    <w:rsid w:val="00861FF7"/>
    <w:rsid w:val="0086207A"/>
    <w:rsid w:val="00862538"/>
    <w:rsid w:val="008629DF"/>
    <w:rsid w:val="00862CDB"/>
    <w:rsid w:val="00862ED4"/>
    <w:rsid w:val="00863913"/>
    <w:rsid w:val="00863CA6"/>
    <w:rsid w:val="008643EE"/>
    <w:rsid w:val="00864937"/>
    <w:rsid w:val="0086499B"/>
    <w:rsid w:val="00864D5E"/>
    <w:rsid w:val="00864D9E"/>
    <w:rsid w:val="00864DD9"/>
    <w:rsid w:val="0086557D"/>
    <w:rsid w:val="008656D8"/>
    <w:rsid w:val="00865922"/>
    <w:rsid w:val="00865B91"/>
    <w:rsid w:val="00865D6D"/>
    <w:rsid w:val="00865EB0"/>
    <w:rsid w:val="008663B3"/>
    <w:rsid w:val="008664EE"/>
    <w:rsid w:val="00866614"/>
    <w:rsid w:val="008668DD"/>
    <w:rsid w:val="00866C2D"/>
    <w:rsid w:val="00866D81"/>
    <w:rsid w:val="008675A9"/>
    <w:rsid w:val="00867652"/>
    <w:rsid w:val="00867B02"/>
    <w:rsid w:val="00870116"/>
    <w:rsid w:val="0087031A"/>
    <w:rsid w:val="00870647"/>
    <w:rsid w:val="008706BD"/>
    <w:rsid w:val="00870879"/>
    <w:rsid w:val="00871191"/>
    <w:rsid w:val="008711E1"/>
    <w:rsid w:val="00871579"/>
    <w:rsid w:val="00871899"/>
    <w:rsid w:val="008719AE"/>
    <w:rsid w:val="00871B30"/>
    <w:rsid w:val="00871B52"/>
    <w:rsid w:val="00871CD5"/>
    <w:rsid w:val="008723D6"/>
    <w:rsid w:val="008724C6"/>
    <w:rsid w:val="0087262F"/>
    <w:rsid w:val="00872A3A"/>
    <w:rsid w:val="00872DFF"/>
    <w:rsid w:val="00872F2E"/>
    <w:rsid w:val="00872FD9"/>
    <w:rsid w:val="008736D2"/>
    <w:rsid w:val="008741AE"/>
    <w:rsid w:val="008746A0"/>
    <w:rsid w:val="0087483A"/>
    <w:rsid w:val="008748A8"/>
    <w:rsid w:val="008748DF"/>
    <w:rsid w:val="00874D86"/>
    <w:rsid w:val="00874EF6"/>
    <w:rsid w:val="0087507C"/>
    <w:rsid w:val="008757A0"/>
    <w:rsid w:val="008757EA"/>
    <w:rsid w:val="00875A43"/>
    <w:rsid w:val="008760FE"/>
    <w:rsid w:val="008762D4"/>
    <w:rsid w:val="00876AF5"/>
    <w:rsid w:val="008772DB"/>
    <w:rsid w:val="00877BA0"/>
    <w:rsid w:val="00877DC5"/>
    <w:rsid w:val="008802CC"/>
    <w:rsid w:val="0088076D"/>
    <w:rsid w:val="00880A2F"/>
    <w:rsid w:val="00880ACB"/>
    <w:rsid w:val="008817EA"/>
    <w:rsid w:val="008818F0"/>
    <w:rsid w:val="008819CB"/>
    <w:rsid w:val="00881A4A"/>
    <w:rsid w:val="00881B29"/>
    <w:rsid w:val="00881F93"/>
    <w:rsid w:val="00882526"/>
    <w:rsid w:val="00882672"/>
    <w:rsid w:val="00882A47"/>
    <w:rsid w:val="00882B99"/>
    <w:rsid w:val="00883119"/>
    <w:rsid w:val="008831D1"/>
    <w:rsid w:val="008833E0"/>
    <w:rsid w:val="008839AC"/>
    <w:rsid w:val="00883B85"/>
    <w:rsid w:val="00883E20"/>
    <w:rsid w:val="0088409A"/>
    <w:rsid w:val="0088411D"/>
    <w:rsid w:val="00885320"/>
    <w:rsid w:val="00885347"/>
    <w:rsid w:val="008857ED"/>
    <w:rsid w:val="00885A89"/>
    <w:rsid w:val="00885C8A"/>
    <w:rsid w:val="00885D28"/>
    <w:rsid w:val="00885DDD"/>
    <w:rsid w:val="00886399"/>
    <w:rsid w:val="008864B2"/>
    <w:rsid w:val="0088654C"/>
    <w:rsid w:val="008865B5"/>
    <w:rsid w:val="008869BB"/>
    <w:rsid w:val="00886B23"/>
    <w:rsid w:val="00886C6C"/>
    <w:rsid w:val="00886FCE"/>
    <w:rsid w:val="008874A5"/>
    <w:rsid w:val="00887F1C"/>
    <w:rsid w:val="00887FC3"/>
    <w:rsid w:val="00890361"/>
    <w:rsid w:val="008904D0"/>
    <w:rsid w:val="0089075B"/>
    <w:rsid w:val="0089107B"/>
    <w:rsid w:val="00891197"/>
    <w:rsid w:val="008914AF"/>
    <w:rsid w:val="008915B0"/>
    <w:rsid w:val="008917C8"/>
    <w:rsid w:val="00891F65"/>
    <w:rsid w:val="008930CA"/>
    <w:rsid w:val="00893507"/>
    <w:rsid w:val="00893579"/>
    <w:rsid w:val="008935D5"/>
    <w:rsid w:val="00893EB0"/>
    <w:rsid w:val="00893EB1"/>
    <w:rsid w:val="00894026"/>
    <w:rsid w:val="008942B0"/>
    <w:rsid w:val="0089456B"/>
    <w:rsid w:val="0089467E"/>
    <w:rsid w:val="00894F00"/>
    <w:rsid w:val="008950C3"/>
    <w:rsid w:val="0089521E"/>
    <w:rsid w:val="00895225"/>
    <w:rsid w:val="00896254"/>
    <w:rsid w:val="00896409"/>
    <w:rsid w:val="008964BD"/>
    <w:rsid w:val="00896613"/>
    <w:rsid w:val="008969FA"/>
    <w:rsid w:val="00896D6A"/>
    <w:rsid w:val="00896E99"/>
    <w:rsid w:val="00896EEE"/>
    <w:rsid w:val="008970BF"/>
    <w:rsid w:val="00897542"/>
    <w:rsid w:val="0089780C"/>
    <w:rsid w:val="00897863"/>
    <w:rsid w:val="00897B3F"/>
    <w:rsid w:val="008A0202"/>
    <w:rsid w:val="008A02AE"/>
    <w:rsid w:val="008A03AA"/>
    <w:rsid w:val="008A04A7"/>
    <w:rsid w:val="008A071C"/>
    <w:rsid w:val="008A0F27"/>
    <w:rsid w:val="008A2012"/>
    <w:rsid w:val="008A20B9"/>
    <w:rsid w:val="008A2391"/>
    <w:rsid w:val="008A269E"/>
    <w:rsid w:val="008A271B"/>
    <w:rsid w:val="008A276C"/>
    <w:rsid w:val="008A309A"/>
    <w:rsid w:val="008A3581"/>
    <w:rsid w:val="008A3B42"/>
    <w:rsid w:val="008A3BD0"/>
    <w:rsid w:val="008A3E6E"/>
    <w:rsid w:val="008A44C4"/>
    <w:rsid w:val="008A46CB"/>
    <w:rsid w:val="008A49D8"/>
    <w:rsid w:val="008A4E9E"/>
    <w:rsid w:val="008A532A"/>
    <w:rsid w:val="008A54CD"/>
    <w:rsid w:val="008A57DE"/>
    <w:rsid w:val="008A5FC6"/>
    <w:rsid w:val="008A605E"/>
    <w:rsid w:val="008A631C"/>
    <w:rsid w:val="008A638B"/>
    <w:rsid w:val="008A6E75"/>
    <w:rsid w:val="008A714F"/>
    <w:rsid w:val="008A71AC"/>
    <w:rsid w:val="008A77FF"/>
    <w:rsid w:val="008B00FE"/>
    <w:rsid w:val="008B072A"/>
    <w:rsid w:val="008B0B30"/>
    <w:rsid w:val="008B0BCF"/>
    <w:rsid w:val="008B0BF1"/>
    <w:rsid w:val="008B0D62"/>
    <w:rsid w:val="008B19AE"/>
    <w:rsid w:val="008B19EA"/>
    <w:rsid w:val="008B221C"/>
    <w:rsid w:val="008B29D9"/>
    <w:rsid w:val="008B2D13"/>
    <w:rsid w:val="008B2EC0"/>
    <w:rsid w:val="008B2F6B"/>
    <w:rsid w:val="008B3226"/>
    <w:rsid w:val="008B374D"/>
    <w:rsid w:val="008B4316"/>
    <w:rsid w:val="008B460B"/>
    <w:rsid w:val="008B483C"/>
    <w:rsid w:val="008B488D"/>
    <w:rsid w:val="008B4EA8"/>
    <w:rsid w:val="008B56DD"/>
    <w:rsid w:val="008B57E7"/>
    <w:rsid w:val="008B60E0"/>
    <w:rsid w:val="008B6466"/>
    <w:rsid w:val="008B656D"/>
    <w:rsid w:val="008B693A"/>
    <w:rsid w:val="008B72E1"/>
    <w:rsid w:val="008B7476"/>
    <w:rsid w:val="008B7705"/>
    <w:rsid w:val="008B7F34"/>
    <w:rsid w:val="008C044B"/>
    <w:rsid w:val="008C0A76"/>
    <w:rsid w:val="008C0F6C"/>
    <w:rsid w:val="008C11F9"/>
    <w:rsid w:val="008C15DA"/>
    <w:rsid w:val="008C1CD6"/>
    <w:rsid w:val="008C1DBE"/>
    <w:rsid w:val="008C1F7B"/>
    <w:rsid w:val="008C2309"/>
    <w:rsid w:val="008C268D"/>
    <w:rsid w:val="008C2A94"/>
    <w:rsid w:val="008C303E"/>
    <w:rsid w:val="008C3324"/>
    <w:rsid w:val="008C34C1"/>
    <w:rsid w:val="008C3AB2"/>
    <w:rsid w:val="008C3AF2"/>
    <w:rsid w:val="008C3B07"/>
    <w:rsid w:val="008C41BA"/>
    <w:rsid w:val="008C42C5"/>
    <w:rsid w:val="008C488B"/>
    <w:rsid w:val="008C4B76"/>
    <w:rsid w:val="008C4BB7"/>
    <w:rsid w:val="008C5388"/>
    <w:rsid w:val="008C5559"/>
    <w:rsid w:val="008C5A0F"/>
    <w:rsid w:val="008C5A26"/>
    <w:rsid w:val="008C5B19"/>
    <w:rsid w:val="008C5B1D"/>
    <w:rsid w:val="008C5F92"/>
    <w:rsid w:val="008C5FEB"/>
    <w:rsid w:val="008C619E"/>
    <w:rsid w:val="008C681E"/>
    <w:rsid w:val="008C6CDD"/>
    <w:rsid w:val="008C6F6A"/>
    <w:rsid w:val="008C6FD3"/>
    <w:rsid w:val="008C72CE"/>
    <w:rsid w:val="008C75A7"/>
    <w:rsid w:val="008C7612"/>
    <w:rsid w:val="008C77F8"/>
    <w:rsid w:val="008C7B60"/>
    <w:rsid w:val="008C7C5C"/>
    <w:rsid w:val="008C7E00"/>
    <w:rsid w:val="008C7E14"/>
    <w:rsid w:val="008D1039"/>
    <w:rsid w:val="008D142A"/>
    <w:rsid w:val="008D1860"/>
    <w:rsid w:val="008D1C89"/>
    <w:rsid w:val="008D1F18"/>
    <w:rsid w:val="008D1F51"/>
    <w:rsid w:val="008D1F6D"/>
    <w:rsid w:val="008D28D2"/>
    <w:rsid w:val="008D2AFA"/>
    <w:rsid w:val="008D2DDD"/>
    <w:rsid w:val="008D32ED"/>
    <w:rsid w:val="008D334D"/>
    <w:rsid w:val="008D3428"/>
    <w:rsid w:val="008D3446"/>
    <w:rsid w:val="008D3473"/>
    <w:rsid w:val="008D3890"/>
    <w:rsid w:val="008D3A69"/>
    <w:rsid w:val="008D3FD8"/>
    <w:rsid w:val="008D43E8"/>
    <w:rsid w:val="008D440F"/>
    <w:rsid w:val="008D4626"/>
    <w:rsid w:val="008D46D2"/>
    <w:rsid w:val="008D476A"/>
    <w:rsid w:val="008D4BFE"/>
    <w:rsid w:val="008D4D63"/>
    <w:rsid w:val="008D4EC6"/>
    <w:rsid w:val="008D5227"/>
    <w:rsid w:val="008D5256"/>
    <w:rsid w:val="008D5BB6"/>
    <w:rsid w:val="008D63E2"/>
    <w:rsid w:val="008D645A"/>
    <w:rsid w:val="008D6B22"/>
    <w:rsid w:val="008D73F0"/>
    <w:rsid w:val="008D7B2B"/>
    <w:rsid w:val="008D7BAA"/>
    <w:rsid w:val="008D7C1E"/>
    <w:rsid w:val="008D7C94"/>
    <w:rsid w:val="008E0179"/>
    <w:rsid w:val="008E0C35"/>
    <w:rsid w:val="008E0E87"/>
    <w:rsid w:val="008E0F01"/>
    <w:rsid w:val="008E1402"/>
    <w:rsid w:val="008E15A5"/>
    <w:rsid w:val="008E1704"/>
    <w:rsid w:val="008E1830"/>
    <w:rsid w:val="008E1920"/>
    <w:rsid w:val="008E1CC8"/>
    <w:rsid w:val="008E1E12"/>
    <w:rsid w:val="008E1FAC"/>
    <w:rsid w:val="008E2114"/>
    <w:rsid w:val="008E2252"/>
    <w:rsid w:val="008E24A0"/>
    <w:rsid w:val="008E24DE"/>
    <w:rsid w:val="008E2A67"/>
    <w:rsid w:val="008E2B1B"/>
    <w:rsid w:val="008E2C44"/>
    <w:rsid w:val="008E2DD3"/>
    <w:rsid w:val="008E37F1"/>
    <w:rsid w:val="008E3A1E"/>
    <w:rsid w:val="008E3A3E"/>
    <w:rsid w:val="008E3C6A"/>
    <w:rsid w:val="008E3DED"/>
    <w:rsid w:val="008E4CD0"/>
    <w:rsid w:val="008E4D91"/>
    <w:rsid w:val="008E5105"/>
    <w:rsid w:val="008E523B"/>
    <w:rsid w:val="008E5501"/>
    <w:rsid w:val="008E57F2"/>
    <w:rsid w:val="008E5E0B"/>
    <w:rsid w:val="008E5F3C"/>
    <w:rsid w:val="008E6D7F"/>
    <w:rsid w:val="008E71A9"/>
    <w:rsid w:val="008E7406"/>
    <w:rsid w:val="008E7415"/>
    <w:rsid w:val="008E7436"/>
    <w:rsid w:val="008E7570"/>
    <w:rsid w:val="008E7969"/>
    <w:rsid w:val="008E7EE0"/>
    <w:rsid w:val="008F02F4"/>
    <w:rsid w:val="008F03B9"/>
    <w:rsid w:val="008F16C2"/>
    <w:rsid w:val="008F17B1"/>
    <w:rsid w:val="008F1989"/>
    <w:rsid w:val="008F1B92"/>
    <w:rsid w:val="008F1D3D"/>
    <w:rsid w:val="008F1EB3"/>
    <w:rsid w:val="008F24E7"/>
    <w:rsid w:val="008F2817"/>
    <w:rsid w:val="008F2AAE"/>
    <w:rsid w:val="008F32C1"/>
    <w:rsid w:val="008F32E8"/>
    <w:rsid w:val="008F357A"/>
    <w:rsid w:val="008F390D"/>
    <w:rsid w:val="008F3AFB"/>
    <w:rsid w:val="008F3B32"/>
    <w:rsid w:val="008F3CCC"/>
    <w:rsid w:val="008F3DBE"/>
    <w:rsid w:val="008F4103"/>
    <w:rsid w:val="008F4175"/>
    <w:rsid w:val="008F41ED"/>
    <w:rsid w:val="008F4570"/>
    <w:rsid w:val="008F4A5E"/>
    <w:rsid w:val="008F5116"/>
    <w:rsid w:val="008F5135"/>
    <w:rsid w:val="008F51C4"/>
    <w:rsid w:val="008F566B"/>
    <w:rsid w:val="008F5741"/>
    <w:rsid w:val="008F5F2A"/>
    <w:rsid w:val="008F5F39"/>
    <w:rsid w:val="008F60AF"/>
    <w:rsid w:val="008F63D0"/>
    <w:rsid w:val="008F64DD"/>
    <w:rsid w:val="008F68C9"/>
    <w:rsid w:val="008F6F68"/>
    <w:rsid w:val="008F70CD"/>
    <w:rsid w:val="008F7255"/>
    <w:rsid w:val="008F73D8"/>
    <w:rsid w:val="008F762C"/>
    <w:rsid w:val="008F7868"/>
    <w:rsid w:val="008F787D"/>
    <w:rsid w:val="008F7921"/>
    <w:rsid w:val="008F7990"/>
    <w:rsid w:val="008F7D0B"/>
    <w:rsid w:val="008F7D53"/>
    <w:rsid w:val="0090041A"/>
    <w:rsid w:val="00900C8D"/>
    <w:rsid w:val="0090107A"/>
    <w:rsid w:val="0090152C"/>
    <w:rsid w:val="009015AD"/>
    <w:rsid w:val="0090183D"/>
    <w:rsid w:val="0090190D"/>
    <w:rsid w:val="00901AE9"/>
    <w:rsid w:val="00901AEE"/>
    <w:rsid w:val="00901C5E"/>
    <w:rsid w:val="00901CAF"/>
    <w:rsid w:val="00902490"/>
    <w:rsid w:val="00902630"/>
    <w:rsid w:val="00902E4B"/>
    <w:rsid w:val="00902E4E"/>
    <w:rsid w:val="00902EE5"/>
    <w:rsid w:val="00902FE5"/>
    <w:rsid w:val="00903D52"/>
    <w:rsid w:val="00904B56"/>
    <w:rsid w:val="00904FA1"/>
    <w:rsid w:val="00905058"/>
    <w:rsid w:val="009052CE"/>
    <w:rsid w:val="00905587"/>
    <w:rsid w:val="00905840"/>
    <w:rsid w:val="00905DE7"/>
    <w:rsid w:val="009062F5"/>
    <w:rsid w:val="0090653E"/>
    <w:rsid w:val="00906772"/>
    <w:rsid w:val="0090679A"/>
    <w:rsid w:val="009067F8"/>
    <w:rsid w:val="0090682C"/>
    <w:rsid w:val="00906961"/>
    <w:rsid w:val="00906A63"/>
    <w:rsid w:val="00906E83"/>
    <w:rsid w:val="00906F16"/>
    <w:rsid w:val="0090701A"/>
    <w:rsid w:val="009070D3"/>
    <w:rsid w:val="009075EF"/>
    <w:rsid w:val="009078BE"/>
    <w:rsid w:val="00907A5D"/>
    <w:rsid w:val="00907CA2"/>
    <w:rsid w:val="00907E08"/>
    <w:rsid w:val="0091005E"/>
    <w:rsid w:val="0091013E"/>
    <w:rsid w:val="009104A9"/>
    <w:rsid w:val="0091057B"/>
    <w:rsid w:val="009106A6"/>
    <w:rsid w:val="009107E6"/>
    <w:rsid w:val="00910899"/>
    <w:rsid w:val="00910A8E"/>
    <w:rsid w:val="00910B94"/>
    <w:rsid w:val="00910D16"/>
    <w:rsid w:val="00910F7D"/>
    <w:rsid w:val="0091105B"/>
    <w:rsid w:val="009115E7"/>
    <w:rsid w:val="00911821"/>
    <w:rsid w:val="00911901"/>
    <w:rsid w:val="00911D99"/>
    <w:rsid w:val="00912251"/>
    <w:rsid w:val="00912699"/>
    <w:rsid w:val="0091274B"/>
    <w:rsid w:val="0091288C"/>
    <w:rsid w:val="00912929"/>
    <w:rsid w:val="00912AA7"/>
    <w:rsid w:val="00912B5C"/>
    <w:rsid w:val="00912C64"/>
    <w:rsid w:val="00913087"/>
    <w:rsid w:val="009133F8"/>
    <w:rsid w:val="00913557"/>
    <w:rsid w:val="00913688"/>
    <w:rsid w:val="009138B1"/>
    <w:rsid w:val="009143DE"/>
    <w:rsid w:val="00914746"/>
    <w:rsid w:val="00914970"/>
    <w:rsid w:val="009149F9"/>
    <w:rsid w:val="00914BBE"/>
    <w:rsid w:val="00914CF4"/>
    <w:rsid w:val="0091501E"/>
    <w:rsid w:val="009154BE"/>
    <w:rsid w:val="009164B3"/>
    <w:rsid w:val="00916F95"/>
    <w:rsid w:val="0091712C"/>
    <w:rsid w:val="00917448"/>
    <w:rsid w:val="0091745F"/>
    <w:rsid w:val="0091750C"/>
    <w:rsid w:val="00917B4C"/>
    <w:rsid w:val="0092037F"/>
    <w:rsid w:val="0092055B"/>
    <w:rsid w:val="0092062E"/>
    <w:rsid w:val="00920786"/>
    <w:rsid w:val="00920AA4"/>
    <w:rsid w:val="00920F42"/>
    <w:rsid w:val="00920FFE"/>
    <w:rsid w:val="009212D2"/>
    <w:rsid w:val="0092163A"/>
    <w:rsid w:val="00921802"/>
    <w:rsid w:val="0092185F"/>
    <w:rsid w:val="00921F93"/>
    <w:rsid w:val="009222C9"/>
    <w:rsid w:val="00922851"/>
    <w:rsid w:val="00922F61"/>
    <w:rsid w:val="009238F8"/>
    <w:rsid w:val="00923969"/>
    <w:rsid w:val="00923ADC"/>
    <w:rsid w:val="00923D7B"/>
    <w:rsid w:val="00923EB6"/>
    <w:rsid w:val="00923F4B"/>
    <w:rsid w:val="00924074"/>
    <w:rsid w:val="009248FC"/>
    <w:rsid w:val="0092493F"/>
    <w:rsid w:val="00925135"/>
    <w:rsid w:val="00925E95"/>
    <w:rsid w:val="00925F21"/>
    <w:rsid w:val="009261ED"/>
    <w:rsid w:val="009266AA"/>
    <w:rsid w:val="00926B5C"/>
    <w:rsid w:val="00927072"/>
    <w:rsid w:val="0092731B"/>
    <w:rsid w:val="00927333"/>
    <w:rsid w:val="0092775C"/>
    <w:rsid w:val="009277CA"/>
    <w:rsid w:val="00927958"/>
    <w:rsid w:val="00927ABE"/>
    <w:rsid w:val="00927B00"/>
    <w:rsid w:val="00927BC6"/>
    <w:rsid w:val="00927C61"/>
    <w:rsid w:val="00927F18"/>
    <w:rsid w:val="00930310"/>
    <w:rsid w:val="009303B4"/>
    <w:rsid w:val="00930EEB"/>
    <w:rsid w:val="009316F9"/>
    <w:rsid w:val="0093185F"/>
    <w:rsid w:val="00931945"/>
    <w:rsid w:val="00931A8C"/>
    <w:rsid w:val="00931BE3"/>
    <w:rsid w:val="00931C15"/>
    <w:rsid w:val="00931CC7"/>
    <w:rsid w:val="00932189"/>
    <w:rsid w:val="009321B2"/>
    <w:rsid w:val="00932399"/>
    <w:rsid w:val="0093247F"/>
    <w:rsid w:val="0093289B"/>
    <w:rsid w:val="00932ED6"/>
    <w:rsid w:val="00932F32"/>
    <w:rsid w:val="009330E9"/>
    <w:rsid w:val="00933190"/>
    <w:rsid w:val="009334CD"/>
    <w:rsid w:val="00933B4F"/>
    <w:rsid w:val="00933F67"/>
    <w:rsid w:val="00933FF6"/>
    <w:rsid w:val="00934378"/>
    <w:rsid w:val="00934427"/>
    <w:rsid w:val="009347AE"/>
    <w:rsid w:val="00934BAC"/>
    <w:rsid w:val="00934D0D"/>
    <w:rsid w:val="00935114"/>
    <w:rsid w:val="0093523C"/>
    <w:rsid w:val="009353F3"/>
    <w:rsid w:val="009356CB"/>
    <w:rsid w:val="009357BC"/>
    <w:rsid w:val="00935BCB"/>
    <w:rsid w:val="00935DF6"/>
    <w:rsid w:val="00935EE3"/>
    <w:rsid w:val="00936042"/>
    <w:rsid w:val="00936205"/>
    <w:rsid w:val="00936882"/>
    <w:rsid w:val="00936BE7"/>
    <w:rsid w:val="009370CB"/>
    <w:rsid w:val="009370F4"/>
    <w:rsid w:val="009371AF"/>
    <w:rsid w:val="00937379"/>
    <w:rsid w:val="0093791C"/>
    <w:rsid w:val="00937958"/>
    <w:rsid w:val="00937A18"/>
    <w:rsid w:val="00937A32"/>
    <w:rsid w:val="00937E98"/>
    <w:rsid w:val="00940270"/>
    <w:rsid w:val="00940919"/>
    <w:rsid w:val="00940D33"/>
    <w:rsid w:val="00940EC8"/>
    <w:rsid w:val="009410B1"/>
    <w:rsid w:val="00941136"/>
    <w:rsid w:val="0094118A"/>
    <w:rsid w:val="009412F6"/>
    <w:rsid w:val="0094149C"/>
    <w:rsid w:val="00941DC3"/>
    <w:rsid w:val="0094232B"/>
    <w:rsid w:val="00942C9C"/>
    <w:rsid w:val="00942CBC"/>
    <w:rsid w:val="0094358A"/>
    <w:rsid w:val="00943C5C"/>
    <w:rsid w:val="00943FF3"/>
    <w:rsid w:val="0094407B"/>
    <w:rsid w:val="0094409F"/>
    <w:rsid w:val="009440BE"/>
    <w:rsid w:val="00944126"/>
    <w:rsid w:val="0094417D"/>
    <w:rsid w:val="00944506"/>
    <w:rsid w:val="00944601"/>
    <w:rsid w:val="00944651"/>
    <w:rsid w:val="00944DA3"/>
    <w:rsid w:val="009450E1"/>
    <w:rsid w:val="009451AD"/>
    <w:rsid w:val="009453A9"/>
    <w:rsid w:val="00945976"/>
    <w:rsid w:val="00945CAD"/>
    <w:rsid w:val="00945E8F"/>
    <w:rsid w:val="00945ECA"/>
    <w:rsid w:val="00946276"/>
    <w:rsid w:val="00946631"/>
    <w:rsid w:val="0094675C"/>
    <w:rsid w:val="0094780F"/>
    <w:rsid w:val="00947A9B"/>
    <w:rsid w:val="00947D1C"/>
    <w:rsid w:val="00950030"/>
    <w:rsid w:val="0095004A"/>
    <w:rsid w:val="0095099C"/>
    <w:rsid w:val="00951621"/>
    <w:rsid w:val="009517A6"/>
    <w:rsid w:val="00951AC5"/>
    <w:rsid w:val="00951E18"/>
    <w:rsid w:val="00951F04"/>
    <w:rsid w:val="009521B2"/>
    <w:rsid w:val="00952451"/>
    <w:rsid w:val="0095263C"/>
    <w:rsid w:val="00952765"/>
    <w:rsid w:val="009528E6"/>
    <w:rsid w:val="00952927"/>
    <w:rsid w:val="00952A9D"/>
    <w:rsid w:val="00952AEF"/>
    <w:rsid w:val="00952DFC"/>
    <w:rsid w:val="00952F51"/>
    <w:rsid w:val="0095328F"/>
    <w:rsid w:val="009535EA"/>
    <w:rsid w:val="00953BFB"/>
    <w:rsid w:val="00953C35"/>
    <w:rsid w:val="00953CDE"/>
    <w:rsid w:val="00953EBE"/>
    <w:rsid w:val="00953F81"/>
    <w:rsid w:val="009543B4"/>
    <w:rsid w:val="009546AF"/>
    <w:rsid w:val="00954760"/>
    <w:rsid w:val="009548EE"/>
    <w:rsid w:val="00954BEB"/>
    <w:rsid w:val="00954E17"/>
    <w:rsid w:val="00954EA5"/>
    <w:rsid w:val="0095510A"/>
    <w:rsid w:val="009552E5"/>
    <w:rsid w:val="009557CD"/>
    <w:rsid w:val="0095598D"/>
    <w:rsid w:val="00955A7C"/>
    <w:rsid w:val="00955F0A"/>
    <w:rsid w:val="009560C5"/>
    <w:rsid w:val="00956ACD"/>
    <w:rsid w:val="00956FCD"/>
    <w:rsid w:val="0095732C"/>
    <w:rsid w:val="009573B1"/>
    <w:rsid w:val="009573D2"/>
    <w:rsid w:val="0095742A"/>
    <w:rsid w:val="0095784F"/>
    <w:rsid w:val="00957EAA"/>
    <w:rsid w:val="00957ED7"/>
    <w:rsid w:val="0096064B"/>
    <w:rsid w:val="009606DF"/>
    <w:rsid w:val="00960D39"/>
    <w:rsid w:val="00961131"/>
    <w:rsid w:val="0096150B"/>
    <w:rsid w:val="0096173B"/>
    <w:rsid w:val="00961818"/>
    <w:rsid w:val="0096197D"/>
    <w:rsid w:val="00961D53"/>
    <w:rsid w:val="00962084"/>
    <w:rsid w:val="00962183"/>
    <w:rsid w:val="009621C5"/>
    <w:rsid w:val="00962A88"/>
    <w:rsid w:val="00962DF4"/>
    <w:rsid w:val="00962E83"/>
    <w:rsid w:val="00962F91"/>
    <w:rsid w:val="009639F0"/>
    <w:rsid w:val="00963C28"/>
    <w:rsid w:val="0096412E"/>
    <w:rsid w:val="0096464B"/>
    <w:rsid w:val="00964A50"/>
    <w:rsid w:val="00964EC8"/>
    <w:rsid w:val="0096522E"/>
    <w:rsid w:val="00965280"/>
    <w:rsid w:val="009655CF"/>
    <w:rsid w:val="009657E3"/>
    <w:rsid w:val="009657EC"/>
    <w:rsid w:val="00965CD8"/>
    <w:rsid w:val="00965F54"/>
    <w:rsid w:val="00965F9B"/>
    <w:rsid w:val="00966052"/>
    <w:rsid w:val="00966229"/>
    <w:rsid w:val="00966380"/>
    <w:rsid w:val="0096666D"/>
    <w:rsid w:val="00966B3D"/>
    <w:rsid w:val="00966C72"/>
    <w:rsid w:val="00966D15"/>
    <w:rsid w:val="0096711F"/>
    <w:rsid w:val="00967263"/>
    <w:rsid w:val="0096777F"/>
    <w:rsid w:val="00967896"/>
    <w:rsid w:val="00967968"/>
    <w:rsid w:val="009679D3"/>
    <w:rsid w:val="009679DE"/>
    <w:rsid w:val="00967BCD"/>
    <w:rsid w:val="00967E0F"/>
    <w:rsid w:val="00967F97"/>
    <w:rsid w:val="009700BC"/>
    <w:rsid w:val="0097042B"/>
    <w:rsid w:val="009707B5"/>
    <w:rsid w:val="00970BDF"/>
    <w:rsid w:val="00970D6C"/>
    <w:rsid w:val="00970F3A"/>
    <w:rsid w:val="00971161"/>
    <w:rsid w:val="00971221"/>
    <w:rsid w:val="00971C22"/>
    <w:rsid w:val="00971D2E"/>
    <w:rsid w:val="00971D99"/>
    <w:rsid w:val="00971E7C"/>
    <w:rsid w:val="00971E96"/>
    <w:rsid w:val="00971FB3"/>
    <w:rsid w:val="009721EF"/>
    <w:rsid w:val="00972A9E"/>
    <w:rsid w:val="00972BCA"/>
    <w:rsid w:val="009732B0"/>
    <w:rsid w:val="009733FB"/>
    <w:rsid w:val="009733FF"/>
    <w:rsid w:val="00973869"/>
    <w:rsid w:val="0097387F"/>
    <w:rsid w:val="009738F4"/>
    <w:rsid w:val="00973940"/>
    <w:rsid w:val="0097429F"/>
    <w:rsid w:val="00974399"/>
    <w:rsid w:val="00974595"/>
    <w:rsid w:val="009748CD"/>
    <w:rsid w:val="0097492F"/>
    <w:rsid w:val="00974A3B"/>
    <w:rsid w:val="00974B1A"/>
    <w:rsid w:val="00975237"/>
    <w:rsid w:val="009752D0"/>
    <w:rsid w:val="009752F0"/>
    <w:rsid w:val="0097547B"/>
    <w:rsid w:val="00975744"/>
    <w:rsid w:val="00975BDB"/>
    <w:rsid w:val="00976044"/>
    <w:rsid w:val="0097619A"/>
    <w:rsid w:val="00976258"/>
    <w:rsid w:val="0097628A"/>
    <w:rsid w:val="00976342"/>
    <w:rsid w:val="009764C6"/>
    <w:rsid w:val="009765AB"/>
    <w:rsid w:val="00976DAE"/>
    <w:rsid w:val="00977060"/>
    <w:rsid w:val="0097772E"/>
    <w:rsid w:val="009777A4"/>
    <w:rsid w:val="00977E65"/>
    <w:rsid w:val="00977EB5"/>
    <w:rsid w:val="009806E0"/>
    <w:rsid w:val="009809C5"/>
    <w:rsid w:val="0098128B"/>
    <w:rsid w:val="00981689"/>
    <w:rsid w:val="00981794"/>
    <w:rsid w:val="009819C0"/>
    <w:rsid w:val="00981EC4"/>
    <w:rsid w:val="00982096"/>
    <w:rsid w:val="009821C6"/>
    <w:rsid w:val="00982421"/>
    <w:rsid w:val="00982583"/>
    <w:rsid w:val="00982BBA"/>
    <w:rsid w:val="00982BF7"/>
    <w:rsid w:val="00982DE7"/>
    <w:rsid w:val="0098342B"/>
    <w:rsid w:val="00983650"/>
    <w:rsid w:val="0098381B"/>
    <w:rsid w:val="00983FFB"/>
    <w:rsid w:val="0098448C"/>
    <w:rsid w:val="0098481E"/>
    <w:rsid w:val="009849A8"/>
    <w:rsid w:val="00984A0D"/>
    <w:rsid w:val="00984C0C"/>
    <w:rsid w:val="00984E1C"/>
    <w:rsid w:val="00984E20"/>
    <w:rsid w:val="0098501B"/>
    <w:rsid w:val="00985584"/>
    <w:rsid w:val="00985639"/>
    <w:rsid w:val="009856A8"/>
    <w:rsid w:val="0098587E"/>
    <w:rsid w:val="00985ECB"/>
    <w:rsid w:val="00985FBD"/>
    <w:rsid w:val="00986507"/>
    <w:rsid w:val="00986D81"/>
    <w:rsid w:val="00986DAC"/>
    <w:rsid w:val="00986E44"/>
    <w:rsid w:val="00986FAD"/>
    <w:rsid w:val="00986FC9"/>
    <w:rsid w:val="00987250"/>
    <w:rsid w:val="009876BC"/>
    <w:rsid w:val="009878AA"/>
    <w:rsid w:val="009879E9"/>
    <w:rsid w:val="00987D21"/>
    <w:rsid w:val="0099022A"/>
    <w:rsid w:val="00991050"/>
    <w:rsid w:val="0099108D"/>
    <w:rsid w:val="00991829"/>
    <w:rsid w:val="00991D6F"/>
    <w:rsid w:val="00991F53"/>
    <w:rsid w:val="0099213B"/>
    <w:rsid w:val="0099216B"/>
    <w:rsid w:val="009923CF"/>
    <w:rsid w:val="009926B3"/>
    <w:rsid w:val="009935B3"/>
    <w:rsid w:val="00993831"/>
    <w:rsid w:val="0099392B"/>
    <w:rsid w:val="00993957"/>
    <w:rsid w:val="009939AF"/>
    <w:rsid w:val="009939B4"/>
    <w:rsid w:val="00993B9F"/>
    <w:rsid w:val="00993E65"/>
    <w:rsid w:val="00993FAB"/>
    <w:rsid w:val="009942DA"/>
    <w:rsid w:val="00994BDB"/>
    <w:rsid w:val="00994C07"/>
    <w:rsid w:val="009950E0"/>
    <w:rsid w:val="00995212"/>
    <w:rsid w:val="00995419"/>
    <w:rsid w:val="009955A4"/>
    <w:rsid w:val="00995BD4"/>
    <w:rsid w:val="00995C2D"/>
    <w:rsid w:val="00995D99"/>
    <w:rsid w:val="00995DB4"/>
    <w:rsid w:val="0099631B"/>
    <w:rsid w:val="009965BF"/>
    <w:rsid w:val="00996731"/>
    <w:rsid w:val="0099740F"/>
    <w:rsid w:val="00997497"/>
    <w:rsid w:val="009A0045"/>
    <w:rsid w:val="009A00D3"/>
    <w:rsid w:val="009A0165"/>
    <w:rsid w:val="009A0308"/>
    <w:rsid w:val="009A0403"/>
    <w:rsid w:val="009A04B0"/>
    <w:rsid w:val="009A04D2"/>
    <w:rsid w:val="009A07B0"/>
    <w:rsid w:val="009A089E"/>
    <w:rsid w:val="009A08D1"/>
    <w:rsid w:val="009A08F7"/>
    <w:rsid w:val="009A0CB9"/>
    <w:rsid w:val="009A0E22"/>
    <w:rsid w:val="009A1101"/>
    <w:rsid w:val="009A1244"/>
    <w:rsid w:val="009A1401"/>
    <w:rsid w:val="009A159B"/>
    <w:rsid w:val="009A1DE0"/>
    <w:rsid w:val="009A1E8B"/>
    <w:rsid w:val="009A2C02"/>
    <w:rsid w:val="009A2E82"/>
    <w:rsid w:val="009A3223"/>
    <w:rsid w:val="009A3620"/>
    <w:rsid w:val="009A36CC"/>
    <w:rsid w:val="009A3800"/>
    <w:rsid w:val="009A3EBE"/>
    <w:rsid w:val="009A3EEE"/>
    <w:rsid w:val="009A45AE"/>
    <w:rsid w:val="009A48D3"/>
    <w:rsid w:val="009A4D19"/>
    <w:rsid w:val="009A4FFE"/>
    <w:rsid w:val="009A54D0"/>
    <w:rsid w:val="009A5528"/>
    <w:rsid w:val="009A55E8"/>
    <w:rsid w:val="009A575F"/>
    <w:rsid w:val="009A594C"/>
    <w:rsid w:val="009A5A67"/>
    <w:rsid w:val="009A5B51"/>
    <w:rsid w:val="009A5CC8"/>
    <w:rsid w:val="009A5E7A"/>
    <w:rsid w:val="009A5FD2"/>
    <w:rsid w:val="009A6408"/>
    <w:rsid w:val="009A6811"/>
    <w:rsid w:val="009A6B15"/>
    <w:rsid w:val="009A6B54"/>
    <w:rsid w:val="009A7361"/>
    <w:rsid w:val="009A7E18"/>
    <w:rsid w:val="009B0250"/>
    <w:rsid w:val="009B0259"/>
    <w:rsid w:val="009B0FD0"/>
    <w:rsid w:val="009B1045"/>
    <w:rsid w:val="009B1131"/>
    <w:rsid w:val="009B14D3"/>
    <w:rsid w:val="009B16C6"/>
    <w:rsid w:val="009B178E"/>
    <w:rsid w:val="009B1867"/>
    <w:rsid w:val="009B19B6"/>
    <w:rsid w:val="009B1B69"/>
    <w:rsid w:val="009B239C"/>
    <w:rsid w:val="009B242E"/>
    <w:rsid w:val="009B247D"/>
    <w:rsid w:val="009B2759"/>
    <w:rsid w:val="009B28B4"/>
    <w:rsid w:val="009B2986"/>
    <w:rsid w:val="009B2A93"/>
    <w:rsid w:val="009B2C7A"/>
    <w:rsid w:val="009B34CA"/>
    <w:rsid w:val="009B3A71"/>
    <w:rsid w:val="009B44A1"/>
    <w:rsid w:val="009B45D5"/>
    <w:rsid w:val="009B49DD"/>
    <w:rsid w:val="009B51A8"/>
    <w:rsid w:val="009B5691"/>
    <w:rsid w:val="009B5995"/>
    <w:rsid w:val="009B59B1"/>
    <w:rsid w:val="009B5DB2"/>
    <w:rsid w:val="009B5EAE"/>
    <w:rsid w:val="009B630E"/>
    <w:rsid w:val="009B686C"/>
    <w:rsid w:val="009B7096"/>
    <w:rsid w:val="009B7222"/>
    <w:rsid w:val="009B75AB"/>
    <w:rsid w:val="009B7791"/>
    <w:rsid w:val="009B78F9"/>
    <w:rsid w:val="009B7A8B"/>
    <w:rsid w:val="009B7C51"/>
    <w:rsid w:val="009B7D31"/>
    <w:rsid w:val="009B7FB6"/>
    <w:rsid w:val="009C04FB"/>
    <w:rsid w:val="009C0E18"/>
    <w:rsid w:val="009C0EC8"/>
    <w:rsid w:val="009C1225"/>
    <w:rsid w:val="009C1610"/>
    <w:rsid w:val="009C1A5C"/>
    <w:rsid w:val="009C1AC6"/>
    <w:rsid w:val="009C1F4C"/>
    <w:rsid w:val="009C2130"/>
    <w:rsid w:val="009C222F"/>
    <w:rsid w:val="009C2241"/>
    <w:rsid w:val="009C270D"/>
    <w:rsid w:val="009C2C76"/>
    <w:rsid w:val="009C30ED"/>
    <w:rsid w:val="009C3171"/>
    <w:rsid w:val="009C32A7"/>
    <w:rsid w:val="009C3515"/>
    <w:rsid w:val="009C3DF7"/>
    <w:rsid w:val="009C3FB5"/>
    <w:rsid w:val="009C4268"/>
    <w:rsid w:val="009C51AC"/>
    <w:rsid w:val="009C522D"/>
    <w:rsid w:val="009C5463"/>
    <w:rsid w:val="009C555C"/>
    <w:rsid w:val="009C5790"/>
    <w:rsid w:val="009C5CEA"/>
    <w:rsid w:val="009C6074"/>
    <w:rsid w:val="009C67E7"/>
    <w:rsid w:val="009C6B99"/>
    <w:rsid w:val="009C6C84"/>
    <w:rsid w:val="009C7025"/>
    <w:rsid w:val="009C7155"/>
    <w:rsid w:val="009C72DA"/>
    <w:rsid w:val="009C74A6"/>
    <w:rsid w:val="009C74F0"/>
    <w:rsid w:val="009C7C30"/>
    <w:rsid w:val="009D06F7"/>
    <w:rsid w:val="009D0CB5"/>
    <w:rsid w:val="009D16ED"/>
    <w:rsid w:val="009D18D7"/>
    <w:rsid w:val="009D1F78"/>
    <w:rsid w:val="009D20CF"/>
    <w:rsid w:val="009D2321"/>
    <w:rsid w:val="009D2347"/>
    <w:rsid w:val="009D27CE"/>
    <w:rsid w:val="009D2AF7"/>
    <w:rsid w:val="009D2B51"/>
    <w:rsid w:val="009D2C37"/>
    <w:rsid w:val="009D3057"/>
    <w:rsid w:val="009D318C"/>
    <w:rsid w:val="009D3369"/>
    <w:rsid w:val="009D3518"/>
    <w:rsid w:val="009D3882"/>
    <w:rsid w:val="009D39E2"/>
    <w:rsid w:val="009D3B3E"/>
    <w:rsid w:val="009D3D54"/>
    <w:rsid w:val="009D3DA3"/>
    <w:rsid w:val="009D43F2"/>
    <w:rsid w:val="009D4BBB"/>
    <w:rsid w:val="009D4EE0"/>
    <w:rsid w:val="009D5104"/>
    <w:rsid w:val="009D5276"/>
    <w:rsid w:val="009D5440"/>
    <w:rsid w:val="009D568A"/>
    <w:rsid w:val="009D5A16"/>
    <w:rsid w:val="009D5BF6"/>
    <w:rsid w:val="009D5CA8"/>
    <w:rsid w:val="009D632A"/>
    <w:rsid w:val="009D6570"/>
    <w:rsid w:val="009D6CD7"/>
    <w:rsid w:val="009D6D39"/>
    <w:rsid w:val="009D6F4B"/>
    <w:rsid w:val="009D6FB9"/>
    <w:rsid w:val="009D7031"/>
    <w:rsid w:val="009D7038"/>
    <w:rsid w:val="009D7249"/>
    <w:rsid w:val="009D725C"/>
    <w:rsid w:val="009D77D3"/>
    <w:rsid w:val="009D7AEF"/>
    <w:rsid w:val="009D7F5A"/>
    <w:rsid w:val="009E002F"/>
    <w:rsid w:val="009E03B8"/>
    <w:rsid w:val="009E0421"/>
    <w:rsid w:val="009E04EC"/>
    <w:rsid w:val="009E0601"/>
    <w:rsid w:val="009E076F"/>
    <w:rsid w:val="009E0D4B"/>
    <w:rsid w:val="009E0EE2"/>
    <w:rsid w:val="009E115E"/>
    <w:rsid w:val="009E11C8"/>
    <w:rsid w:val="009E1294"/>
    <w:rsid w:val="009E145D"/>
    <w:rsid w:val="009E1854"/>
    <w:rsid w:val="009E1A8B"/>
    <w:rsid w:val="009E1CC8"/>
    <w:rsid w:val="009E2403"/>
    <w:rsid w:val="009E252C"/>
    <w:rsid w:val="009E273D"/>
    <w:rsid w:val="009E2948"/>
    <w:rsid w:val="009E2D27"/>
    <w:rsid w:val="009E2D56"/>
    <w:rsid w:val="009E2DCA"/>
    <w:rsid w:val="009E2DD3"/>
    <w:rsid w:val="009E2E2E"/>
    <w:rsid w:val="009E30AF"/>
    <w:rsid w:val="009E30E7"/>
    <w:rsid w:val="009E3DA9"/>
    <w:rsid w:val="009E3F01"/>
    <w:rsid w:val="009E40E9"/>
    <w:rsid w:val="009E415A"/>
    <w:rsid w:val="009E4384"/>
    <w:rsid w:val="009E4A11"/>
    <w:rsid w:val="009E4B16"/>
    <w:rsid w:val="009E4C12"/>
    <w:rsid w:val="009E4E9C"/>
    <w:rsid w:val="009E502B"/>
    <w:rsid w:val="009E5177"/>
    <w:rsid w:val="009E54AA"/>
    <w:rsid w:val="009E54E0"/>
    <w:rsid w:val="009E5A6D"/>
    <w:rsid w:val="009E6273"/>
    <w:rsid w:val="009E63DE"/>
    <w:rsid w:val="009E643E"/>
    <w:rsid w:val="009E6595"/>
    <w:rsid w:val="009E6C68"/>
    <w:rsid w:val="009E6E1F"/>
    <w:rsid w:val="009E7D6D"/>
    <w:rsid w:val="009F0848"/>
    <w:rsid w:val="009F0C35"/>
    <w:rsid w:val="009F0D63"/>
    <w:rsid w:val="009F0E00"/>
    <w:rsid w:val="009F107D"/>
    <w:rsid w:val="009F119D"/>
    <w:rsid w:val="009F13C2"/>
    <w:rsid w:val="009F24B7"/>
    <w:rsid w:val="009F24E2"/>
    <w:rsid w:val="009F2548"/>
    <w:rsid w:val="009F2560"/>
    <w:rsid w:val="009F2944"/>
    <w:rsid w:val="009F2D7B"/>
    <w:rsid w:val="009F3120"/>
    <w:rsid w:val="009F3142"/>
    <w:rsid w:val="009F370A"/>
    <w:rsid w:val="009F377E"/>
    <w:rsid w:val="009F39D2"/>
    <w:rsid w:val="009F3A88"/>
    <w:rsid w:val="009F3E89"/>
    <w:rsid w:val="009F3F70"/>
    <w:rsid w:val="009F4E6B"/>
    <w:rsid w:val="009F53CA"/>
    <w:rsid w:val="009F5828"/>
    <w:rsid w:val="009F59CE"/>
    <w:rsid w:val="009F5A4F"/>
    <w:rsid w:val="009F5B99"/>
    <w:rsid w:val="009F5CF2"/>
    <w:rsid w:val="009F6325"/>
    <w:rsid w:val="009F67AC"/>
    <w:rsid w:val="009F69E7"/>
    <w:rsid w:val="009F6CD8"/>
    <w:rsid w:val="009F7676"/>
    <w:rsid w:val="009F7701"/>
    <w:rsid w:val="009F7893"/>
    <w:rsid w:val="009F7946"/>
    <w:rsid w:val="009F7E85"/>
    <w:rsid w:val="00A0012E"/>
    <w:rsid w:val="00A0021B"/>
    <w:rsid w:val="00A005C3"/>
    <w:rsid w:val="00A00774"/>
    <w:rsid w:val="00A007A1"/>
    <w:rsid w:val="00A00A30"/>
    <w:rsid w:val="00A00A85"/>
    <w:rsid w:val="00A00B27"/>
    <w:rsid w:val="00A00D15"/>
    <w:rsid w:val="00A00D40"/>
    <w:rsid w:val="00A00E66"/>
    <w:rsid w:val="00A010A3"/>
    <w:rsid w:val="00A0128B"/>
    <w:rsid w:val="00A0183D"/>
    <w:rsid w:val="00A020D0"/>
    <w:rsid w:val="00A0236B"/>
    <w:rsid w:val="00A0257E"/>
    <w:rsid w:val="00A02964"/>
    <w:rsid w:val="00A02FCE"/>
    <w:rsid w:val="00A032A2"/>
    <w:rsid w:val="00A03364"/>
    <w:rsid w:val="00A03617"/>
    <w:rsid w:val="00A03814"/>
    <w:rsid w:val="00A039BA"/>
    <w:rsid w:val="00A03D56"/>
    <w:rsid w:val="00A03F81"/>
    <w:rsid w:val="00A04457"/>
    <w:rsid w:val="00A044D5"/>
    <w:rsid w:val="00A044FB"/>
    <w:rsid w:val="00A04852"/>
    <w:rsid w:val="00A04920"/>
    <w:rsid w:val="00A04B19"/>
    <w:rsid w:val="00A04C09"/>
    <w:rsid w:val="00A04C9C"/>
    <w:rsid w:val="00A04EA9"/>
    <w:rsid w:val="00A04F0D"/>
    <w:rsid w:val="00A05134"/>
    <w:rsid w:val="00A05A54"/>
    <w:rsid w:val="00A05DA0"/>
    <w:rsid w:val="00A05F1B"/>
    <w:rsid w:val="00A05FE8"/>
    <w:rsid w:val="00A060C8"/>
    <w:rsid w:val="00A0656B"/>
    <w:rsid w:val="00A0660E"/>
    <w:rsid w:val="00A0762F"/>
    <w:rsid w:val="00A07CDA"/>
    <w:rsid w:val="00A111FC"/>
    <w:rsid w:val="00A111FE"/>
    <w:rsid w:val="00A1161C"/>
    <w:rsid w:val="00A11A69"/>
    <w:rsid w:val="00A11AB3"/>
    <w:rsid w:val="00A11C39"/>
    <w:rsid w:val="00A11C5C"/>
    <w:rsid w:val="00A1205A"/>
    <w:rsid w:val="00A120C0"/>
    <w:rsid w:val="00A12121"/>
    <w:rsid w:val="00A12387"/>
    <w:rsid w:val="00A12C87"/>
    <w:rsid w:val="00A1321D"/>
    <w:rsid w:val="00A13443"/>
    <w:rsid w:val="00A13A32"/>
    <w:rsid w:val="00A140A8"/>
    <w:rsid w:val="00A1416C"/>
    <w:rsid w:val="00A1443D"/>
    <w:rsid w:val="00A148D0"/>
    <w:rsid w:val="00A14A97"/>
    <w:rsid w:val="00A14BD5"/>
    <w:rsid w:val="00A14C1D"/>
    <w:rsid w:val="00A14CC1"/>
    <w:rsid w:val="00A14E4A"/>
    <w:rsid w:val="00A15016"/>
    <w:rsid w:val="00A1514B"/>
    <w:rsid w:val="00A151CD"/>
    <w:rsid w:val="00A15344"/>
    <w:rsid w:val="00A1545D"/>
    <w:rsid w:val="00A15BC8"/>
    <w:rsid w:val="00A15F30"/>
    <w:rsid w:val="00A15F89"/>
    <w:rsid w:val="00A161AD"/>
    <w:rsid w:val="00A1623E"/>
    <w:rsid w:val="00A16451"/>
    <w:rsid w:val="00A16537"/>
    <w:rsid w:val="00A16572"/>
    <w:rsid w:val="00A16D7C"/>
    <w:rsid w:val="00A17081"/>
    <w:rsid w:val="00A17135"/>
    <w:rsid w:val="00A1713B"/>
    <w:rsid w:val="00A17288"/>
    <w:rsid w:val="00A17878"/>
    <w:rsid w:val="00A17890"/>
    <w:rsid w:val="00A17D11"/>
    <w:rsid w:val="00A17F1E"/>
    <w:rsid w:val="00A2000B"/>
    <w:rsid w:val="00A206A1"/>
    <w:rsid w:val="00A209FD"/>
    <w:rsid w:val="00A20B18"/>
    <w:rsid w:val="00A20F18"/>
    <w:rsid w:val="00A2136D"/>
    <w:rsid w:val="00A2157E"/>
    <w:rsid w:val="00A216C6"/>
    <w:rsid w:val="00A21714"/>
    <w:rsid w:val="00A218EA"/>
    <w:rsid w:val="00A21CA0"/>
    <w:rsid w:val="00A21DD1"/>
    <w:rsid w:val="00A220D9"/>
    <w:rsid w:val="00A220E8"/>
    <w:rsid w:val="00A222CE"/>
    <w:rsid w:val="00A2289D"/>
    <w:rsid w:val="00A228ED"/>
    <w:rsid w:val="00A231CC"/>
    <w:rsid w:val="00A233AF"/>
    <w:rsid w:val="00A23531"/>
    <w:rsid w:val="00A2394D"/>
    <w:rsid w:val="00A23B38"/>
    <w:rsid w:val="00A23BCF"/>
    <w:rsid w:val="00A23EFD"/>
    <w:rsid w:val="00A2460D"/>
    <w:rsid w:val="00A24995"/>
    <w:rsid w:val="00A24B37"/>
    <w:rsid w:val="00A24EB0"/>
    <w:rsid w:val="00A24F1E"/>
    <w:rsid w:val="00A24F95"/>
    <w:rsid w:val="00A25063"/>
    <w:rsid w:val="00A25125"/>
    <w:rsid w:val="00A25645"/>
    <w:rsid w:val="00A256DC"/>
    <w:rsid w:val="00A258DC"/>
    <w:rsid w:val="00A25CB3"/>
    <w:rsid w:val="00A25EB2"/>
    <w:rsid w:val="00A25ECA"/>
    <w:rsid w:val="00A25EDF"/>
    <w:rsid w:val="00A2604F"/>
    <w:rsid w:val="00A264F0"/>
    <w:rsid w:val="00A2687D"/>
    <w:rsid w:val="00A26EA5"/>
    <w:rsid w:val="00A26F5C"/>
    <w:rsid w:val="00A271AA"/>
    <w:rsid w:val="00A274DA"/>
    <w:rsid w:val="00A275FE"/>
    <w:rsid w:val="00A279B7"/>
    <w:rsid w:val="00A27FB6"/>
    <w:rsid w:val="00A30515"/>
    <w:rsid w:val="00A305CC"/>
    <w:rsid w:val="00A30659"/>
    <w:rsid w:val="00A308CA"/>
    <w:rsid w:val="00A30B0D"/>
    <w:rsid w:val="00A30B47"/>
    <w:rsid w:val="00A30C54"/>
    <w:rsid w:val="00A30C8F"/>
    <w:rsid w:val="00A30D76"/>
    <w:rsid w:val="00A30E9B"/>
    <w:rsid w:val="00A30F26"/>
    <w:rsid w:val="00A3106B"/>
    <w:rsid w:val="00A310CD"/>
    <w:rsid w:val="00A311D2"/>
    <w:rsid w:val="00A31894"/>
    <w:rsid w:val="00A31A16"/>
    <w:rsid w:val="00A31A23"/>
    <w:rsid w:val="00A31EFC"/>
    <w:rsid w:val="00A3207D"/>
    <w:rsid w:val="00A320EA"/>
    <w:rsid w:val="00A321C6"/>
    <w:rsid w:val="00A32BE8"/>
    <w:rsid w:val="00A33035"/>
    <w:rsid w:val="00A334E1"/>
    <w:rsid w:val="00A337B7"/>
    <w:rsid w:val="00A338FC"/>
    <w:rsid w:val="00A33AC9"/>
    <w:rsid w:val="00A33EF2"/>
    <w:rsid w:val="00A33FB2"/>
    <w:rsid w:val="00A342A4"/>
    <w:rsid w:val="00A345CA"/>
    <w:rsid w:val="00A3462B"/>
    <w:rsid w:val="00A346D9"/>
    <w:rsid w:val="00A34821"/>
    <w:rsid w:val="00A34831"/>
    <w:rsid w:val="00A34A6B"/>
    <w:rsid w:val="00A34DEE"/>
    <w:rsid w:val="00A35017"/>
    <w:rsid w:val="00A35020"/>
    <w:rsid w:val="00A352A5"/>
    <w:rsid w:val="00A35A1C"/>
    <w:rsid w:val="00A35AE9"/>
    <w:rsid w:val="00A35B40"/>
    <w:rsid w:val="00A35C98"/>
    <w:rsid w:val="00A35CB8"/>
    <w:rsid w:val="00A35CF7"/>
    <w:rsid w:val="00A35DBC"/>
    <w:rsid w:val="00A36BCB"/>
    <w:rsid w:val="00A36D1B"/>
    <w:rsid w:val="00A36D35"/>
    <w:rsid w:val="00A373DB"/>
    <w:rsid w:val="00A37C26"/>
    <w:rsid w:val="00A40145"/>
    <w:rsid w:val="00A40149"/>
    <w:rsid w:val="00A4023F"/>
    <w:rsid w:val="00A4095D"/>
    <w:rsid w:val="00A40F61"/>
    <w:rsid w:val="00A4195F"/>
    <w:rsid w:val="00A41D6D"/>
    <w:rsid w:val="00A42368"/>
    <w:rsid w:val="00A423FD"/>
    <w:rsid w:val="00A42441"/>
    <w:rsid w:val="00A42604"/>
    <w:rsid w:val="00A42689"/>
    <w:rsid w:val="00A429E9"/>
    <w:rsid w:val="00A42D80"/>
    <w:rsid w:val="00A4314A"/>
    <w:rsid w:val="00A43413"/>
    <w:rsid w:val="00A43664"/>
    <w:rsid w:val="00A4391F"/>
    <w:rsid w:val="00A43F3C"/>
    <w:rsid w:val="00A440DB"/>
    <w:rsid w:val="00A441B7"/>
    <w:rsid w:val="00A44317"/>
    <w:rsid w:val="00A45430"/>
    <w:rsid w:val="00A45916"/>
    <w:rsid w:val="00A45A28"/>
    <w:rsid w:val="00A45B2E"/>
    <w:rsid w:val="00A45F83"/>
    <w:rsid w:val="00A466A5"/>
    <w:rsid w:val="00A46790"/>
    <w:rsid w:val="00A46BBB"/>
    <w:rsid w:val="00A46C41"/>
    <w:rsid w:val="00A46EA1"/>
    <w:rsid w:val="00A470C4"/>
    <w:rsid w:val="00A471F1"/>
    <w:rsid w:val="00A4729D"/>
    <w:rsid w:val="00A474D4"/>
    <w:rsid w:val="00A476AC"/>
    <w:rsid w:val="00A478D1"/>
    <w:rsid w:val="00A47F9B"/>
    <w:rsid w:val="00A5008F"/>
    <w:rsid w:val="00A50099"/>
    <w:rsid w:val="00A502A1"/>
    <w:rsid w:val="00A502DE"/>
    <w:rsid w:val="00A50CAB"/>
    <w:rsid w:val="00A51539"/>
    <w:rsid w:val="00A517A7"/>
    <w:rsid w:val="00A521AA"/>
    <w:rsid w:val="00A525CB"/>
    <w:rsid w:val="00A5293B"/>
    <w:rsid w:val="00A52B06"/>
    <w:rsid w:val="00A53058"/>
    <w:rsid w:val="00A53190"/>
    <w:rsid w:val="00A5324C"/>
    <w:rsid w:val="00A53973"/>
    <w:rsid w:val="00A53A28"/>
    <w:rsid w:val="00A540EF"/>
    <w:rsid w:val="00A5416C"/>
    <w:rsid w:val="00A543FD"/>
    <w:rsid w:val="00A545DE"/>
    <w:rsid w:val="00A54793"/>
    <w:rsid w:val="00A54828"/>
    <w:rsid w:val="00A54F1E"/>
    <w:rsid w:val="00A54F34"/>
    <w:rsid w:val="00A550BF"/>
    <w:rsid w:val="00A550C6"/>
    <w:rsid w:val="00A55838"/>
    <w:rsid w:val="00A5598B"/>
    <w:rsid w:val="00A55A49"/>
    <w:rsid w:val="00A55FC9"/>
    <w:rsid w:val="00A5679E"/>
    <w:rsid w:val="00A57268"/>
    <w:rsid w:val="00A573FB"/>
    <w:rsid w:val="00A574CA"/>
    <w:rsid w:val="00A57797"/>
    <w:rsid w:val="00A579A7"/>
    <w:rsid w:val="00A57A4D"/>
    <w:rsid w:val="00A57C96"/>
    <w:rsid w:val="00A57EFC"/>
    <w:rsid w:val="00A603F8"/>
    <w:rsid w:val="00A607AC"/>
    <w:rsid w:val="00A609F9"/>
    <w:rsid w:val="00A60B61"/>
    <w:rsid w:val="00A60DC4"/>
    <w:rsid w:val="00A60E66"/>
    <w:rsid w:val="00A60EEE"/>
    <w:rsid w:val="00A6103B"/>
    <w:rsid w:val="00A61044"/>
    <w:rsid w:val="00A6153B"/>
    <w:rsid w:val="00A6175D"/>
    <w:rsid w:val="00A61BD4"/>
    <w:rsid w:val="00A62227"/>
    <w:rsid w:val="00A6224E"/>
    <w:rsid w:val="00A6251A"/>
    <w:rsid w:val="00A62791"/>
    <w:rsid w:val="00A628C5"/>
    <w:rsid w:val="00A62BD2"/>
    <w:rsid w:val="00A62BE4"/>
    <w:rsid w:val="00A62EE6"/>
    <w:rsid w:val="00A635A8"/>
    <w:rsid w:val="00A636E9"/>
    <w:rsid w:val="00A63951"/>
    <w:rsid w:val="00A63B78"/>
    <w:rsid w:val="00A64056"/>
    <w:rsid w:val="00A6452B"/>
    <w:rsid w:val="00A64652"/>
    <w:rsid w:val="00A64792"/>
    <w:rsid w:val="00A64816"/>
    <w:rsid w:val="00A64907"/>
    <w:rsid w:val="00A651C1"/>
    <w:rsid w:val="00A658A4"/>
    <w:rsid w:val="00A661F3"/>
    <w:rsid w:val="00A663C6"/>
    <w:rsid w:val="00A66944"/>
    <w:rsid w:val="00A66BFF"/>
    <w:rsid w:val="00A6702B"/>
    <w:rsid w:val="00A67345"/>
    <w:rsid w:val="00A67770"/>
    <w:rsid w:val="00A67985"/>
    <w:rsid w:val="00A679C7"/>
    <w:rsid w:val="00A67A52"/>
    <w:rsid w:val="00A67AD1"/>
    <w:rsid w:val="00A67EC1"/>
    <w:rsid w:val="00A70390"/>
    <w:rsid w:val="00A70432"/>
    <w:rsid w:val="00A7049E"/>
    <w:rsid w:val="00A70541"/>
    <w:rsid w:val="00A70737"/>
    <w:rsid w:val="00A70806"/>
    <w:rsid w:val="00A7082E"/>
    <w:rsid w:val="00A708CF"/>
    <w:rsid w:val="00A711EE"/>
    <w:rsid w:val="00A71267"/>
    <w:rsid w:val="00A71670"/>
    <w:rsid w:val="00A717A1"/>
    <w:rsid w:val="00A7188F"/>
    <w:rsid w:val="00A71B22"/>
    <w:rsid w:val="00A71F9F"/>
    <w:rsid w:val="00A71FC2"/>
    <w:rsid w:val="00A72115"/>
    <w:rsid w:val="00A722E2"/>
    <w:rsid w:val="00A732DA"/>
    <w:rsid w:val="00A73790"/>
    <w:rsid w:val="00A7389C"/>
    <w:rsid w:val="00A739F4"/>
    <w:rsid w:val="00A73F67"/>
    <w:rsid w:val="00A74271"/>
    <w:rsid w:val="00A7427F"/>
    <w:rsid w:val="00A74324"/>
    <w:rsid w:val="00A74559"/>
    <w:rsid w:val="00A74723"/>
    <w:rsid w:val="00A74756"/>
    <w:rsid w:val="00A7489E"/>
    <w:rsid w:val="00A74AC8"/>
    <w:rsid w:val="00A74FF8"/>
    <w:rsid w:val="00A75019"/>
    <w:rsid w:val="00A75131"/>
    <w:rsid w:val="00A751F4"/>
    <w:rsid w:val="00A756AC"/>
    <w:rsid w:val="00A759A2"/>
    <w:rsid w:val="00A75FA0"/>
    <w:rsid w:val="00A76212"/>
    <w:rsid w:val="00A7641D"/>
    <w:rsid w:val="00A7652A"/>
    <w:rsid w:val="00A76555"/>
    <w:rsid w:val="00A7696D"/>
    <w:rsid w:val="00A76A2B"/>
    <w:rsid w:val="00A774D5"/>
    <w:rsid w:val="00A777BD"/>
    <w:rsid w:val="00A77F45"/>
    <w:rsid w:val="00A80079"/>
    <w:rsid w:val="00A80ADC"/>
    <w:rsid w:val="00A80C01"/>
    <w:rsid w:val="00A81686"/>
    <w:rsid w:val="00A817EA"/>
    <w:rsid w:val="00A82605"/>
    <w:rsid w:val="00A8274C"/>
    <w:rsid w:val="00A827C8"/>
    <w:rsid w:val="00A82F88"/>
    <w:rsid w:val="00A84083"/>
    <w:rsid w:val="00A84536"/>
    <w:rsid w:val="00A8459D"/>
    <w:rsid w:val="00A84901"/>
    <w:rsid w:val="00A84F05"/>
    <w:rsid w:val="00A851E0"/>
    <w:rsid w:val="00A852D6"/>
    <w:rsid w:val="00A8545C"/>
    <w:rsid w:val="00A85597"/>
    <w:rsid w:val="00A85964"/>
    <w:rsid w:val="00A859E2"/>
    <w:rsid w:val="00A85EC2"/>
    <w:rsid w:val="00A85F5A"/>
    <w:rsid w:val="00A85FEA"/>
    <w:rsid w:val="00A86124"/>
    <w:rsid w:val="00A8620A"/>
    <w:rsid w:val="00A8637A"/>
    <w:rsid w:val="00A86C22"/>
    <w:rsid w:val="00A87421"/>
    <w:rsid w:val="00A874DE"/>
    <w:rsid w:val="00A87830"/>
    <w:rsid w:val="00A87857"/>
    <w:rsid w:val="00A902EA"/>
    <w:rsid w:val="00A9039A"/>
    <w:rsid w:val="00A90921"/>
    <w:rsid w:val="00A90C63"/>
    <w:rsid w:val="00A90FCA"/>
    <w:rsid w:val="00A9112D"/>
    <w:rsid w:val="00A913F8"/>
    <w:rsid w:val="00A91B4F"/>
    <w:rsid w:val="00A923C0"/>
    <w:rsid w:val="00A923D5"/>
    <w:rsid w:val="00A923E3"/>
    <w:rsid w:val="00A927A6"/>
    <w:rsid w:val="00A92BD2"/>
    <w:rsid w:val="00A92C90"/>
    <w:rsid w:val="00A92C99"/>
    <w:rsid w:val="00A92F61"/>
    <w:rsid w:val="00A9308A"/>
    <w:rsid w:val="00A93B2E"/>
    <w:rsid w:val="00A93DBA"/>
    <w:rsid w:val="00A93EFC"/>
    <w:rsid w:val="00A9452C"/>
    <w:rsid w:val="00A946BC"/>
    <w:rsid w:val="00A94968"/>
    <w:rsid w:val="00A94B03"/>
    <w:rsid w:val="00A94C78"/>
    <w:rsid w:val="00A94D28"/>
    <w:rsid w:val="00A94D6B"/>
    <w:rsid w:val="00A94E36"/>
    <w:rsid w:val="00A95677"/>
    <w:rsid w:val="00A9569B"/>
    <w:rsid w:val="00A95924"/>
    <w:rsid w:val="00A95987"/>
    <w:rsid w:val="00A95DCA"/>
    <w:rsid w:val="00A95E3B"/>
    <w:rsid w:val="00A95EA3"/>
    <w:rsid w:val="00A95EBC"/>
    <w:rsid w:val="00A96978"/>
    <w:rsid w:val="00A97984"/>
    <w:rsid w:val="00A97EE2"/>
    <w:rsid w:val="00A97F44"/>
    <w:rsid w:val="00AA014E"/>
    <w:rsid w:val="00AA0540"/>
    <w:rsid w:val="00AA0597"/>
    <w:rsid w:val="00AA08CE"/>
    <w:rsid w:val="00AA0FB4"/>
    <w:rsid w:val="00AA1084"/>
    <w:rsid w:val="00AA1315"/>
    <w:rsid w:val="00AA1D59"/>
    <w:rsid w:val="00AA1DB5"/>
    <w:rsid w:val="00AA2BA9"/>
    <w:rsid w:val="00AA2CEA"/>
    <w:rsid w:val="00AA314C"/>
    <w:rsid w:val="00AA31E6"/>
    <w:rsid w:val="00AA3205"/>
    <w:rsid w:val="00AA33EE"/>
    <w:rsid w:val="00AA363B"/>
    <w:rsid w:val="00AA3F53"/>
    <w:rsid w:val="00AA416F"/>
    <w:rsid w:val="00AA42F2"/>
    <w:rsid w:val="00AA4E1A"/>
    <w:rsid w:val="00AA5534"/>
    <w:rsid w:val="00AA561F"/>
    <w:rsid w:val="00AA590C"/>
    <w:rsid w:val="00AA5B7A"/>
    <w:rsid w:val="00AA5D07"/>
    <w:rsid w:val="00AA5F2B"/>
    <w:rsid w:val="00AA65F2"/>
    <w:rsid w:val="00AA674E"/>
    <w:rsid w:val="00AA67BF"/>
    <w:rsid w:val="00AA6A2A"/>
    <w:rsid w:val="00AA6A3D"/>
    <w:rsid w:val="00AA6F7E"/>
    <w:rsid w:val="00AA7291"/>
    <w:rsid w:val="00AA7648"/>
    <w:rsid w:val="00AA779B"/>
    <w:rsid w:val="00AA7E05"/>
    <w:rsid w:val="00AA7E75"/>
    <w:rsid w:val="00AB0266"/>
    <w:rsid w:val="00AB057E"/>
    <w:rsid w:val="00AB05EE"/>
    <w:rsid w:val="00AB07A9"/>
    <w:rsid w:val="00AB09DB"/>
    <w:rsid w:val="00AB0AAB"/>
    <w:rsid w:val="00AB0BEC"/>
    <w:rsid w:val="00AB0CE6"/>
    <w:rsid w:val="00AB10AA"/>
    <w:rsid w:val="00AB1289"/>
    <w:rsid w:val="00AB17DE"/>
    <w:rsid w:val="00AB19A3"/>
    <w:rsid w:val="00AB1AC6"/>
    <w:rsid w:val="00AB1DEB"/>
    <w:rsid w:val="00AB1F50"/>
    <w:rsid w:val="00AB1F6B"/>
    <w:rsid w:val="00AB2132"/>
    <w:rsid w:val="00AB2160"/>
    <w:rsid w:val="00AB2249"/>
    <w:rsid w:val="00AB22B3"/>
    <w:rsid w:val="00AB31B3"/>
    <w:rsid w:val="00AB31DD"/>
    <w:rsid w:val="00AB36F8"/>
    <w:rsid w:val="00AB3C6F"/>
    <w:rsid w:val="00AB3CDA"/>
    <w:rsid w:val="00AB3F52"/>
    <w:rsid w:val="00AB40F3"/>
    <w:rsid w:val="00AB423D"/>
    <w:rsid w:val="00AB4384"/>
    <w:rsid w:val="00AB44C5"/>
    <w:rsid w:val="00AB44DD"/>
    <w:rsid w:val="00AB455F"/>
    <w:rsid w:val="00AB4576"/>
    <w:rsid w:val="00AB4670"/>
    <w:rsid w:val="00AB4A48"/>
    <w:rsid w:val="00AB547D"/>
    <w:rsid w:val="00AB5709"/>
    <w:rsid w:val="00AB5939"/>
    <w:rsid w:val="00AB6A77"/>
    <w:rsid w:val="00AB6CC4"/>
    <w:rsid w:val="00AB7127"/>
    <w:rsid w:val="00AB727D"/>
    <w:rsid w:val="00AB7402"/>
    <w:rsid w:val="00AB790E"/>
    <w:rsid w:val="00ABD6FB"/>
    <w:rsid w:val="00AC0031"/>
    <w:rsid w:val="00AC0865"/>
    <w:rsid w:val="00AC093F"/>
    <w:rsid w:val="00AC09BB"/>
    <w:rsid w:val="00AC0E4E"/>
    <w:rsid w:val="00AC1051"/>
    <w:rsid w:val="00AC179F"/>
    <w:rsid w:val="00AC17E0"/>
    <w:rsid w:val="00AC189A"/>
    <w:rsid w:val="00AC194D"/>
    <w:rsid w:val="00AC1A43"/>
    <w:rsid w:val="00AC1BA6"/>
    <w:rsid w:val="00AC1C13"/>
    <w:rsid w:val="00AC1D77"/>
    <w:rsid w:val="00AC2032"/>
    <w:rsid w:val="00AC2099"/>
    <w:rsid w:val="00AC2542"/>
    <w:rsid w:val="00AC2685"/>
    <w:rsid w:val="00AC2947"/>
    <w:rsid w:val="00AC29D3"/>
    <w:rsid w:val="00AC30D7"/>
    <w:rsid w:val="00AC3117"/>
    <w:rsid w:val="00AC3B4D"/>
    <w:rsid w:val="00AC3B68"/>
    <w:rsid w:val="00AC3B8D"/>
    <w:rsid w:val="00AC4180"/>
    <w:rsid w:val="00AC422B"/>
    <w:rsid w:val="00AC437F"/>
    <w:rsid w:val="00AC44E3"/>
    <w:rsid w:val="00AC4958"/>
    <w:rsid w:val="00AC49FB"/>
    <w:rsid w:val="00AC4D58"/>
    <w:rsid w:val="00AC4DF7"/>
    <w:rsid w:val="00AC524D"/>
    <w:rsid w:val="00AC552A"/>
    <w:rsid w:val="00AC6175"/>
    <w:rsid w:val="00AC61DB"/>
    <w:rsid w:val="00AC65AA"/>
    <w:rsid w:val="00AC6755"/>
    <w:rsid w:val="00AC6D08"/>
    <w:rsid w:val="00AC6E68"/>
    <w:rsid w:val="00AC749F"/>
    <w:rsid w:val="00AC76F3"/>
    <w:rsid w:val="00AC79B4"/>
    <w:rsid w:val="00AC7AF5"/>
    <w:rsid w:val="00AD02F9"/>
    <w:rsid w:val="00AD07B5"/>
    <w:rsid w:val="00AD07DE"/>
    <w:rsid w:val="00AD0AD2"/>
    <w:rsid w:val="00AD0D3E"/>
    <w:rsid w:val="00AD0DB9"/>
    <w:rsid w:val="00AD0DFF"/>
    <w:rsid w:val="00AD0E45"/>
    <w:rsid w:val="00AD0E55"/>
    <w:rsid w:val="00AD0FB9"/>
    <w:rsid w:val="00AD0FBA"/>
    <w:rsid w:val="00AD0FBC"/>
    <w:rsid w:val="00AD10A1"/>
    <w:rsid w:val="00AD1362"/>
    <w:rsid w:val="00AD1658"/>
    <w:rsid w:val="00AD2040"/>
    <w:rsid w:val="00AD2EB2"/>
    <w:rsid w:val="00AD35D0"/>
    <w:rsid w:val="00AD36CC"/>
    <w:rsid w:val="00AD3808"/>
    <w:rsid w:val="00AD3AC8"/>
    <w:rsid w:val="00AD3C31"/>
    <w:rsid w:val="00AD3E62"/>
    <w:rsid w:val="00AD4019"/>
    <w:rsid w:val="00AD41BB"/>
    <w:rsid w:val="00AD4507"/>
    <w:rsid w:val="00AD4565"/>
    <w:rsid w:val="00AD4811"/>
    <w:rsid w:val="00AD4D91"/>
    <w:rsid w:val="00AD51A9"/>
    <w:rsid w:val="00AD54E8"/>
    <w:rsid w:val="00AD5A3F"/>
    <w:rsid w:val="00AD5B98"/>
    <w:rsid w:val="00AD5EC1"/>
    <w:rsid w:val="00AD5F1B"/>
    <w:rsid w:val="00AD66AB"/>
    <w:rsid w:val="00AD6A01"/>
    <w:rsid w:val="00AD6A25"/>
    <w:rsid w:val="00AD6A63"/>
    <w:rsid w:val="00AD6F50"/>
    <w:rsid w:val="00AD720E"/>
    <w:rsid w:val="00AD7517"/>
    <w:rsid w:val="00AD76AA"/>
    <w:rsid w:val="00AD7822"/>
    <w:rsid w:val="00AD7877"/>
    <w:rsid w:val="00AE04DD"/>
    <w:rsid w:val="00AE06C8"/>
    <w:rsid w:val="00AE06D4"/>
    <w:rsid w:val="00AE0707"/>
    <w:rsid w:val="00AE0873"/>
    <w:rsid w:val="00AE0C39"/>
    <w:rsid w:val="00AE0D28"/>
    <w:rsid w:val="00AE1030"/>
    <w:rsid w:val="00AE12A0"/>
    <w:rsid w:val="00AE1676"/>
    <w:rsid w:val="00AE16BD"/>
    <w:rsid w:val="00AE1BCD"/>
    <w:rsid w:val="00AE1C81"/>
    <w:rsid w:val="00AE1E09"/>
    <w:rsid w:val="00AE2245"/>
    <w:rsid w:val="00AE2445"/>
    <w:rsid w:val="00AE2692"/>
    <w:rsid w:val="00AE2B83"/>
    <w:rsid w:val="00AE2C21"/>
    <w:rsid w:val="00AE2C89"/>
    <w:rsid w:val="00AE2E16"/>
    <w:rsid w:val="00AE30A8"/>
    <w:rsid w:val="00AE371A"/>
    <w:rsid w:val="00AE37AE"/>
    <w:rsid w:val="00AE3A8B"/>
    <w:rsid w:val="00AE3AFF"/>
    <w:rsid w:val="00AE40FD"/>
    <w:rsid w:val="00AE4113"/>
    <w:rsid w:val="00AE4673"/>
    <w:rsid w:val="00AE46E7"/>
    <w:rsid w:val="00AE4803"/>
    <w:rsid w:val="00AE49CB"/>
    <w:rsid w:val="00AE4BEE"/>
    <w:rsid w:val="00AE4D16"/>
    <w:rsid w:val="00AE4D8C"/>
    <w:rsid w:val="00AE5719"/>
    <w:rsid w:val="00AE589B"/>
    <w:rsid w:val="00AE5F32"/>
    <w:rsid w:val="00AE5F83"/>
    <w:rsid w:val="00AE6192"/>
    <w:rsid w:val="00AE6403"/>
    <w:rsid w:val="00AE648C"/>
    <w:rsid w:val="00AE6600"/>
    <w:rsid w:val="00AE6623"/>
    <w:rsid w:val="00AE6C64"/>
    <w:rsid w:val="00AE6EED"/>
    <w:rsid w:val="00AE7531"/>
    <w:rsid w:val="00AE7EB7"/>
    <w:rsid w:val="00AE7F9A"/>
    <w:rsid w:val="00AF0230"/>
    <w:rsid w:val="00AF0710"/>
    <w:rsid w:val="00AF0851"/>
    <w:rsid w:val="00AF0CED"/>
    <w:rsid w:val="00AF0DF6"/>
    <w:rsid w:val="00AF0E56"/>
    <w:rsid w:val="00AF100E"/>
    <w:rsid w:val="00AF105A"/>
    <w:rsid w:val="00AF1133"/>
    <w:rsid w:val="00AF1418"/>
    <w:rsid w:val="00AF1974"/>
    <w:rsid w:val="00AF19C4"/>
    <w:rsid w:val="00AF19E3"/>
    <w:rsid w:val="00AF1AA6"/>
    <w:rsid w:val="00AF1B66"/>
    <w:rsid w:val="00AF1D04"/>
    <w:rsid w:val="00AF1F89"/>
    <w:rsid w:val="00AF2170"/>
    <w:rsid w:val="00AF21AE"/>
    <w:rsid w:val="00AF22D3"/>
    <w:rsid w:val="00AF2937"/>
    <w:rsid w:val="00AF311E"/>
    <w:rsid w:val="00AF3835"/>
    <w:rsid w:val="00AF3C01"/>
    <w:rsid w:val="00AF3C82"/>
    <w:rsid w:val="00AF4534"/>
    <w:rsid w:val="00AF45AA"/>
    <w:rsid w:val="00AF46AB"/>
    <w:rsid w:val="00AF4A78"/>
    <w:rsid w:val="00AF4E34"/>
    <w:rsid w:val="00AF4FB1"/>
    <w:rsid w:val="00AF5143"/>
    <w:rsid w:val="00AF53E0"/>
    <w:rsid w:val="00AF58B5"/>
    <w:rsid w:val="00AF59F2"/>
    <w:rsid w:val="00AF5A8C"/>
    <w:rsid w:val="00AF5B16"/>
    <w:rsid w:val="00AF5BDA"/>
    <w:rsid w:val="00AF5E2C"/>
    <w:rsid w:val="00AF5E8F"/>
    <w:rsid w:val="00AF60D1"/>
    <w:rsid w:val="00AF62A9"/>
    <w:rsid w:val="00AF658E"/>
    <w:rsid w:val="00AF6777"/>
    <w:rsid w:val="00AF6C8D"/>
    <w:rsid w:val="00AF6F4F"/>
    <w:rsid w:val="00AF6FF9"/>
    <w:rsid w:val="00AF707E"/>
    <w:rsid w:val="00AF7576"/>
    <w:rsid w:val="00AF7716"/>
    <w:rsid w:val="00AF7AD3"/>
    <w:rsid w:val="00AF7AF3"/>
    <w:rsid w:val="00AF7B2E"/>
    <w:rsid w:val="00AF7BD9"/>
    <w:rsid w:val="00AF7F95"/>
    <w:rsid w:val="00B00065"/>
    <w:rsid w:val="00B0032B"/>
    <w:rsid w:val="00B00901"/>
    <w:rsid w:val="00B00A25"/>
    <w:rsid w:val="00B00D56"/>
    <w:rsid w:val="00B00EF1"/>
    <w:rsid w:val="00B01315"/>
    <w:rsid w:val="00B0173B"/>
    <w:rsid w:val="00B0185A"/>
    <w:rsid w:val="00B01891"/>
    <w:rsid w:val="00B01A09"/>
    <w:rsid w:val="00B020F4"/>
    <w:rsid w:val="00B022D2"/>
    <w:rsid w:val="00B0251B"/>
    <w:rsid w:val="00B026DD"/>
    <w:rsid w:val="00B026E3"/>
    <w:rsid w:val="00B0273B"/>
    <w:rsid w:val="00B02BCF"/>
    <w:rsid w:val="00B02C31"/>
    <w:rsid w:val="00B02C89"/>
    <w:rsid w:val="00B02DB0"/>
    <w:rsid w:val="00B03053"/>
    <w:rsid w:val="00B03200"/>
    <w:rsid w:val="00B03784"/>
    <w:rsid w:val="00B037FB"/>
    <w:rsid w:val="00B039FA"/>
    <w:rsid w:val="00B03A0F"/>
    <w:rsid w:val="00B03A31"/>
    <w:rsid w:val="00B03C5E"/>
    <w:rsid w:val="00B03D55"/>
    <w:rsid w:val="00B03E30"/>
    <w:rsid w:val="00B03FE1"/>
    <w:rsid w:val="00B0403F"/>
    <w:rsid w:val="00B04056"/>
    <w:rsid w:val="00B0428C"/>
    <w:rsid w:val="00B045A7"/>
    <w:rsid w:val="00B0473F"/>
    <w:rsid w:val="00B04F6A"/>
    <w:rsid w:val="00B04F80"/>
    <w:rsid w:val="00B059C8"/>
    <w:rsid w:val="00B05A36"/>
    <w:rsid w:val="00B05BA5"/>
    <w:rsid w:val="00B05BC5"/>
    <w:rsid w:val="00B05D31"/>
    <w:rsid w:val="00B06324"/>
    <w:rsid w:val="00B063A3"/>
    <w:rsid w:val="00B066CA"/>
    <w:rsid w:val="00B06781"/>
    <w:rsid w:val="00B067C4"/>
    <w:rsid w:val="00B06998"/>
    <w:rsid w:val="00B069D9"/>
    <w:rsid w:val="00B06A52"/>
    <w:rsid w:val="00B0739D"/>
    <w:rsid w:val="00B0755D"/>
    <w:rsid w:val="00B077C3"/>
    <w:rsid w:val="00B079FC"/>
    <w:rsid w:val="00B1018E"/>
    <w:rsid w:val="00B101F7"/>
    <w:rsid w:val="00B1020A"/>
    <w:rsid w:val="00B103D3"/>
    <w:rsid w:val="00B10542"/>
    <w:rsid w:val="00B10920"/>
    <w:rsid w:val="00B109F5"/>
    <w:rsid w:val="00B10B1D"/>
    <w:rsid w:val="00B10B5E"/>
    <w:rsid w:val="00B10D93"/>
    <w:rsid w:val="00B1115B"/>
    <w:rsid w:val="00B11ACB"/>
    <w:rsid w:val="00B11F25"/>
    <w:rsid w:val="00B123CA"/>
    <w:rsid w:val="00B127A0"/>
    <w:rsid w:val="00B128FA"/>
    <w:rsid w:val="00B12B07"/>
    <w:rsid w:val="00B12E31"/>
    <w:rsid w:val="00B12ED9"/>
    <w:rsid w:val="00B12F14"/>
    <w:rsid w:val="00B13194"/>
    <w:rsid w:val="00B13A3C"/>
    <w:rsid w:val="00B13ABA"/>
    <w:rsid w:val="00B1408D"/>
    <w:rsid w:val="00B148C4"/>
    <w:rsid w:val="00B14A5D"/>
    <w:rsid w:val="00B14EE4"/>
    <w:rsid w:val="00B14F79"/>
    <w:rsid w:val="00B1534C"/>
    <w:rsid w:val="00B15C0F"/>
    <w:rsid w:val="00B15D4C"/>
    <w:rsid w:val="00B15E2A"/>
    <w:rsid w:val="00B15F75"/>
    <w:rsid w:val="00B15FBC"/>
    <w:rsid w:val="00B1634E"/>
    <w:rsid w:val="00B1639D"/>
    <w:rsid w:val="00B1690C"/>
    <w:rsid w:val="00B16C68"/>
    <w:rsid w:val="00B16CEE"/>
    <w:rsid w:val="00B17268"/>
    <w:rsid w:val="00B176DF"/>
    <w:rsid w:val="00B1771F"/>
    <w:rsid w:val="00B17A0B"/>
    <w:rsid w:val="00B2073D"/>
    <w:rsid w:val="00B20751"/>
    <w:rsid w:val="00B2095A"/>
    <w:rsid w:val="00B20BDC"/>
    <w:rsid w:val="00B20E7E"/>
    <w:rsid w:val="00B21389"/>
    <w:rsid w:val="00B21493"/>
    <w:rsid w:val="00B2153C"/>
    <w:rsid w:val="00B21553"/>
    <w:rsid w:val="00B2172D"/>
    <w:rsid w:val="00B21796"/>
    <w:rsid w:val="00B21897"/>
    <w:rsid w:val="00B21DF3"/>
    <w:rsid w:val="00B222EF"/>
    <w:rsid w:val="00B22633"/>
    <w:rsid w:val="00B22AA7"/>
    <w:rsid w:val="00B22C47"/>
    <w:rsid w:val="00B22C49"/>
    <w:rsid w:val="00B22CA4"/>
    <w:rsid w:val="00B235CF"/>
    <w:rsid w:val="00B237AA"/>
    <w:rsid w:val="00B2382A"/>
    <w:rsid w:val="00B240A4"/>
    <w:rsid w:val="00B246E4"/>
    <w:rsid w:val="00B24F1E"/>
    <w:rsid w:val="00B255CC"/>
    <w:rsid w:val="00B25892"/>
    <w:rsid w:val="00B262DD"/>
    <w:rsid w:val="00B265DE"/>
    <w:rsid w:val="00B2677F"/>
    <w:rsid w:val="00B26D39"/>
    <w:rsid w:val="00B2715C"/>
    <w:rsid w:val="00B2778A"/>
    <w:rsid w:val="00B27E61"/>
    <w:rsid w:val="00B303B1"/>
    <w:rsid w:val="00B303CE"/>
    <w:rsid w:val="00B304AA"/>
    <w:rsid w:val="00B3061D"/>
    <w:rsid w:val="00B306CC"/>
    <w:rsid w:val="00B30859"/>
    <w:rsid w:val="00B309E8"/>
    <w:rsid w:val="00B31B57"/>
    <w:rsid w:val="00B31F22"/>
    <w:rsid w:val="00B32366"/>
    <w:rsid w:val="00B32487"/>
    <w:rsid w:val="00B32B99"/>
    <w:rsid w:val="00B32C2B"/>
    <w:rsid w:val="00B3315C"/>
    <w:rsid w:val="00B33296"/>
    <w:rsid w:val="00B3349A"/>
    <w:rsid w:val="00B33C5D"/>
    <w:rsid w:val="00B33E70"/>
    <w:rsid w:val="00B33EAF"/>
    <w:rsid w:val="00B33FF0"/>
    <w:rsid w:val="00B34107"/>
    <w:rsid w:val="00B3426F"/>
    <w:rsid w:val="00B346FB"/>
    <w:rsid w:val="00B3470F"/>
    <w:rsid w:val="00B34EE0"/>
    <w:rsid w:val="00B34FAD"/>
    <w:rsid w:val="00B34FF5"/>
    <w:rsid w:val="00B3527E"/>
    <w:rsid w:val="00B35B42"/>
    <w:rsid w:val="00B35FED"/>
    <w:rsid w:val="00B36164"/>
    <w:rsid w:val="00B36180"/>
    <w:rsid w:val="00B367E0"/>
    <w:rsid w:val="00B36877"/>
    <w:rsid w:val="00B369D8"/>
    <w:rsid w:val="00B36D03"/>
    <w:rsid w:val="00B36D18"/>
    <w:rsid w:val="00B372D8"/>
    <w:rsid w:val="00B374B6"/>
    <w:rsid w:val="00B379BA"/>
    <w:rsid w:val="00B405D4"/>
    <w:rsid w:val="00B407A5"/>
    <w:rsid w:val="00B40AA8"/>
    <w:rsid w:val="00B40B91"/>
    <w:rsid w:val="00B40F78"/>
    <w:rsid w:val="00B41122"/>
    <w:rsid w:val="00B41312"/>
    <w:rsid w:val="00B41369"/>
    <w:rsid w:val="00B41619"/>
    <w:rsid w:val="00B418ED"/>
    <w:rsid w:val="00B41A67"/>
    <w:rsid w:val="00B41AC0"/>
    <w:rsid w:val="00B41AD8"/>
    <w:rsid w:val="00B41FB3"/>
    <w:rsid w:val="00B4245A"/>
    <w:rsid w:val="00B42D01"/>
    <w:rsid w:val="00B43273"/>
    <w:rsid w:val="00B433CE"/>
    <w:rsid w:val="00B43DF2"/>
    <w:rsid w:val="00B43F66"/>
    <w:rsid w:val="00B44743"/>
    <w:rsid w:val="00B448DA"/>
    <w:rsid w:val="00B44BC2"/>
    <w:rsid w:val="00B450E8"/>
    <w:rsid w:val="00B4526C"/>
    <w:rsid w:val="00B45594"/>
    <w:rsid w:val="00B45637"/>
    <w:rsid w:val="00B45C43"/>
    <w:rsid w:val="00B45EA4"/>
    <w:rsid w:val="00B45FA2"/>
    <w:rsid w:val="00B46120"/>
    <w:rsid w:val="00B4676C"/>
    <w:rsid w:val="00B4686C"/>
    <w:rsid w:val="00B46903"/>
    <w:rsid w:val="00B46C76"/>
    <w:rsid w:val="00B46FF4"/>
    <w:rsid w:val="00B472A6"/>
    <w:rsid w:val="00B476C1"/>
    <w:rsid w:val="00B477FE"/>
    <w:rsid w:val="00B478E4"/>
    <w:rsid w:val="00B47ABD"/>
    <w:rsid w:val="00B47D60"/>
    <w:rsid w:val="00B503F8"/>
    <w:rsid w:val="00B5075D"/>
    <w:rsid w:val="00B507C9"/>
    <w:rsid w:val="00B50C27"/>
    <w:rsid w:val="00B50DCD"/>
    <w:rsid w:val="00B50EA8"/>
    <w:rsid w:val="00B50F4C"/>
    <w:rsid w:val="00B51417"/>
    <w:rsid w:val="00B5152A"/>
    <w:rsid w:val="00B517DA"/>
    <w:rsid w:val="00B519B4"/>
    <w:rsid w:val="00B51E0C"/>
    <w:rsid w:val="00B52045"/>
    <w:rsid w:val="00B521BF"/>
    <w:rsid w:val="00B523BE"/>
    <w:rsid w:val="00B5242E"/>
    <w:rsid w:val="00B526AC"/>
    <w:rsid w:val="00B52A24"/>
    <w:rsid w:val="00B52A91"/>
    <w:rsid w:val="00B52CAE"/>
    <w:rsid w:val="00B52D22"/>
    <w:rsid w:val="00B53073"/>
    <w:rsid w:val="00B5339E"/>
    <w:rsid w:val="00B537C1"/>
    <w:rsid w:val="00B53DF4"/>
    <w:rsid w:val="00B542B5"/>
    <w:rsid w:val="00B54599"/>
    <w:rsid w:val="00B5475B"/>
    <w:rsid w:val="00B547EC"/>
    <w:rsid w:val="00B55297"/>
    <w:rsid w:val="00B5575C"/>
    <w:rsid w:val="00B5596B"/>
    <w:rsid w:val="00B5596E"/>
    <w:rsid w:val="00B559E7"/>
    <w:rsid w:val="00B56285"/>
    <w:rsid w:val="00B56768"/>
    <w:rsid w:val="00B567E2"/>
    <w:rsid w:val="00B5681F"/>
    <w:rsid w:val="00B5686E"/>
    <w:rsid w:val="00B56A00"/>
    <w:rsid w:val="00B56CA4"/>
    <w:rsid w:val="00B57010"/>
    <w:rsid w:val="00B57137"/>
    <w:rsid w:val="00B57253"/>
    <w:rsid w:val="00B57317"/>
    <w:rsid w:val="00B573CF"/>
    <w:rsid w:val="00B574B8"/>
    <w:rsid w:val="00B57517"/>
    <w:rsid w:val="00B607CD"/>
    <w:rsid w:val="00B6095C"/>
    <w:rsid w:val="00B60B9E"/>
    <w:rsid w:val="00B60D7F"/>
    <w:rsid w:val="00B60DC6"/>
    <w:rsid w:val="00B61376"/>
    <w:rsid w:val="00B614BE"/>
    <w:rsid w:val="00B6158C"/>
    <w:rsid w:val="00B615AF"/>
    <w:rsid w:val="00B61B0A"/>
    <w:rsid w:val="00B61C4F"/>
    <w:rsid w:val="00B61DC9"/>
    <w:rsid w:val="00B61E3D"/>
    <w:rsid w:val="00B62016"/>
    <w:rsid w:val="00B62175"/>
    <w:rsid w:val="00B62330"/>
    <w:rsid w:val="00B62573"/>
    <w:rsid w:val="00B62BBB"/>
    <w:rsid w:val="00B62E14"/>
    <w:rsid w:val="00B62FD1"/>
    <w:rsid w:val="00B63209"/>
    <w:rsid w:val="00B636EA"/>
    <w:rsid w:val="00B63718"/>
    <w:rsid w:val="00B63800"/>
    <w:rsid w:val="00B63AC5"/>
    <w:rsid w:val="00B6436F"/>
    <w:rsid w:val="00B644A0"/>
    <w:rsid w:val="00B64A72"/>
    <w:rsid w:val="00B64D18"/>
    <w:rsid w:val="00B64D4B"/>
    <w:rsid w:val="00B64EC1"/>
    <w:rsid w:val="00B64ECE"/>
    <w:rsid w:val="00B64F47"/>
    <w:rsid w:val="00B650DD"/>
    <w:rsid w:val="00B6511E"/>
    <w:rsid w:val="00B6536B"/>
    <w:rsid w:val="00B65670"/>
    <w:rsid w:val="00B65700"/>
    <w:rsid w:val="00B6576E"/>
    <w:rsid w:val="00B65AFA"/>
    <w:rsid w:val="00B65C73"/>
    <w:rsid w:val="00B65DB6"/>
    <w:rsid w:val="00B66328"/>
    <w:rsid w:val="00B66AD9"/>
    <w:rsid w:val="00B6736C"/>
    <w:rsid w:val="00B67981"/>
    <w:rsid w:val="00B67EC0"/>
    <w:rsid w:val="00B67F03"/>
    <w:rsid w:val="00B70132"/>
    <w:rsid w:val="00B70233"/>
    <w:rsid w:val="00B70A04"/>
    <w:rsid w:val="00B70B8C"/>
    <w:rsid w:val="00B7103C"/>
    <w:rsid w:val="00B7170F"/>
    <w:rsid w:val="00B71854"/>
    <w:rsid w:val="00B71B07"/>
    <w:rsid w:val="00B71D7F"/>
    <w:rsid w:val="00B71DD2"/>
    <w:rsid w:val="00B71EC1"/>
    <w:rsid w:val="00B722F9"/>
    <w:rsid w:val="00B7239A"/>
    <w:rsid w:val="00B72433"/>
    <w:rsid w:val="00B7266D"/>
    <w:rsid w:val="00B72795"/>
    <w:rsid w:val="00B72901"/>
    <w:rsid w:val="00B72D40"/>
    <w:rsid w:val="00B72FEE"/>
    <w:rsid w:val="00B734A6"/>
    <w:rsid w:val="00B73506"/>
    <w:rsid w:val="00B73552"/>
    <w:rsid w:val="00B73694"/>
    <w:rsid w:val="00B74CB0"/>
    <w:rsid w:val="00B74D08"/>
    <w:rsid w:val="00B74D0B"/>
    <w:rsid w:val="00B74F7D"/>
    <w:rsid w:val="00B7501D"/>
    <w:rsid w:val="00B750DC"/>
    <w:rsid w:val="00B7537A"/>
    <w:rsid w:val="00B755CC"/>
    <w:rsid w:val="00B75796"/>
    <w:rsid w:val="00B75893"/>
    <w:rsid w:val="00B76039"/>
    <w:rsid w:val="00B7634D"/>
    <w:rsid w:val="00B763CB"/>
    <w:rsid w:val="00B765AB"/>
    <w:rsid w:val="00B7666D"/>
    <w:rsid w:val="00B76943"/>
    <w:rsid w:val="00B7694B"/>
    <w:rsid w:val="00B76B17"/>
    <w:rsid w:val="00B76EC9"/>
    <w:rsid w:val="00B77120"/>
    <w:rsid w:val="00B77271"/>
    <w:rsid w:val="00B77757"/>
    <w:rsid w:val="00B77A03"/>
    <w:rsid w:val="00B77BCF"/>
    <w:rsid w:val="00B8044A"/>
    <w:rsid w:val="00B80747"/>
    <w:rsid w:val="00B8083B"/>
    <w:rsid w:val="00B80DA2"/>
    <w:rsid w:val="00B80F3F"/>
    <w:rsid w:val="00B81662"/>
    <w:rsid w:val="00B81C05"/>
    <w:rsid w:val="00B82015"/>
    <w:rsid w:val="00B82610"/>
    <w:rsid w:val="00B82614"/>
    <w:rsid w:val="00B82D0E"/>
    <w:rsid w:val="00B839C2"/>
    <w:rsid w:val="00B83C6B"/>
    <w:rsid w:val="00B83CF9"/>
    <w:rsid w:val="00B846FC"/>
    <w:rsid w:val="00B84933"/>
    <w:rsid w:val="00B84A2F"/>
    <w:rsid w:val="00B857B4"/>
    <w:rsid w:val="00B85A1F"/>
    <w:rsid w:val="00B85B28"/>
    <w:rsid w:val="00B85BA0"/>
    <w:rsid w:val="00B86533"/>
    <w:rsid w:val="00B86884"/>
    <w:rsid w:val="00B86A86"/>
    <w:rsid w:val="00B86D74"/>
    <w:rsid w:val="00B87028"/>
    <w:rsid w:val="00B87271"/>
    <w:rsid w:val="00B8757D"/>
    <w:rsid w:val="00B87661"/>
    <w:rsid w:val="00B876A8"/>
    <w:rsid w:val="00B87B6C"/>
    <w:rsid w:val="00B87C61"/>
    <w:rsid w:val="00B90447"/>
    <w:rsid w:val="00B9057C"/>
    <w:rsid w:val="00B90600"/>
    <w:rsid w:val="00B908B4"/>
    <w:rsid w:val="00B90AB4"/>
    <w:rsid w:val="00B90D3C"/>
    <w:rsid w:val="00B91130"/>
    <w:rsid w:val="00B918ED"/>
    <w:rsid w:val="00B91B07"/>
    <w:rsid w:val="00B91BED"/>
    <w:rsid w:val="00B921CA"/>
    <w:rsid w:val="00B9222D"/>
    <w:rsid w:val="00B924E8"/>
    <w:rsid w:val="00B928CA"/>
    <w:rsid w:val="00B92D03"/>
    <w:rsid w:val="00B92D1A"/>
    <w:rsid w:val="00B93368"/>
    <w:rsid w:val="00B93535"/>
    <w:rsid w:val="00B936FA"/>
    <w:rsid w:val="00B9383C"/>
    <w:rsid w:val="00B939E7"/>
    <w:rsid w:val="00B93D88"/>
    <w:rsid w:val="00B93DD2"/>
    <w:rsid w:val="00B93FF2"/>
    <w:rsid w:val="00B941A9"/>
    <w:rsid w:val="00B9438C"/>
    <w:rsid w:val="00B945D1"/>
    <w:rsid w:val="00B94C1D"/>
    <w:rsid w:val="00B94DE9"/>
    <w:rsid w:val="00B94E98"/>
    <w:rsid w:val="00B95037"/>
    <w:rsid w:val="00B952D6"/>
    <w:rsid w:val="00B95339"/>
    <w:rsid w:val="00B953B5"/>
    <w:rsid w:val="00B95CCA"/>
    <w:rsid w:val="00B95E5D"/>
    <w:rsid w:val="00B95FBC"/>
    <w:rsid w:val="00B95FF1"/>
    <w:rsid w:val="00B96030"/>
    <w:rsid w:val="00B96171"/>
    <w:rsid w:val="00B9641F"/>
    <w:rsid w:val="00B964BE"/>
    <w:rsid w:val="00B96F44"/>
    <w:rsid w:val="00B97205"/>
    <w:rsid w:val="00B97654"/>
    <w:rsid w:val="00B97772"/>
    <w:rsid w:val="00B97789"/>
    <w:rsid w:val="00B97B40"/>
    <w:rsid w:val="00B97C45"/>
    <w:rsid w:val="00BA0746"/>
    <w:rsid w:val="00BA0C93"/>
    <w:rsid w:val="00BA0CA3"/>
    <w:rsid w:val="00BA0DE1"/>
    <w:rsid w:val="00BA188A"/>
    <w:rsid w:val="00BA1CAC"/>
    <w:rsid w:val="00BA1F9B"/>
    <w:rsid w:val="00BA20CE"/>
    <w:rsid w:val="00BA22ED"/>
    <w:rsid w:val="00BA23C8"/>
    <w:rsid w:val="00BA242F"/>
    <w:rsid w:val="00BA24A0"/>
    <w:rsid w:val="00BA2552"/>
    <w:rsid w:val="00BA2648"/>
    <w:rsid w:val="00BA2850"/>
    <w:rsid w:val="00BA2CBB"/>
    <w:rsid w:val="00BA2FB8"/>
    <w:rsid w:val="00BA300D"/>
    <w:rsid w:val="00BA32C7"/>
    <w:rsid w:val="00BA33CC"/>
    <w:rsid w:val="00BA3707"/>
    <w:rsid w:val="00BA3792"/>
    <w:rsid w:val="00BA3A2D"/>
    <w:rsid w:val="00BA3D5D"/>
    <w:rsid w:val="00BA47FA"/>
    <w:rsid w:val="00BA4A48"/>
    <w:rsid w:val="00BA4CA9"/>
    <w:rsid w:val="00BA4CC5"/>
    <w:rsid w:val="00BA549F"/>
    <w:rsid w:val="00BA5736"/>
    <w:rsid w:val="00BA581B"/>
    <w:rsid w:val="00BA59F8"/>
    <w:rsid w:val="00BA5AC8"/>
    <w:rsid w:val="00BA5D70"/>
    <w:rsid w:val="00BA6451"/>
    <w:rsid w:val="00BA6653"/>
    <w:rsid w:val="00BA6C32"/>
    <w:rsid w:val="00BA7003"/>
    <w:rsid w:val="00BA7387"/>
    <w:rsid w:val="00BB01CD"/>
    <w:rsid w:val="00BB0394"/>
    <w:rsid w:val="00BB048E"/>
    <w:rsid w:val="00BB04A9"/>
    <w:rsid w:val="00BB05A9"/>
    <w:rsid w:val="00BB0A3C"/>
    <w:rsid w:val="00BB0F71"/>
    <w:rsid w:val="00BB1ADB"/>
    <w:rsid w:val="00BB1E66"/>
    <w:rsid w:val="00BB260B"/>
    <w:rsid w:val="00BB2658"/>
    <w:rsid w:val="00BB29FB"/>
    <w:rsid w:val="00BB2ACB"/>
    <w:rsid w:val="00BB2F68"/>
    <w:rsid w:val="00BB3096"/>
    <w:rsid w:val="00BB3964"/>
    <w:rsid w:val="00BB3AA1"/>
    <w:rsid w:val="00BB3F9F"/>
    <w:rsid w:val="00BB3FBA"/>
    <w:rsid w:val="00BB497F"/>
    <w:rsid w:val="00BB4D5E"/>
    <w:rsid w:val="00BB5408"/>
    <w:rsid w:val="00BB5439"/>
    <w:rsid w:val="00BB5BF9"/>
    <w:rsid w:val="00BB5D9E"/>
    <w:rsid w:val="00BB5E96"/>
    <w:rsid w:val="00BB663C"/>
    <w:rsid w:val="00BB6BF1"/>
    <w:rsid w:val="00BB701D"/>
    <w:rsid w:val="00BB74D6"/>
    <w:rsid w:val="00BB77C2"/>
    <w:rsid w:val="00BB7C59"/>
    <w:rsid w:val="00BB7C86"/>
    <w:rsid w:val="00BB7F90"/>
    <w:rsid w:val="00BC03A8"/>
    <w:rsid w:val="00BC0B78"/>
    <w:rsid w:val="00BC0D0F"/>
    <w:rsid w:val="00BC0D89"/>
    <w:rsid w:val="00BC0FED"/>
    <w:rsid w:val="00BC12C2"/>
    <w:rsid w:val="00BC1A12"/>
    <w:rsid w:val="00BC1AE0"/>
    <w:rsid w:val="00BC1DE4"/>
    <w:rsid w:val="00BC204F"/>
    <w:rsid w:val="00BC2512"/>
    <w:rsid w:val="00BC259C"/>
    <w:rsid w:val="00BC2709"/>
    <w:rsid w:val="00BC2A55"/>
    <w:rsid w:val="00BC2BFD"/>
    <w:rsid w:val="00BC2C5E"/>
    <w:rsid w:val="00BC3039"/>
    <w:rsid w:val="00BC3204"/>
    <w:rsid w:val="00BC35B0"/>
    <w:rsid w:val="00BC3F24"/>
    <w:rsid w:val="00BC45B4"/>
    <w:rsid w:val="00BC4889"/>
    <w:rsid w:val="00BC4C9B"/>
    <w:rsid w:val="00BC4D9F"/>
    <w:rsid w:val="00BC51BC"/>
    <w:rsid w:val="00BC52B4"/>
    <w:rsid w:val="00BC5B2B"/>
    <w:rsid w:val="00BC5E67"/>
    <w:rsid w:val="00BC60A0"/>
    <w:rsid w:val="00BC622D"/>
    <w:rsid w:val="00BC642D"/>
    <w:rsid w:val="00BC6E45"/>
    <w:rsid w:val="00BC7476"/>
    <w:rsid w:val="00BC7906"/>
    <w:rsid w:val="00BC795F"/>
    <w:rsid w:val="00BC7A45"/>
    <w:rsid w:val="00BD0325"/>
    <w:rsid w:val="00BD0440"/>
    <w:rsid w:val="00BD0A82"/>
    <w:rsid w:val="00BD0AE7"/>
    <w:rsid w:val="00BD0DED"/>
    <w:rsid w:val="00BD0E04"/>
    <w:rsid w:val="00BD1148"/>
    <w:rsid w:val="00BD16DE"/>
    <w:rsid w:val="00BD183E"/>
    <w:rsid w:val="00BD1E13"/>
    <w:rsid w:val="00BD1E31"/>
    <w:rsid w:val="00BD1FA6"/>
    <w:rsid w:val="00BD1FC1"/>
    <w:rsid w:val="00BD2263"/>
    <w:rsid w:val="00BD2281"/>
    <w:rsid w:val="00BD2487"/>
    <w:rsid w:val="00BD24B1"/>
    <w:rsid w:val="00BD24E9"/>
    <w:rsid w:val="00BD2AAD"/>
    <w:rsid w:val="00BD2E8D"/>
    <w:rsid w:val="00BD31B1"/>
    <w:rsid w:val="00BD31E0"/>
    <w:rsid w:val="00BD32B8"/>
    <w:rsid w:val="00BD3364"/>
    <w:rsid w:val="00BD33A1"/>
    <w:rsid w:val="00BD3491"/>
    <w:rsid w:val="00BD36D0"/>
    <w:rsid w:val="00BD373B"/>
    <w:rsid w:val="00BD383F"/>
    <w:rsid w:val="00BD39DA"/>
    <w:rsid w:val="00BD3D4C"/>
    <w:rsid w:val="00BD3F14"/>
    <w:rsid w:val="00BD44EB"/>
    <w:rsid w:val="00BD485C"/>
    <w:rsid w:val="00BD4A6D"/>
    <w:rsid w:val="00BD4AD0"/>
    <w:rsid w:val="00BD50A6"/>
    <w:rsid w:val="00BD51A2"/>
    <w:rsid w:val="00BD5315"/>
    <w:rsid w:val="00BD54CA"/>
    <w:rsid w:val="00BD54E2"/>
    <w:rsid w:val="00BD5A7E"/>
    <w:rsid w:val="00BD6401"/>
    <w:rsid w:val="00BD66DE"/>
    <w:rsid w:val="00BD6848"/>
    <w:rsid w:val="00BD6AF1"/>
    <w:rsid w:val="00BD6DE6"/>
    <w:rsid w:val="00BD7158"/>
    <w:rsid w:val="00BD7168"/>
    <w:rsid w:val="00BD7686"/>
    <w:rsid w:val="00BD79C1"/>
    <w:rsid w:val="00BD79CA"/>
    <w:rsid w:val="00BD7D4C"/>
    <w:rsid w:val="00BE0282"/>
    <w:rsid w:val="00BE03A5"/>
    <w:rsid w:val="00BE0616"/>
    <w:rsid w:val="00BE0F0E"/>
    <w:rsid w:val="00BE0FBA"/>
    <w:rsid w:val="00BE14D6"/>
    <w:rsid w:val="00BE1554"/>
    <w:rsid w:val="00BE19DE"/>
    <w:rsid w:val="00BE1C60"/>
    <w:rsid w:val="00BE1CEA"/>
    <w:rsid w:val="00BE1E8A"/>
    <w:rsid w:val="00BE1F41"/>
    <w:rsid w:val="00BE221F"/>
    <w:rsid w:val="00BE248B"/>
    <w:rsid w:val="00BE2608"/>
    <w:rsid w:val="00BE27FD"/>
    <w:rsid w:val="00BE28CA"/>
    <w:rsid w:val="00BE2E9A"/>
    <w:rsid w:val="00BE353D"/>
    <w:rsid w:val="00BE381F"/>
    <w:rsid w:val="00BE3D37"/>
    <w:rsid w:val="00BE408B"/>
    <w:rsid w:val="00BE4B99"/>
    <w:rsid w:val="00BE4E58"/>
    <w:rsid w:val="00BE562E"/>
    <w:rsid w:val="00BE596D"/>
    <w:rsid w:val="00BE5C85"/>
    <w:rsid w:val="00BE5F7F"/>
    <w:rsid w:val="00BE6484"/>
    <w:rsid w:val="00BE64A5"/>
    <w:rsid w:val="00BE6661"/>
    <w:rsid w:val="00BE6B9B"/>
    <w:rsid w:val="00BE6FB4"/>
    <w:rsid w:val="00BE7439"/>
    <w:rsid w:val="00BE7C83"/>
    <w:rsid w:val="00BF0043"/>
    <w:rsid w:val="00BF0433"/>
    <w:rsid w:val="00BF05CC"/>
    <w:rsid w:val="00BF061F"/>
    <w:rsid w:val="00BF0DC3"/>
    <w:rsid w:val="00BF19A0"/>
    <w:rsid w:val="00BF216E"/>
    <w:rsid w:val="00BF25F1"/>
    <w:rsid w:val="00BF29EF"/>
    <w:rsid w:val="00BF34E0"/>
    <w:rsid w:val="00BF366B"/>
    <w:rsid w:val="00BF3700"/>
    <w:rsid w:val="00BF38BD"/>
    <w:rsid w:val="00BF38C5"/>
    <w:rsid w:val="00BF3BD6"/>
    <w:rsid w:val="00BF3C52"/>
    <w:rsid w:val="00BF4135"/>
    <w:rsid w:val="00BF483A"/>
    <w:rsid w:val="00BF48C5"/>
    <w:rsid w:val="00BF4EBC"/>
    <w:rsid w:val="00BF4EC8"/>
    <w:rsid w:val="00BF5215"/>
    <w:rsid w:val="00BF5C77"/>
    <w:rsid w:val="00BF5D0A"/>
    <w:rsid w:val="00BF5E0B"/>
    <w:rsid w:val="00BF5EBE"/>
    <w:rsid w:val="00BF6468"/>
    <w:rsid w:val="00BF6B52"/>
    <w:rsid w:val="00BF6BB5"/>
    <w:rsid w:val="00BF6DDF"/>
    <w:rsid w:val="00BF7219"/>
    <w:rsid w:val="00BF722E"/>
    <w:rsid w:val="00BF735F"/>
    <w:rsid w:val="00BF762D"/>
    <w:rsid w:val="00BF765A"/>
    <w:rsid w:val="00BF7798"/>
    <w:rsid w:val="00BF77FC"/>
    <w:rsid w:val="00BF79EC"/>
    <w:rsid w:val="00BF7A67"/>
    <w:rsid w:val="00BF7B20"/>
    <w:rsid w:val="00BF7D7A"/>
    <w:rsid w:val="00C002F7"/>
    <w:rsid w:val="00C00449"/>
    <w:rsid w:val="00C004A0"/>
    <w:rsid w:val="00C00596"/>
    <w:rsid w:val="00C00659"/>
    <w:rsid w:val="00C00BDE"/>
    <w:rsid w:val="00C01370"/>
    <w:rsid w:val="00C018D6"/>
    <w:rsid w:val="00C01914"/>
    <w:rsid w:val="00C01A2F"/>
    <w:rsid w:val="00C01D9A"/>
    <w:rsid w:val="00C01F9F"/>
    <w:rsid w:val="00C022A6"/>
    <w:rsid w:val="00C023EA"/>
    <w:rsid w:val="00C0357B"/>
    <w:rsid w:val="00C03F17"/>
    <w:rsid w:val="00C047E0"/>
    <w:rsid w:val="00C04A78"/>
    <w:rsid w:val="00C04A89"/>
    <w:rsid w:val="00C04ADD"/>
    <w:rsid w:val="00C0502C"/>
    <w:rsid w:val="00C0505D"/>
    <w:rsid w:val="00C05464"/>
    <w:rsid w:val="00C056F1"/>
    <w:rsid w:val="00C05897"/>
    <w:rsid w:val="00C05D65"/>
    <w:rsid w:val="00C05D72"/>
    <w:rsid w:val="00C0656F"/>
    <w:rsid w:val="00C06613"/>
    <w:rsid w:val="00C0668D"/>
    <w:rsid w:val="00C06D44"/>
    <w:rsid w:val="00C07101"/>
    <w:rsid w:val="00C10578"/>
    <w:rsid w:val="00C10844"/>
    <w:rsid w:val="00C10E09"/>
    <w:rsid w:val="00C11399"/>
    <w:rsid w:val="00C114B2"/>
    <w:rsid w:val="00C114D2"/>
    <w:rsid w:val="00C11800"/>
    <w:rsid w:val="00C11801"/>
    <w:rsid w:val="00C1185F"/>
    <w:rsid w:val="00C11974"/>
    <w:rsid w:val="00C11BEC"/>
    <w:rsid w:val="00C11F1C"/>
    <w:rsid w:val="00C12149"/>
    <w:rsid w:val="00C122C3"/>
    <w:rsid w:val="00C12442"/>
    <w:rsid w:val="00C12566"/>
    <w:rsid w:val="00C1268F"/>
    <w:rsid w:val="00C1276D"/>
    <w:rsid w:val="00C12777"/>
    <w:rsid w:val="00C12DC8"/>
    <w:rsid w:val="00C12F2A"/>
    <w:rsid w:val="00C130D8"/>
    <w:rsid w:val="00C13245"/>
    <w:rsid w:val="00C133EE"/>
    <w:rsid w:val="00C135FD"/>
    <w:rsid w:val="00C1384D"/>
    <w:rsid w:val="00C14449"/>
    <w:rsid w:val="00C14521"/>
    <w:rsid w:val="00C147D4"/>
    <w:rsid w:val="00C14872"/>
    <w:rsid w:val="00C149A5"/>
    <w:rsid w:val="00C14DC7"/>
    <w:rsid w:val="00C14E80"/>
    <w:rsid w:val="00C155F9"/>
    <w:rsid w:val="00C156F8"/>
    <w:rsid w:val="00C15E8E"/>
    <w:rsid w:val="00C161C7"/>
    <w:rsid w:val="00C165A7"/>
    <w:rsid w:val="00C16AD3"/>
    <w:rsid w:val="00C17272"/>
    <w:rsid w:val="00C17712"/>
    <w:rsid w:val="00C17B94"/>
    <w:rsid w:val="00C17C02"/>
    <w:rsid w:val="00C17C6D"/>
    <w:rsid w:val="00C20188"/>
    <w:rsid w:val="00C20212"/>
    <w:rsid w:val="00C202D1"/>
    <w:rsid w:val="00C204DD"/>
    <w:rsid w:val="00C205A5"/>
    <w:rsid w:val="00C207BE"/>
    <w:rsid w:val="00C208D4"/>
    <w:rsid w:val="00C20B4C"/>
    <w:rsid w:val="00C20C1B"/>
    <w:rsid w:val="00C20DE7"/>
    <w:rsid w:val="00C214E7"/>
    <w:rsid w:val="00C21548"/>
    <w:rsid w:val="00C21705"/>
    <w:rsid w:val="00C2180F"/>
    <w:rsid w:val="00C21859"/>
    <w:rsid w:val="00C21AC4"/>
    <w:rsid w:val="00C21D70"/>
    <w:rsid w:val="00C21E6B"/>
    <w:rsid w:val="00C21E86"/>
    <w:rsid w:val="00C22276"/>
    <w:rsid w:val="00C22365"/>
    <w:rsid w:val="00C2258F"/>
    <w:rsid w:val="00C22639"/>
    <w:rsid w:val="00C22854"/>
    <w:rsid w:val="00C22987"/>
    <w:rsid w:val="00C22B99"/>
    <w:rsid w:val="00C22BAC"/>
    <w:rsid w:val="00C22D95"/>
    <w:rsid w:val="00C2303E"/>
    <w:rsid w:val="00C23953"/>
    <w:rsid w:val="00C244C3"/>
    <w:rsid w:val="00C2452E"/>
    <w:rsid w:val="00C246C6"/>
    <w:rsid w:val="00C24D5C"/>
    <w:rsid w:val="00C24E5D"/>
    <w:rsid w:val="00C24F4F"/>
    <w:rsid w:val="00C25002"/>
    <w:rsid w:val="00C25507"/>
    <w:rsid w:val="00C25582"/>
    <w:rsid w:val="00C25794"/>
    <w:rsid w:val="00C25BA1"/>
    <w:rsid w:val="00C25F7F"/>
    <w:rsid w:val="00C26353"/>
    <w:rsid w:val="00C264D5"/>
    <w:rsid w:val="00C26DAD"/>
    <w:rsid w:val="00C27199"/>
    <w:rsid w:val="00C273CC"/>
    <w:rsid w:val="00C2746E"/>
    <w:rsid w:val="00C27993"/>
    <w:rsid w:val="00C27B52"/>
    <w:rsid w:val="00C27D16"/>
    <w:rsid w:val="00C27DB9"/>
    <w:rsid w:val="00C27EB3"/>
    <w:rsid w:val="00C27FE1"/>
    <w:rsid w:val="00C30190"/>
    <w:rsid w:val="00C302AF"/>
    <w:rsid w:val="00C30568"/>
    <w:rsid w:val="00C30C44"/>
    <w:rsid w:val="00C31A41"/>
    <w:rsid w:val="00C31FDD"/>
    <w:rsid w:val="00C322D9"/>
    <w:rsid w:val="00C3230D"/>
    <w:rsid w:val="00C32682"/>
    <w:rsid w:val="00C3363A"/>
    <w:rsid w:val="00C33CB7"/>
    <w:rsid w:val="00C33DE0"/>
    <w:rsid w:val="00C33EF7"/>
    <w:rsid w:val="00C34018"/>
    <w:rsid w:val="00C34047"/>
    <w:rsid w:val="00C34A26"/>
    <w:rsid w:val="00C35382"/>
    <w:rsid w:val="00C3540B"/>
    <w:rsid w:val="00C355C6"/>
    <w:rsid w:val="00C3568B"/>
    <w:rsid w:val="00C356D6"/>
    <w:rsid w:val="00C358D0"/>
    <w:rsid w:val="00C35967"/>
    <w:rsid w:val="00C359BD"/>
    <w:rsid w:val="00C359E7"/>
    <w:rsid w:val="00C35A1A"/>
    <w:rsid w:val="00C35F51"/>
    <w:rsid w:val="00C361E0"/>
    <w:rsid w:val="00C3631F"/>
    <w:rsid w:val="00C36705"/>
    <w:rsid w:val="00C36768"/>
    <w:rsid w:val="00C367F0"/>
    <w:rsid w:val="00C368C8"/>
    <w:rsid w:val="00C36B11"/>
    <w:rsid w:val="00C36CEE"/>
    <w:rsid w:val="00C372EC"/>
    <w:rsid w:val="00C37631"/>
    <w:rsid w:val="00C37E5F"/>
    <w:rsid w:val="00C401DA"/>
    <w:rsid w:val="00C40299"/>
    <w:rsid w:val="00C4061F"/>
    <w:rsid w:val="00C40832"/>
    <w:rsid w:val="00C40A07"/>
    <w:rsid w:val="00C40ACA"/>
    <w:rsid w:val="00C40C31"/>
    <w:rsid w:val="00C40E42"/>
    <w:rsid w:val="00C414E4"/>
    <w:rsid w:val="00C416CC"/>
    <w:rsid w:val="00C4199C"/>
    <w:rsid w:val="00C41AE8"/>
    <w:rsid w:val="00C42165"/>
    <w:rsid w:val="00C42184"/>
    <w:rsid w:val="00C4260E"/>
    <w:rsid w:val="00C42773"/>
    <w:rsid w:val="00C42DF7"/>
    <w:rsid w:val="00C42E19"/>
    <w:rsid w:val="00C4304A"/>
    <w:rsid w:val="00C43059"/>
    <w:rsid w:val="00C4311E"/>
    <w:rsid w:val="00C43406"/>
    <w:rsid w:val="00C435EC"/>
    <w:rsid w:val="00C4374B"/>
    <w:rsid w:val="00C43E07"/>
    <w:rsid w:val="00C44452"/>
    <w:rsid w:val="00C444EB"/>
    <w:rsid w:val="00C445C1"/>
    <w:rsid w:val="00C446C6"/>
    <w:rsid w:val="00C449E3"/>
    <w:rsid w:val="00C45241"/>
    <w:rsid w:val="00C45B65"/>
    <w:rsid w:val="00C45E68"/>
    <w:rsid w:val="00C45F33"/>
    <w:rsid w:val="00C46083"/>
    <w:rsid w:val="00C460AC"/>
    <w:rsid w:val="00C46895"/>
    <w:rsid w:val="00C46F72"/>
    <w:rsid w:val="00C470EC"/>
    <w:rsid w:val="00C47915"/>
    <w:rsid w:val="00C47D51"/>
    <w:rsid w:val="00C47F83"/>
    <w:rsid w:val="00C47FB7"/>
    <w:rsid w:val="00C50585"/>
    <w:rsid w:val="00C507C2"/>
    <w:rsid w:val="00C508C6"/>
    <w:rsid w:val="00C50B2A"/>
    <w:rsid w:val="00C51329"/>
    <w:rsid w:val="00C513EA"/>
    <w:rsid w:val="00C5175C"/>
    <w:rsid w:val="00C521E0"/>
    <w:rsid w:val="00C52240"/>
    <w:rsid w:val="00C522CA"/>
    <w:rsid w:val="00C52486"/>
    <w:rsid w:val="00C52666"/>
    <w:rsid w:val="00C52A31"/>
    <w:rsid w:val="00C52A48"/>
    <w:rsid w:val="00C52B82"/>
    <w:rsid w:val="00C52BA9"/>
    <w:rsid w:val="00C5315B"/>
    <w:rsid w:val="00C53167"/>
    <w:rsid w:val="00C532EA"/>
    <w:rsid w:val="00C53349"/>
    <w:rsid w:val="00C535D8"/>
    <w:rsid w:val="00C5360A"/>
    <w:rsid w:val="00C53D7A"/>
    <w:rsid w:val="00C53DB5"/>
    <w:rsid w:val="00C544A0"/>
    <w:rsid w:val="00C5485D"/>
    <w:rsid w:val="00C54BEC"/>
    <w:rsid w:val="00C54C95"/>
    <w:rsid w:val="00C54D87"/>
    <w:rsid w:val="00C54DF3"/>
    <w:rsid w:val="00C55641"/>
    <w:rsid w:val="00C55909"/>
    <w:rsid w:val="00C55C31"/>
    <w:rsid w:val="00C55C6F"/>
    <w:rsid w:val="00C55F78"/>
    <w:rsid w:val="00C561D9"/>
    <w:rsid w:val="00C563E8"/>
    <w:rsid w:val="00C564D6"/>
    <w:rsid w:val="00C5664D"/>
    <w:rsid w:val="00C56895"/>
    <w:rsid w:val="00C56DC9"/>
    <w:rsid w:val="00C56EAC"/>
    <w:rsid w:val="00C57459"/>
    <w:rsid w:val="00C574AD"/>
    <w:rsid w:val="00C574C4"/>
    <w:rsid w:val="00C575BC"/>
    <w:rsid w:val="00C577FC"/>
    <w:rsid w:val="00C57996"/>
    <w:rsid w:val="00C57AC4"/>
    <w:rsid w:val="00C57BC9"/>
    <w:rsid w:val="00C57EF6"/>
    <w:rsid w:val="00C60029"/>
    <w:rsid w:val="00C60376"/>
    <w:rsid w:val="00C606E3"/>
    <w:rsid w:val="00C607CB"/>
    <w:rsid w:val="00C60854"/>
    <w:rsid w:val="00C614B2"/>
    <w:rsid w:val="00C615CA"/>
    <w:rsid w:val="00C61C2E"/>
    <w:rsid w:val="00C6214E"/>
    <w:rsid w:val="00C62266"/>
    <w:rsid w:val="00C62325"/>
    <w:rsid w:val="00C62414"/>
    <w:rsid w:val="00C62975"/>
    <w:rsid w:val="00C629DD"/>
    <w:rsid w:val="00C62F25"/>
    <w:rsid w:val="00C63172"/>
    <w:rsid w:val="00C632C1"/>
    <w:rsid w:val="00C63601"/>
    <w:rsid w:val="00C63722"/>
    <w:rsid w:val="00C637B9"/>
    <w:rsid w:val="00C63964"/>
    <w:rsid w:val="00C63FF4"/>
    <w:rsid w:val="00C642ED"/>
    <w:rsid w:val="00C6469A"/>
    <w:rsid w:val="00C646FD"/>
    <w:rsid w:val="00C648EB"/>
    <w:rsid w:val="00C64DC0"/>
    <w:rsid w:val="00C64FC4"/>
    <w:rsid w:val="00C6552F"/>
    <w:rsid w:val="00C65BAE"/>
    <w:rsid w:val="00C65C21"/>
    <w:rsid w:val="00C65E3D"/>
    <w:rsid w:val="00C65FC5"/>
    <w:rsid w:val="00C661B9"/>
    <w:rsid w:val="00C66394"/>
    <w:rsid w:val="00C66419"/>
    <w:rsid w:val="00C664FE"/>
    <w:rsid w:val="00C66828"/>
    <w:rsid w:val="00C66F9C"/>
    <w:rsid w:val="00C671BA"/>
    <w:rsid w:val="00C672A3"/>
    <w:rsid w:val="00C679BD"/>
    <w:rsid w:val="00C67DDA"/>
    <w:rsid w:val="00C67E96"/>
    <w:rsid w:val="00C67FB1"/>
    <w:rsid w:val="00C70063"/>
    <w:rsid w:val="00C702A0"/>
    <w:rsid w:val="00C70545"/>
    <w:rsid w:val="00C705A3"/>
    <w:rsid w:val="00C7063A"/>
    <w:rsid w:val="00C707E9"/>
    <w:rsid w:val="00C70D5D"/>
    <w:rsid w:val="00C70F46"/>
    <w:rsid w:val="00C7188B"/>
    <w:rsid w:val="00C722DD"/>
    <w:rsid w:val="00C72568"/>
    <w:rsid w:val="00C728FB"/>
    <w:rsid w:val="00C72DA0"/>
    <w:rsid w:val="00C73198"/>
    <w:rsid w:val="00C732D4"/>
    <w:rsid w:val="00C73666"/>
    <w:rsid w:val="00C7378A"/>
    <w:rsid w:val="00C737D2"/>
    <w:rsid w:val="00C73940"/>
    <w:rsid w:val="00C739D3"/>
    <w:rsid w:val="00C73D8E"/>
    <w:rsid w:val="00C742ED"/>
    <w:rsid w:val="00C74EC7"/>
    <w:rsid w:val="00C74F1A"/>
    <w:rsid w:val="00C74F51"/>
    <w:rsid w:val="00C75134"/>
    <w:rsid w:val="00C752DE"/>
    <w:rsid w:val="00C7531C"/>
    <w:rsid w:val="00C75423"/>
    <w:rsid w:val="00C754ED"/>
    <w:rsid w:val="00C75662"/>
    <w:rsid w:val="00C75A49"/>
    <w:rsid w:val="00C75FE3"/>
    <w:rsid w:val="00C76235"/>
    <w:rsid w:val="00C765C6"/>
    <w:rsid w:val="00C76AD4"/>
    <w:rsid w:val="00C76B7C"/>
    <w:rsid w:val="00C76BC7"/>
    <w:rsid w:val="00C76EE0"/>
    <w:rsid w:val="00C771D4"/>
    <w:rsid w:val="00C7793F"/>
    <w:rsid w:val="00C77B6B"/>
    <w:rsid w:val="00C77CA2"/>
    <w:rsid w:val="00C77D47"/>
    <w:rsid w:val="00C77DED"/>
    <w:rsid w:val="00C77F61"/>
    <w:rsid w:val="00C80108"/>
    <w:rsid w:val="00C80352"/>
    <w:rsid w:val="00C8060A"/>
    <w:rsid w:val="00C80C22"/>
    <w:rsid w:val="00C80E3C"/>
    <w:rsid w:val="00C80F93"/>
    <w:rsid w:val="00C8114A"/>
    <w:rsid w:val="00C81502"/>
    <w:rsid w:val="00C8158D"/>
    <w:rsid w:val="00C81611"/>
    <w:rsid w:val="00C818A1"/>
    <w:rsid w:val="00C81995"/>
    <w:rsid w:val="00C81CBE"/>
    <w:rsid w:val="00C81CF6"/>
    <w:rsid w:val="00C81D15"/>
    <w:rsid w:val="00C81E00"/>
    <w:rsid w:val="00C82136"/>
    <w:rsid w:val="00C821D3"/>
    <w:rsid w:val="00C821DB"/>
    <w:rsid w:val="00C82408"/>
    <w:rsid w:val="00C82435"/>
    <w:rsid w:val="00C831AB"/>
    <w:rsid w:val="00C83512"/>
    <w:rsid w:val="00C837B2"/>
    <w:rsid w:val="00C83951"/>
    <w:rsid w:val="00C83F73"/>
    <w:rsid w:val="00C840B8"/>
    <w:rsid w:val="00C841B3"/>
    <w:rsid w:val="00C843A3"/>
    <w:rsid w:val="00C847F2"/>
    <w:rsid w:val="00C8482E"/>
    <w:rsid w:val="00C84C28"/>
    <w:rsid w:val="00C84F7D"/>
    <w:rsid w:val="00C85086"/>
    <w:rsid w:val="00C853FA"/>
    <w:rsid w:val="00C85B35"/>
    <w:rsid w:val="00C86095"/>
    <w:rsid w:val="00C86535"/>
    <w:rsid w:val="00C8653A"/>
    <w:rsid w:val="00C868E6"/>
    <w:rsid w:val="00C86B57"/>
    <w:rsid w:val="00C87148"/>
    <w:rsid w:val="00C872DF"/>
    <w:rsid w:val="00C874A5"/>
    <w:rsid w:val="00C879C4"/>
    <w:rsid w:val="00C87C10"/>
    <w:rsid w:val="00C87D70"/>
    <w:rsid w:val="00C87E01"/>
    <w:rsid w:val="00C87F6B"/>
    <w:rsid w:val="00C9000E"/>
    <w:rsid w:val="00C90042"/>
    <w:rsid w:val="00C90742"/>
    <w:rsid w:val="00C907E6"/>
    <w:rsid w:val="00C90B84"/>
    <w:rsid w:val="00C9117D"/>
    <w:rsid w:val="00C915B5"/>
    <w:rsid w:val="00C91811"/>
    <w:rsid w:val="00C91B55"/>
    <w:rsid w:val="00C922A9"/>
    <w:rsid w:val="00C9299F"/>
    <w:rsid w:val="00C92AD3"/>
    <w:rsid w:val="00C92BC9"/>
    <w:rsid w:val="00C92C2F"/>
    <w:rsid w:val="00C93389"/>
    <w:rsid w:val="00C934BD"/>
    <w:rsid w:val="00C934E0"/>
    <w:rsid w:val="00C9363F"/>
    <w:rsid w:val="00C938F8"/>
    <w:rsid w:val="00C9398E"/>
    <w:rsid w:val="00C93A22"/>
    <w:rsid w:val="00C93EF5"/>
    <w:rsid w:val="00C93F69"/>
    <w:rsid w:val="00C94E60"/>
    <w:rsid w:val="00C951CE"/>
    <w:rsid w:val="00C95CBD"/>
    <w:rsid w:val="00C96841"/>
    <w:rsid w:val="00C96A17"/>
    <w:rsid w:val="00C96A7B"/>
    <w:rsid w:val="00C96B0A"/>
    <w:rsid w:val="00C96C4C"/>
    <w:rsid w:val="00C96D9A"/>
    <w:rsid w:val="00C9756E"/>
    <w:rsid w:val="00C978D0"/>
    <w:rsid w:val="00C97CC2"/>
    <w:rsid w:val="00C97DC2"/>
    <w:rsid w:val="00CA04A9"/>
    <w:rsid w:val="00CA064E"/>
    <w:rsid w:val="00CA0EFC"/>
    <w:rsid w:val="00CA0FEB"/>
    <w:rsid w:val="00CA10EF"/>
    <w:rsid w:val="00CA129A"/>
    <w:rsid w:val="00CA1440"/>
    <w:rsid w:val="00CA146D"/>
    <w:rsid w:val="00CA14DD"/>
    <w:rsid w:val="00CA16DD"/>
    <w:rsid w:val="00CA1945"/>
    <w:rsid w:val="00CA2287"/>
    <w:rsid w:val="00CA287E"/>
    <w:rsid w:val="00CA2B05"/>
    <w:rsid w:val="00CA2B30"/>
    <w:rsid w:val="00CA2C84"/>
    <w:rsid w:val="00CA2D6F"/>
    <w:rsid w:val="00CA3789"/>
    <w:rsid w:val="00CA387B"/>
    <w:rsid w:val="00CA3FDF"/>
    <w:rsid w:val="00CA40CD"/>
    <w:rsid w:val="00CA4481"/>
    <w:rsid w:val="00CA46D8"/>
    <w:rsid w:val="00CA46F9"/>
    <w:rsid w:val="00CA48B6"/>
    <w:rsid w:val="00CA4B43"/>
    <w:rsid w:val="00CA4E4B"/>
    <w:rsid w:val="00CA4FBE"/>
    <w:rsid w:val="00CA5239"/>
    <w:rsid w:val="00CA52F8"/>
    <w:rsid w:val="00CA590B"/>
    <w:rsid w:val="00CA61C8"/>
    <w:rsid w:val="00CA6D17"/>
    <w:rsid w:val="00CA7016"/>
    <w:rsid w:val="00CA70BA"/>
    <w:rsid w:val="00CA719A"/>
    <w:rsid w:val="00CA72AE"/>
    <w:rsid w:val="00CA73C1"/>
    <w:rsid w:val="00CA7597"/>
    <w:rsid w:val="00CA76B9"/>
    <w:rsid w:val="00CA78DC"/>
    <w:rsid w:val="00CA7B47"/>
    <w:rsid w:val="00CA7C1F"/>
    <w:rsid w:val="00CA7F17"/>
    <w:rsid w:val="00CB01A8"/>
    <w:rsid w:val="00CB04EE"/>
    <w:rsid w:val="00CB0835"/>
    <w:rsid w:val="00CB0B5A"/>
    <w:rsid w:val="00CB0D7F"/>
    <w:rsid w:val="00CB12A4"/>
    <w:rsid w:val="00CB1A35"/>
    <w:rsid w:val="00CB1A62"/>
    <w:rsid w:val="00CB1A99"/>
    <w:rsid w:val="00CB1B5A"/>
    <w:rsid w:val="00CB1EDC"/>
    <w:rsid w:val="00CB1F34"/>
    <w:rsid w:val="00CB2238"/>
    <w:rsid w:val="00CB23CF"/>
    <w:rsid w:val="00CB2588"/>
    <w:rsid w:val="00CB2606"/>
    <w:rsid w:val="00CB2935"/>
    <w:rsid w:val="00CB3002"/>
    <w:rsid w:val="00CB3132"/>
    <w:rsid w:val="00CB3899"/>
    <w:rsid w:val="00CB398A"/>
    <w:rsid w:val="00CB3DB9"/>
    <w:rsid w:val="00CB44EB"/>
    <w:rsid w:val="00CB4741"/>
    <w:rsid w:val="00CB4928"/>
    <w:rsid w:val="00CB5404"/>
    <w:rsid w:val="00CB5D71"/>
    <w:rsid w:val="00CB5F71"/>
    <w:rsid w:val="00CB5FD6"/>
    <w:rsid w:val="00CB62F0"/>
    <w:rsid w:val="00CB6305"/>
    <w:rsid w:val="00CB6525"/>
    <w:rsid w:val="00CB689F"/>
    <w:rsid w:val="00CB6B77"/>
    <w:rsid w:val="00CB74F0"/>
    <w:rsid w:val="00CB770F"/>
    <w:rsid w:val="00CB7730"/>
    <w:rsid w:val="00CB7A26"/>
    <w:rsid w:val="00CB7AF8"/>
    <w:rsid w:val="00CB7C64"/>
    <w:rsid w:val="00CB7FDC"/>
    <w:rsid w:val="00CC00E6"/>
    <w:rsid w:val="00CC01B4"/>
    <w:rsid w:val="00CC0B52"/>
    <w:rsid w:val="00CC0F50"/>
    <w:rsid w:val="00CC18CC"/>
    <w:rsid w:val="00CC18EA"/>
    <w:rsid w:val="00CC19EA"/>
    <w:rsid w:val="00CC1CC4"/>
    <w:rsid w:val="00CC2383"/>
    <w:rsid w:val="00CC264A"/>
    <w:rsid w:val="00CC2A37"/>
    <w:rsid w:val="00CC2C11"/>
    <w:rsid w:val="00CC2C51"/>
    <w:rsid w:val="00CC310F"/>
    <w:rsid w:val="00CC33EF"/>
    <w:rsid w:val="00CC3AFE"/>
    <w:rsid w:val="00CC41A0"/>
    <w:rsid w:val="00CC43B1"/>
    <w:rsid w:val="00CC4532"/>
    <w:rsid w:val="00CC45E9"/>
    <w:rsid w:val="00CC4DFA"/>
    <w:rsid w:val="00CC4E4C"/>
    <w:rsid w:val="00CC50B7"/>
    <w:rsid w:val="00CC5258"/>
    <w:rsid w:val="00CC5493"/>
    <w:rsid w:val="00CC58E8"/>
    <w:rsid w:val="00CC5CC9"/>
    <w:rsid w:val="00CC5DFF"/>
    <w:rsid w:val="00CC5E6A"/>
    <w:rsid w:val="00CC6055"/>
    <w:rsid w:val="00CC6516"/>
    <w:rsid w:val="00CC656E"/>
    <w:rsid w:val="00CC67A5"/>
    <w:rsid w:val="00CC69D4"/>
    <w:rsid w:val="00CC6C2C"/>
    <w:rsid w:val="00CC6F63"/>
    <w:rsid w:val="00CC7566"/>
    <w:rsid w:val="00CC75E0"/>
    <w:rsid w:val="00CC7C9F"/>
    <w:rsid w:val="00CD061E"/>
    <w:rsid w:val="00CD0D59"/>
    <w:rsid w:val="00CD0F33"/>
    <w:rsid w:val="00CD1254"/>
    <w:rsid w:val="00CD13FD"/>
    <w:rsid w:val="00CD1846"/>
    <w:rsid w:val="00CD1956"/>
    <w:rsid w:val="00CD1980"/>
    <w:rsid w:val="00CD21B1"/>
    <w:rsid w:val="00CD2620"/>
    <w:rsid w:val="00CD27AE"/>
    <w:rsid w:val="00CD2D13"/>
    <w:rsid w:val="00CD3224"/>
    <w:rsid w:val="00CD32FC"/>
    <w:rsid w:val="00CD3441"/>
    <w:rsid w:val="00CD3669"/>
    <w:rsid w:val="00CD3D1D"/>
    <w:rsid w:val="00CD3E2B"/>
    <w:rsid w:val="00CD408B"/>
    <w:rsid w:val="00CD4167"/>
    <w:rsid w:val="00CD4D9A"/>
    <w:rsid w:val="00CD578F"/>
    <w:rsid w:val="00CD590B"/>
    <w:rsid w:val="00CD5C48"/>
    <w:rsid w:val="00CD5D34"/>
    <w:rsid w:val="00CD6036"/>
    <w:rsid w:val="00CD62AE"/>
    <w:rsid w:val="00CD6E96"/>
    <w:rsid w:val="00CD6FC7"/>
    <w:rsid w:val="00CD6FDC"/>
    <w:rsid w:val="00CD78A2"/>
    <w:rsid w:val="00CD798A"/>
    <w:rsid w:val="00CD79D4"/>
    <w:rsid w:val="00CD79E9"/>
    <w:rsid w:val="00CD7BFD"/>
    <w:rsid w:val="00CD7CA7"/>
    <w:rsid w:val="00CE0723"/>
    <w:rsid w:val="00CE0895"/>
    <w:rsid w:val="00CE0DC2"/>
    <w:rsid w:val="00CE1092"/>
    <w:rsid w:val="00CE1606"/>
    <w:rsid w:val="00CE18B7"/>
    <w:rsid w:val="00CE19FF"/>
    <w:rsid w:val="00CE1A60"/>
    <w:rsid w:val="00CE1CF8"/>
    <w:rsid w:val="00CE1FB5"/>
    <w:rsid w:val="00CE2471"/>
    <w:rsid w:val="00CE2731"/>
    <w:rsid w:val="00CE281B"/>
    <w:rsid w:val="00CE2A40"/>
    <w:rsid w:val="00CE2F40"/>
    <w:rsid w:val="00CE2F7C"/>
    <w:rsid w:val="00CE3045"/>
    <w:rsid w:val="00CE345F"/>
    <w:rsid w:val="00CE396B"/>
    <w:rsid w:val="00CE4143"/>
    <w:rsid w:val="00CE421F"/>
    <w:rsid w:val="00CE446D"/>
    <w:rsid w:val="00CE4551"/>
    <w:rsid w:val="00CE47DB"/>
    <w:rsid w:val="00CE482A"/>
    <w:rsid w:val="00CE4B36"/>
    <w:rsid w:val="00CE4C8A"/>
    <w:rsid w:val="00CE4E9D"/>
    <w:rsid w:val="00CE5FDD"/>
    <w:rsid w:val="00CE6659"/>
    <w:rsid w:val="00CE6C8A"/>
    <w:rsid w:val="00CE6D7C"/>
    <w:rsid w:val="00CE7442"/>
    <w:rsid w:val="00CE75A3"/>
    <w:rsid w:val="00CE7C9F"/>
    <w:rsid w:val="00CE7D96"/>
    <w:rsid w:val="00CE7DEC"/>
    <w:rsid w:val="00CE7FBA"/>
    <w:rsid w:val="00CF059E"/>
    <w:rsid w:val="00CF069C"/>
    <w:rsid w:val="00CF106F"/>
    <w:rsid w:val="00CF1511"/>
    <w:rsid w:val="00CF1B0E"/>
    <w:rsid w:val="00CF213E"/>
    <w:rsid w:val="00CF2205"/>
    <w:rsid w:val="00CF263E"/>
    <w:rsid w:val="00CF2723"/>
    <w:rsid w:val="00CF2826"/>
    <w:rsid w:val="00CF2AE7"/>
    <w:rsid w:val="00CF2BD1"/>
    <w:rsid w:val="00CF2ECE"/>
    <w:rsid w:val="00CF31D6"/>
    <w:rsid w:val="00CF3B30"/>
    <w:rsid w:val="00CF3B97"/>
    <w:rsid w:val="00CF3CDE"/>
    <w:rsid w:val="00CF3DA2"/>
    <w:rsid w:val="00CF3E58"/>
    <w:rsid w:val="00CF3F75"/>
    <w:rsid w:val="00CF423C"/>
    <w:rsid w:val="00CF47C2"/>
    <w:rsid w:val="00CF495F"/>
    <w:rsid w:val="00CF4BEB"/>
    <w:rsid w:val="00CF4C6C"/>
    <w:rsid w:val="00CF51AC"/>
    <w:rsid w:val="00CF5378"/>
    <w:rsid w:val="00CF53EF"/>
    <w:rsid w:val="00CF54B8"/>
    <w:rsid w:val="00CF56E3"/>
    <w:rsid w:val="00CF5747"/>
    <w:rsid w:val="00CF5A7C"/>
    <w:rsid w:val="00CF5ED7"/>
    <w:rsid w:val="00CF61C2"/>
    <w:rsid w:val="00CF691B"/>
    <w:rsid w:val="00CF69D2"/>
    <w:rsid w:val="00CF7094"/>
    <w:rsid w:val="00CF7350"/>
    <w:rsid w:val="00CF754A"/>
    <w:rsid w:val="00CF78B8"/>
    <w:rsid w:val="00CF7989"/>
    <w:rsid w:val="00CF7CE1"/>
    <w:rsid w:val="00CF7F05"/>
    <w:rsid w:val="00CF7F16"/>
    <w:rsid w:val="00CF7FC1"/>
    <w:rsid w:val="00CF7FD5"/>
    <w:rsid w:val="00D008D0"/>
    <w:rsid w:val="00D008F0"/>
    <w:rsid w:val="00D0093D"/>
    <w:rsid w:val="00D00A6B"/>
    <w:rsid w:val="00D01017"/>
    <w:rsid w:val="00D014BB"/>
    <w:rsid w:val="00D016B6"/>
    <w:rsid w:val="00D01714"/>
    <w:rsid w:val="00D020B2"/>
    <w:rsid w:val="00D020C5"/>
    <w:rsid w:val="00D0239D"/>
    <w:rsid w:val="00D023B7"/>
    <w:rsid w:val="00D02505"/>
    <w:rsid w:val="00D02649"/>
    <w:rsid w:val="00D0264E"/>
    <w:rsid w:val="00D0275D"/>
    <w:rsid w:val="00D02DD1"/>
    <w:rsid w:val="00D02F2C"/>
    <w:rsid w:val="00D02F70"/>
    <w:rsid w:val="00D032C6"/>
    <w:rsid w:val="00D03722"/>
    <w:rsid w:val="00D03875"/>
    <w:rsid w:val="00D0399F"/>
    <w:rsid w:val="00D03C27"/>
    <w:rsid w:val="00D04111"/>
    <w:rsid w:val="00D0551E"/>
    <w:rsid w:val="00D0572C"/>
    <w:rsid w:val="00D058A3"/>
    <w:rsid w:val="00D05C9B"/>
    <w:rsid w:val="00D05CAD"/>
    <w:rsid w:val="00D061FF"/>
    <w:rsid w:val="00D064DC"/>
    <w:rsid w:val="00D06E0C"/>
    <w:rsid w:val="00D06E68"/>
    <w:rsid w:val="00D06E89"/>
    <w:rsid w:val="00D07490"/>
    <w:rsid w:val="00D0751B"/>
    <w:rsid w:val="00D075D9"/>
    <w:rsid w:val="00D077C9"/>
    <w:rsid w:val="00D07FDB"/>
    <w:rsid w:val="00D10454"/>
    <w:rsid w:val="00D10496"/>
    <w:rsid w:val="00D10794"/>
    <w:rsid w:val="00D107F2"/>
    <w:rsid w:val="00D108DC"/>
    <w:rsid w:val="00D110A3"/>
    <w:rsid w:val="00D11859"/>
    <w:rsid w:val="00D11965"/>
    <w:rsid w:val="00D11B5C"/>
    <w:rsid w:val="00D11BC5"/>
    <w:rsid w:val="00D1205F"/>
    <w:rsid w:val="00D120A8"/>
    <w:rsid w:val="00D12195"/>
    <w:rsid w:val="00D12434"/>
    <w:rsid w:val="00D12596"/>
    <w:rsid w:val="00D12A55"/>
    <w:rsid w:val="00D12B7A"/>
    <w:rsid w:val="00D12C47"/>
    <w:rsid w:val="00D132DB"/>
    <w:rsid w:val="00D13415"/>
    <w:rsid w:val="00D13735"/>
    <w:rsid w:val="00D138D1"/>
    <w:rsid w:val="00D139EC"/>
    <w:rsid w:val="00D13DB8"/>
    <w:rsid w:val="00D13E1F"/>
    <w:rsid w:val="00D13F47"/>
    <w:rsid w:val="00D1462F"/>
    <w:rsid w:val="00D1472A"/>
    <w:rsid w:val="00D1475A"/>
    <w:rsid w:val="00D14A81"/>
    <w:rsid w:val="00D151E8"/>
    <w:rsid w:val="00D157AB"/>
    <w:rsid w:val="00D158AF"/>
    <w:rsid w:val="00D15F46"/>
    <w:rsid w:val="00D16064"/>
    <w:rsid w:val="00D162B1"/>
    <w:rsid w:val="00D163E8"/>
    <w:rsid w:val="00D16993"/>
    <w:rsid w:val="00D16AB1"/>
    <w:rsid w:val="00D1741A"/>
    <w:rsid w:val="00D1760C"/>
    <w:rsid w:val="00D20088"/>
    <w:rsid w:val="00D20877"/>
    <w:rsid w:val="00D20CA7"/>
    <w:rsid w:val="00D2116B"/>
    <w:rsid w:val="00D2142D"/>
    <w:rsid w:val="00D2159A"/>
    <w:rsid w:val="00D21A6A"/>
    <w:rsid w:val="00D21C32"/>
    <w:rsid w:val="00D21CE4"/>
    <w:rsid w:val="00D222DD"/>
    <w:rsid w:val="00D22553"/>
    <w:rsid w:val="00D228DF"/>
    <w:rsid w:val="00D2296D"/>
    <w:rsid w:val="00D23373"/>
    <w:rsid w:val="00D241E9"/>
    <w:rsid w:val="00D24831"/>
    <w:rsid w:val="00D249F4"/>
    <w:rsid w:val="00D250D7"/>
    <w:rsid w:val="00D254F0"/>
    <w:rsid w:val="00D25B13"/>
    <w:rsid w:val="00D25D62"/>
    <w:rsid w:val="00D25F4A"/>
    <w:rsid w:val="00D26781"/>
    <w:rsid w:val="00D26800"/>
    <w:rsid w:val="00D26983"/>
    <w:rsid w:val="00D269BD"/>
    <w:rsid w:val="00D26B4C"/>
    <w:rsid w:val="00D26EDC"/>
    <w:rsid w:val="00D26FFE"/>
    <w:rsid w:val="00D2798D"/>
    <w:rsid w:val="00D27CC2"/>
    <w:rsid w:val="00D27D5D"/>
    <w:rsid w:val="00D27F15"/>
    <w:rsid w:val="00D3038A"/>
    <w:rsid w:val="00D30773"/>
    <w:rsid w:val="00D30B4D"/>
    <w:rsid w:val="00D30E5A"/>
    <w:rsid w:val="00D313CE"/>
    <w:rsid w:val="00D31EBD"/>
    <w:rsid w:val="00D324A4"/>
    <w:rsid w:val="00D32543"/>
    <w:rsid w:val="00D32C95"/>
    <w:rsid w:val="00D32F97"/>
    <w:rsid w:val="00D32FA5"/>
    <w:rsid w:val="00D33721"/>
    <w:rsid w:val="00D339AC"/>
    <w:rsid w:val="00D33AE3"/>
    <w:rsid w:val="00D33CC3"/>
    <w:rsid w:val="00D33F02"/>
    <w:rsid w:val="00D3464D"/>
    <w:rsid w:val="00D3558A"/>
    <w:rsid w:val="00D35FAA"/>
    <w:rsid w:val="00D360A4"/>
    <w:rsid w:val="00D361E3"/>
    <w:rsid w:val="00D365BF"/>
    <w:rsid w:val="00D367F7"/>
    <w:rsid w:val="00D3683E"/>
    <w:rsid w:val="00D36CBA"/>
    <w:rsid w:val="00D3713A"/>
    <w:rsid w:val="00D37280"/>
    <w:rsid w:val="00D374E1"/>
    <w:rsid w:val="00D37DE4"/>
    <w:rsid w:val="00D37F70"/>
    <w:rsid w:val="00D40126"/>
    <w:rsid w:val="00D40171"/>
    <w:rsid w:val="00D40A30"/>
    <w:rsid w:val="00D40BAA"/>
    <w:rsid w:val="00D4160A"/>
    <w:rsid w:val="00D41815"/>
    <w:rsid w:val="00D425EA"/>
    <w:rsid w:val="00D42918"/>
    <w:rsid w:val="00D42CB5"/>
    <w:rsid w:val="00D430DD"/>
    <w:rsid w:val="00D430F7"/>
    <w:rsid w:val="00D43546"/>
    <w:rsid w:val="00D43798"/>
    <w:rsid w:val="00D4398F"/>
    <w:rsid w:val="00D43FD1"/>
    <w:rsid w:val="00D445EF"/>
    <w:rsid w:val="00D44607"/>
    <w:rsid w:val="00D447CE"/>
    <w:rsid w:val="00D44B38"/>
    <w:rsid w:val="00D44D23"/>
    <w:rsid w:val="00D44F24"/>
    <w:rsid w:val="00D45083"/>
    <w:rsid w:val="00D45103"/>
    <w:rsid w:val="00D45342"/>
    <w:rsid w:val="00D4551C"/>
    <w:rsid w:val="00D45567"/>
    <w:rsid w:val="00D457B2"/>
    <w:rsid w:val="00D45AB6"/>
    <w:rsid w:val="00D45F34"/>
    <w:rsid w:val="00D46300"/>
    <w:rsid w:val="00D46A87"/>
    <w:rsid w:val="00D46E8D"/>
    <w:rsid w:val="00D470D8"/>
    <w:rsid w:val="00D47139"/>
    <w:rsid w:val="00D472C0"/>
    <w:rsid w:val="00D473FF"/>
    <w:rsid w:val="00D477CC"/>
    <w:rsid w:val="00D478C4"/>
    <w:rsid w:val="00D479D9"/>
    <w:rsid w:val="00D47B00"/>
    <w:rsid w:val="00D47C8A"/>
    <w:rsid w:val="00D47D32"/>
    <w:rsid w:val="00D47E2E"/>
    <w:rsid w:val="00D50AD2"/>
    <w:rsid w:val="00D50FD3"/>
    <w:rsid w:val="00D51122"/>
    <w:rsid w:val="00D51125"/>
    <w:rsid w:val="00D514A5"/>
    <w:rsid w:val="00D5198E"/>
    <w:rsid w:val="00D51ADE"/>
    <w:rsid w:val="00D51C25"/>
    <w:rsid w:val="00D51E40"/>
    <w:rsid w:val="00D51E47"/>
    <w:rsid w:val="00D52190"/>
    <w:rsid w:val="00D5225F"/>
    <w:rsid w:val="00D525C6"/>
    <w:rsid w:val="00D526AE"/>
    <w:rsid w:val="00D528BF"/>
    <w:rsid w:val="00D52B61"/>
    <w:rsid w:val="00D52DDD"/>
    <w:rsid w:val="00D531A3"/>
    <w:rsid w:val="00D534F0"/>
    <w:rsid w:val="00D53637"/>
    <w:rsid w:val="00D54317"/>
    <w:rsid w:val="00D5453B"/>
    <w:rsid w:val="00D5474D"/>
    <w:rsid w:val="00D552A5"/>
    <w:rsid w:val="00D5558C"/>
    <w:rsid w:val="00D55726"/>
    <w:rsid w:val="00D55980"/>
    <w:rsid w:val="00D55A26"/>
    <w:rsid w:val="00D5617E"/>
    <w:rsid w:val="00D5638E"/>
    <w:rsid w:val="00D564DB"/>
    <w:rsid w:val="00D56665"/>
    <w:rsid w:val="00D566B8"/>
    <w:rsid w:val="00D56E37"/>
    <w:rsid w:val="00D56F7F"/>
    <w:rsid w:val="00D571B9"/>
    <w:rsid w:val="00D57D1F"/>
    <w:rsid w:val="00D57F15"/>
    <w:rsid w:val="00D600C7"/>
    <w:rsid w:val="00D6033E"/>
    <w:rsid w:val="00D6039B"/>
    <w:rsid w:val="00D60411"/>
    <w:rsid w:val="00D60A31"/>
    <w:rsid w:val="00D60CFC"/>
    <w:rsid w:val="00D60E5C"/>
    <w:rsid w:val="00D60F98"/>
    <w:rsid w:val="00D6106D"/>
    <w:rsid w:val="00D61856"/>
    <w:rsid w:val="00D619BB"/>
    <w:rsid w:val="00D61DB8"/>
    <w:rsid w:val="00D6221C"/>
    <w:rsid w:val="00D62543"/>
    <w:rsid w:val="00D625B6"/>
    <w:rsid w:val="00D62FAC"/>
    <w:rsid w:val="00D631B2"/>
    <w:rsid w:val="00D63BA3"/>
    <w:rsid w:val="00D63F8F"/>
    <w:rsid w:val="00D64081"/>
    <w:rsid w:val="00D6412D"/>
    <w:rsid w:val="00D64485"/>
    <w:rsid w:val="00D647DB"/>
    <w:rsid w:val="00D64927"/>
    <w:rsid w:val="00D64B58"/>
    <w:rsid w:val="00D64F74"/>
    <w:rsid w:val="00D65126"/>
    <w:rsid w:val="00D652B6"/>
    <w:rsid w:val="00D65593"/>
    <w:rsid w:val="00D65C38"/>
    <w:rsid w:val="00D65E22"/>
    <w:rsid w:val="00D66805"/>
    <w:rsid w:val="00D66AD4"/>
    <w:rsid w:val="00D66B3D"/>
    <w:rsid w:val="00D66CA2"/>
    <w:rsid w:val="00D66D87"/>
    <w:rsid w:val="00D66F61"/>
    <w:rsid w:val="00D67189"/>
    <w:rsid w:val="00D6756F"/>
    <w:rsid w:val="00D6776A"/>
    <w:rsid w:val="00D678A8"/>
    <w:rsid w:val="00D67A34"/>
    <w:rsid w:val="00D67E90"/>
    <w:rsid w:val="00D67F0C"/>
    <w:rsid w:val="00D707CB"/>
    <w:rsid w:val="00D7097D"/>
    <w:rsid w:val="00D70A03"/>
    <w:rsid w:val="00D70F70"/>
    <w:rsid w:val="00D70FDA"/>
    <w:rsid w:val="00D7183A"/>
    <w:rsid w:val="00D719C4"/>
    <w:rsid w:val="00D72F14"/>
    <w:rsid w:val="00D73396"/>
    <w:rsid w:val="00D734F5"/>
    <w:rsid w:val="00D73A6C"/>
    <w:rsid w:val="00D73C1B"/>
    <w:rsid w:val="00D745ED"/>
    <w:rsid w:val="00D74BC0"/>
    <w:rsid w:val="00D74C07"/>
    <w:rsid w:val="00D74C5B"/>
    <w:rsid w:val="00D753C7"/>
    <w:rsid w:val="00D7590F"/>
    <w:rsid w:val="00D75959"/>
    <w:rsid w:val="00D75BA5"/>
    <w:rsid w:val="00D75C63"/>
    <w:rsid w:val="00D75E50"/>
    <w:rsid w:val="00D76367"/>
    <w:rsid w:val="00D766BA"/>
    <w:rsid w:val="00D7698E"/>
    <w:rsid w:val="00D76AEA"/>
    <w:rsid w:val="00D76D02"/>
    <w:rsid w:val="00D76EEC"/>
    <w:rsid w:val="00D76EF5"/>
    <w:rsid w:val="00D772C7"/>
    <w:rsid w:val="00D773C4"/>
    <w:rsid w:val="00D77927"/>
    <w:rsid w:val="00D77B67"/>
    <w:rsid w:val="00D77D75"/>
    <w:rsid w:val="00D77EE0"/>
    <w:rsid w:val="00D77EF3"/>
    <w:rsid w:val="00D80357"/>
    <w:rsid w:val="00D80629"/>
    <w:rsid w:val="00D80839"/>
    <w:rsid w:val="00D809C5"/>
    <w:rsid w:val="00D80DA3"/>
    <w:rsid w:val="00D80DA6"/>
    <w:rsid w:val="00D80DF2"/>
    <w:rsid w:val="00D80F8E"/>
    <w:rsid w:val="00D81376"/>
    <w:rsid w:val="00D8142E"/>
    <w:rsid w:val="00D81933"/>
    <w:rsid w:val="00D81D0D"/>
    <w:rsid w:val="00D8264C"/>
    <w:rsid w:val="00D82767"/>
    <w:rsid w:val="00D833C4"/>
    <w:rsid w:val="00D83CA3"/>
    <w:rsid w:val="00D83F75"/>
    <w:rsid w:val="00D8451D"/>
    <w:rsid w:val="00D846FA"/>
    <w:rsid w:val="00D84747"/>
    <w:rsid w:val="00D84BD9"/>
    <w:rsid w:val="00D853B8"/>
    <w:rsid w:val="00D856C6"/>
    <w:rsid w:val="00D85A44"/>
    <w:rsid w:val="00D85A8F"/>
    <w:rsid w:val="00D85EE7"/>
    <w:rsid w:val="00D85F56"/>
    <w:rsid w:val="00D866C8"/>
    <w:rsid w:val="00D86A1D"/>
    <w:rsid w:val="00D86C5A"/>
    <w:rsid w:val="00D86DF8"/>
    <w:rsid w:val="00D86E6C"/>
    <w:rsid w:val="00D86F6C"/>
    <w:rsid w:val="00D871FF"/>
    <w:rsid w:val="00D87230"/>
    <w:rsid w:val="00D874F1"/>
    <w:rsid w:val="00D876C2"/>
    <w:rsid w:val="00D87C83"/>
    <w:rsid w:val="00D901CA"/>
    <w:rsid w:val="00D906A2"/>
    <w:rsid w:val="00D90991"/>
    <w:rsid w:val="00D90DCA"/>
    <w:rsid w:val="00D91118"/>
    <w:rsid w:val="00D912E0"/>
    <w:rsid w:val="00D918CA"/>
    <w:rsid w:val="00D91C5D"/>
    <w:rsid w:val="00D9202D"/>
    <w:rsid w:val="00D920DB"/>
    <w:rsid w:val="00D928B9"/>
    <w:rsid w:val="00D92902"/>
    <w:rsid w:val="00D92DB0"/>
    <w:rsid w:val="00D92F71"/>
    <w:rsid w:val="00D932D6"/>
    <w:rsid w:val="00D933D0"/>
    <w:rsid w:val="00D935B0"/>
    <w:rsid w:val="00D935B8"/>
    <w:rsid w:val="00D9388B"/>
    <w:rsid w:val="00D93AE2"/>
    <w:rsid w:val="00D93D3B"/>
    <w:rsid w:val="00D93E2F"/>
    <w:rsid w:val="00D94649"/>
    <w:rsid w:val="00D94CC2"/>
    <w:rsid w:val="00D94ED1"/>
    <w:rsid w:val="00D95455"/>
    <w:rsid w:val="00D955B4"/>
    <w:rsid w:val="00D9567A"/>
    <w:rsid w:val="00D958D0"/>
    <w:rsid w:val="00D95AD6"/>
    <w:rsid w:val="00D95D6F"/>
    <w:rsid w:val="00D961FA"/>
    <w:rsid w:val="00D9646A"/>
    <w:rsid w:val="00D965B9"/>
    <w:rsid w:val="00D96E00"/>
    <w:rsid w:val="00D977F9"/>
    <w:rsid w:val="00D97821"/>
    <w:rsid w:val="00D97D26"/>
    <w:rsid w:val="00DA0331"/>
    <w:rsid w:val="00DA08CA"/>
    <w:rsid w:val="00DA09F6"/>
    <w:rsid w:val="00DA0B94"/>
    <w:rsid w:val="00DA0C28"/>
    <w:rsid w:val="00DA0CA3"/>
    <w:rsid w:val="00DA0CB8"/>
    <w:rsid w:val="00DA1114"/>
    <w:rsid w:val="00DA171B"/>
    <w:rsid w:val="00DA1813"/>
    <w:rsid w:val="00DA18C7"/>
    <w:rsid w:val="00DA1C9E"/>
    <w:rsid w:val="00DA1FAF"/>
    <w:rsid w:val="00DA2315"/>
    <w:rsid w:val="00DA2676"/>
    <w:rsid w:val="00DA28A0"/>
    <w:rsid w:val="00DA3779"/>
    <w:rsid w:val="00DA3A72"/>
    <w:rsid w:val="00DA3EAB"/>
    <w:rsid w:val="00DA3FB7"/>
    <w:rsid w:val="00DA4799"/>
    <w:rsid w:val="00DA48EC"/>
    <w:rsid w:val="00DA4AA8"/>
    <w:rsid w:val="00DA4AB0"/>
    <w:rsid w:val="00DA5127"/>
    <w:rsid w:val="00DA5506"/>
    <w:rsid w:val="00DA551C"/>
    <w:rsid w:val="00DA5565"/>
    <w:rsid w:val="00DA57BF"/>
    <w:rsid w:val="00DA58A4"/>
    <w:rsid w:val="00DA638F"/>
    <w:rsid w:val="00DA644C"/>
    <w:rsid w:val="00DA645B"/>
    <w:rsid w:val="00DA6BCA"/>
    <w:rsid w:val="00DA6CD3"/>
    <w:rsid w:val="00DA7843"/>
    <w:rsid w:val="00DA78B3"/>
    <w:rsid w:val="00DA7AB2"/>
    <w:rsid w:val="00DA7DE5"/>
    <w:rsid w:val="00DA7EF6"/>
    <w:rsid w:val="00DB003A"/>
    <w:rsid w:val="00DB0105"/>
    <w:rsid w:val="00DB0639"/>
    <w:rsid w:val="00DB07CF"/>
    <w:rsid w:val="00DB090C"/>
    <w:rsid w:val="00DB0CB5"/>
    <w:rsid w:val="00DB10F4"/>
    <w:rsid w:val="00DB15C2"/>
    <w:rsid w:val="00DB1617"/>
    <w:rsid w:val="00DB1A5F"/>
    <w:rsid w:val="00DB1FBC"/>
    <w:rsid w:val="00DB2020"/>
    <w:rsid w:val="00DB2086"/>
    <w:rsid w:val="00DB21C7"/>
    <w:rsid w:val="00DB2394"/>
    <w:rsid w:val="00DB2452"/>
    <w:rsid w:val="00DB246B"/>
    <w:rsid w:val="00DB2655"/>
    <w:rsid w:val="00DB26B4"/>
    <w:rsid w:val="00DB2835"/>
    <w:rsid w:val="00DB29E6"/>
    <w:rsid w:val="00DB30BD"/>
    <w:rsid w:val="00DB353C"/>
    <w:rsid w:val="00DB35F1"/>
    <w:rsid w:val="00DB3A43"/>
    <w:rsid w:val="00DB3B1E"/>
    <w:rsid w:val="00DB3BB8"/>
    <w:rsid w:val="00DB3E4F"/>
    <w:rsid w:val="00DB4645"/>
    <w:rsid w:val="00DB4998"/>
    <w:rsid w:val="00DB4D48"/>
    <w:rsid w:val="00DB505D"/>
    <w:rsid w:val="00DB51E8"/>
    <w:rsid w:val="00DB55BE"/>
    <w:rsid w:val="00DB568A"/>
    <w:rsid w:val="00DB5A33"/>
    <w:rsid w:val="00DB5A94"/>
    <w:rsid w:val="00DB5CDA"/>
    <w:rsid w:val="00DB5FF9"/>
    <w:rsid w:val="00DB6151"/>
    <w:rsid w:val="00DB6FB4"/>
    <w:rsid w:val="00DB70B1"/>
    <w:rsid w:val="00DB729A"/>
    <w:rsid w:val="00DB7420"/>
    <w:rsid w:val="00DB74B9"/>
    <w:rsid w:val="00DB755E"/>
    <w:rsid w:val="00DB770D"/>
    <w:rsid w:val="00DB796C"/>
    <w:rsid w:val="00DC00F2"/>
    <w:rsid w:val="00DC010A"/>
    <w:rsid w:val="00DC02B8"/>
    <w:rsid w:val="00DC0A43"/>
    <w:rsid w:val="00DC0B4A"/>
    <w:rsid w:val="00DC0B53"/>
    <w:rsid w:val="00DC0CD3"/>
    <w:rsid w:val="00DC1059"/>
    <w:rsid w:val="00DC118E"/>
    <w:rsid w:val="00DC1B9E"/>
    <w:rsid w:val="00DC1BC1"/>
    <w:rsid w:val="00DC1C85"/>
    <w:rsid w:val="00DC1D17"/>
    <w:rsid w:val="00DC1DC3"/>
    <w:rsid w:val="00DC2389"/>
    <w:rsid w:val="00DC247D"/>
    <w:rsid w:val="00DC2591"/>
    <w:rsid w:val="00DC26F9"/>
    <w:rsid w:val="00DC3270"/>
    <w:rsid w:val="00DC37BD"/>
    <w:rsid w:val="00DC3CE0"/>
    <w:rsid w:val="00DC3DB4"/>
    <w:rsid w:val="00DC42C3"/>
    <w:rsid w:val="00DC44FE"/>
    <w:rsid w:val="00DC477D"/>
    <w:rsid w:val="00DC4927"/>
    <w:rsid w:val="00DC4B24"/>
    <w:rsid w:val="00DC4E5C"/>
    <w:rsid w:val="00DC5204"/>
    <w:rsid w:val="00DC565E"/>
    <w:rsid w:val="00DC56DF"/>
    <w:rsid w:val="00DC575C"/>
    <w:rsid w:val="00DC5A2D"/>
    <w:rsid w:val="00DC5E93"/>
    <w:rsid w:val="00DC6746"/>
    <w:rsid w:val="00DC6B38"/>
    <w:rsid w:val="00DC6C17"/>
    <w:rsid w:val="00DC6C41"/>
    <w:rsid w:val="00DC6F41"/>
    <w:rsid w:val="00DC7173"/>
    <w:rsid w:val="00DC73B8"/>
    <w:rsid w:val="00DC7CD9"/>
    <w:rsid w:val="00DC7F66"/>
    <w:rsid w:val="00DD0204"/>
    <w:rsid w:val="00DD03F1"/>
    <w:rsid w:val="00DD0875"/>
    <w:rsid w:val="00DD1836"/>
    <w:rsid w:val="00DD185A"/>
    <w:rsid w:val="00DD2070"/>
    <w:rsid w:val="00DD2095"/>
    <w:rsid w:val="00DD20D3"/>
    <w:rsid w:val="00DD20FF"/>
    <w:rsid w:val="00DD2CF0"/>
    <w:rsid w:val="00DD2FD9"/>
    <w:rsid w:val="00DD3028"/>
    <w:rsid w:val="00DD30A3"/>
    <w:rsid w:val="00DD327D"/>
    <w:rsid w:val="00DD3301"/>
    <w:rsid w:val="00DD34CF"/>
    <w:rsid w:val="00DD34F0"/>
    <w:rsid w:val="00DD37BD"/>
    <w:rsid w:val="00DD3C20"/>
    <w:rsid w:val="00DD3DB1"/>
    <w:rsid w:val="00DD3DC5"/>
    <w:rsid w:val="00DD3E07"/>
    <w:rsid w:val="00DD4105"/>
    <w:rsid w:val="00DD48A6"/>
    <w:rsid w:val="00DD48AE"/>
    <w:rsid w:val="00DD4A27"/>
    <w:rsid w:val="00DD4A86"/>
    <w:rsid w:val="00DD502D"/>
    <w:rsid w:val="00DD549E"/>
    <w:rsid w:val="00DD5BA0"/>
    <w:rsid w:val="00DD5E90"/>
    <w:rsid w:val="00DD605B"/>
    <w:rsid w:val="00DD6A93"/>
    <w:rsid w:val="00DD6A99"/>
    <w:rsid w:val="00DD6D96"/>
    <w:rsid w:val="00DD7245"/>
    <w:rsid w:val="00DD73B9"/>
    <w:rsid w:val="00DD74A5"/>
    <w:rsid w:val="00DD7686"/>
    <w:rsid w:val="00DD78D4"/>
    <w:rsid w:val="00DD7BC2"/>
    <w:rsid w:val="00DD7F4E"/>
    <w:rsid w:val="00DD7FC0"/>
    <w:rsid w:val="00DE0230"/>
    <w:rsid w:val="00DE0BA5"/>
    <w:rsid w:val="00DE0DEF"/>
    <w:rsid w:val="00DE114D"/>
    <w:rsid w:val="00DE11C9"/>
    <w:rsid w:val="00DE1363"/>
    <w:rsid w:val="00DE13FE"/>
    <w:rsid w:val="00DE18CA"/>
    <w:rsid w:val="00DE21B6"/>
    <w:rsid w:val="00DE2259"/>
    <w:rsid w:val="00DE273F"/>
    <w:rsid w:val="00DE2CD1"/>
    <w:rsid w:val="00DE2E64"/>
    <w:rsid w:val="00DE3333"/>
    <w:rsid w:val="00DE353C"/>
    <w:rsid w:val="00DE38BD"/>
    <w:rsid w:val="00DE4124"/>
    <w:rsid w:val="00DE42CF"/>
    <w:rsid w:val="00DE483A"/>
    <w:rsid w:val="00DE4C0D"/>
    <w:rsid w:val="00DE4C45"/>
    <w:rsid w:val="00DE53C5"/>
    <w:rsid w:val="00DE5629"/>
    <w:rsid w:val="00DE5815"/>
    <w:rsid w:val="00DE59D1"/>
    <w:rsid w:val="00DE5BF4"/>
    <w:rsid w:val="00DE5D4F"/>
    <w:rsid w:val="00DE6264"/>
    <w:rsid w:val="00DE63E5"/>
    <w:rsid w:val="00DE67CE"/>
    <w:rsid w:val="00DE689F"/>
    <w:rsid w:val="00DE6AEF"/>
    <w:rsid w:val="00DE6BDB"/>
    <w:rsid w:val="00DE6C25"/>
    <w:rsid w:val="00DE6C9B"/>
    <w:rsid w:val="00DE7099"/>
    <w:rsid w:val="00DE7572"/>
    <w:rsid w:val="00DE7606"/>
    <w:rsid w:val="00DE7A7B"/>
    <w:rsid w:val="00DE7B72"/>
    <w:rsid w:val="00DE7B88"/>
    <w:rsid w:val="00DE7DEF"/>
    <w:rsid w:val="00DE7DFE"/>
    <w:rsid w:val="00DE7EB6"/>
    <w:rsid w:val="00DF0535"/>
    <w:rsid w:val="00DF0564"/>
    <w:rsid w:val="00DF088B"/>
    <w:rsid w:val="00DF0C23"/>
    <w:rsid w:val="00DF0C3B"/>
    <w:rsid w:val="00DF12AA"/>
    <w:rsid w:val="00DF1992"/>
    <w:rsid w:val="00DF1AC2"/>
    <w:rsid w:val="00DF1B7F"/>
    <w:rsid w:val="00DF1C5F"/>
    <w:rsid w:val="00DF201D"/>
    <w:rsid w:val="00DF24DC"/>
    <w:rsid w:val="00DF2673"/>
    <w:rsid w:val="00DF3500"/>
    <w:rsid w:val="00DF352D"/>
    <w:rsid w:val="00DF372F"/>
    <w:rsid w:val="00DF39F4"/>
    <w:rsid w:val="00DF3A6D"/>
    <w:rsid w:val="00DF3C93"/>
    <w:rsid w:val="00DF41A4"/>
    <w:rsid w:val="00DF41FA"/>
    <w:rsid w:val="00DF4257"/>
    <w:rsid w:val="00DF4268"/>
    <w:rsid w:val="00DF46AF"/>
    <w:rsid w:val="00DF4B02"/>
    <w:rsid w:val="00DF4BA7"/>
    <w:rsid w:val="00DF4C37"/>
    <w:rsid w:val="00DF4DAE"/>
    <w:rsid w:val="00DF52FD"/>
    <w:rsid w:val="00DF5318"/>
    <w:rsid w:val="00DF562D"/>
    <w:rsid w:val="00DF5BEA"/>
    <w:rsid w:val="00DF5FCD"/>
    <w:rsid w:val="00DF64C9"/>
    <w:rsid w:val="00DF65C8"/>
    <w:rsid w:val="00DF6C1C"/>
    <w:rsid w:val="00DF6EB3"/>
    <w:rsid w:val="00DF770C"/>
    <w:rsid w:val="00DF7EA2"/>
    <w:rsid w:val="00E00097"/>
    <w:rsid w:val="00E0015A"/>
    <w:rsid w:val="00E001AD"/>
    <w:rsid w:val="00E002F6"/>
    <w:rsid w:val="00E004D3"/>
    <w:rsid w:val="00E0053B"/>
    <w:rsid w:val="00E0078B"/>
    <w:rsid w:val="00E00CA4"/>
    <w:rsid w:val="00E00CE1"/>
    <w:rsid w:val="00E00DDE"/>
    <w:rsid w:val="00E0102A"/>
    <w:rsid w:val="00E015C7"/>
    <w:rsid w:val="00E0160B"/>
    <w:rsid w:val="00E016D4"/>
    <w:rsid w:val="00E01A19"/>
    <w:rsid w:val="00E02089"/>
    <w:rsid w:val="00E0261C"/>
    <w:rsid w:val="00E029C2"/>
    <w:rsid w:val="00E02C93"/>
    <w:rsid w:val="00E0342D"/>
    <w:rsid w:val="00E03476"/>
    <w:rsid w:val="00E03499"/>
    <w:rsid w:val="00E0395C"/>
    <w:rsid w:val="00E03A1B"/>
    <w:rsid w:val="00E03AB5"/>
    <w:rsid w:val="00E03B1D"/>
    <w:rsid w:val="00E0409D"/>
    <w:rsid w:val="00E04499"/>
    <w:rsid w:val="00E04A8D"/>
    <w:rsid w:val="00E04B20"/>
    <w:rsid w:val="00E04FEA"/>
    <w:rsid w:val="00E04FFF"/>
    <w:rsid w:val="00E05264"/>
    <w:rsid w:val="00E052DF"/>
    <w:rsid w:val="00E056B4"/>
    <w:rsid w:val="00E05B25"/>
    <w:rsid w:val="00E060D0"/>
    <w:rsid w:val="00E06965"/>
    <w:rsid w:val="00E06DCA"/>
    <w:rsid w:val="00E07059"/>
    <w:rsid w:val="00E075B4"/>
    <w:rsid w:val="00E07793"/>
    <w:rsid w:val="00E07802"/>
    <w:rsid w:val="00E101C5"/>
    <w:rsid w:val="00E103F2"/>
    <w:rsid w:val="00E10538"/>
    <w:rsid w:val="00E10BBF"/>
    <w:rsid w:val="00E10C9A"/>
    <w:rsid w:val="00E10E54"/>
    <w:rsid w:val="00E10F59"/>
    <w:rsid w:val="00E112F5"/>
    <w:rsid w:val="00E11564"/>
    <w:rsid w:val="00E115E1"/>
    <w:rsid w:val="00E11AE4"/>
    <w:rsid w:val="00E11CB8"/>
    <w:rsid w:val="00E11F1A"/>
    <w:rsid w:val="00E121A5"/>
    <w:rsid w:val="00E126A5"/>
    <w:rsid w:val="00E12701"/>
    <w:rsid w:val="00E1290F"/>
    <w:rsid w:val="00E12B67"/>
    <w:rsid w:val="00E12E74"/>
    <w:rsid w:val="00E12FA8"/>
    <w:rsid w:val="00E13ADA"/>
    <w:rsid w:val="00E13C3F"/>
    <w:rsid w:val="00E13CC5"/>
    <w:rsid w:val="00E1449A"/>
    <w:rsid w:val="00E1499E"/>
    <w:rsid w:val="00E14D91"/>
    <w:rsid w:val="00E14F9B"/>
    <w:rsid w:val="00E1555B"/>
    <w:rsid w:val="00E15B4C"/>
    <w:rsid w:val="00E15B4D"/>
    <w:rsid w:val="00E15FE8"/>
    <w:rsid w:val="00E16226"/>
    <w:rsid w:val="00E16886"/>
    <w:rsid w:val="00E16A0F"/>
    <w:rsid w:val="00E16F32"/>
    <w:rsid w:val="00E17A32"/>
    <w:rsid w:val="00E17DB3"/>
    <w:rsid w:val="00E203FD"/>
    <w:rsid w:val="00E2048D"/>
    <w:rsid w:val="00E204B7"/>
    <w:rsid w:val="00E206DF"/>
    <w:rsid w:val="00E208BF"/>
    <w:rsid w:val="00E2097E"/>
    <w:rsid w:val="00E20C7E"/>
    <w:rsid w:val="00E21077"/>
    <w:rsid w:val="00E21506"/>
    <w:rsid w:val="00E215A0"/>
    <w:rsid w:val="00E2166B"/>
    <w:rsid w:val="00E217FB"/>
    <w:rsid w:val="00E21A7B"/>
    <w:rsid w:val="00E21E9F"/>
    <w:rsid w:val="00E21F90"/>
    <w:rsid w:val="00E2239E"/>
    <w:rsid w:val="00E226CC"/>
    <w:rsid w:val="00E227C0"/>
    <w:rsid w:val="00E22B8F"/>
    <w:rsid w:val="00E22BEF"/>
    <w:rsid w:val="00E22E63"/>
    <w:rsid w:val="00E23521"/>
    <w:rsid w:val="00E23591"/>
    <w:rsid w:val="00E23AC2"/>
    <w:rsid w:val="00E23E22"/>
    <w:rsid w:val="00E23FC2"/>
    <w:rsid w:val="00E2453A"/>
    <w:rsid w:val="00E2453B"/>
    <w:rsid w:val="00E248B9"/>
    <w:rsid w:val="00E26763"/>
    <w:rsid w:val="00E26932"/>
    <w:rsid w:val="00E26A45"/>
    <w:rsid w:val="00E26A9F"/>
    <w:rsid w:val="00E26BB3"/>
    <w:rsid w:val="00E26E07"/>
    <w:rsid w:val="00E26E28"/>
    <w:rsid w:val="00E278D9"/>
    <w:rsid w:val="00E27D1D"/>
    <w:rsid w:val="00E30047"/>
    <w:rsid w:val="00E30B9E"/>
    <w:rsid w:val="00E30D79"/>
    <w:rsid w:val="00E30DF9"/>
    <w:rsid w:val="00E30F98"/>
    <w:rsid w:val="00E3144B"/>
    <w:rsid w:val="00E32628"/>
    <w:rsid w:val="00E3279C"/>
    <w:rsid w:val="00E3331E"/>
    <w:rsid w:val="00E335D8"/>
    <w:rsid w:val="00E33600"/>
    <w:rsid w:val="00E336E1"/>
    <w:rsid w:val="00E33A37"/>
    <w:rsid w:val="00E33B62"/>
    <w:rsid w:val="00E33C05"/>
    <w:rsid w:val="00E33ECA"/>
    <w:rsid w:val="00E340EF"/>
    <w:rsid w:val="00E343CD"/>
    <w:rsid w:val="00E343D6"/>
    <w:rsid w:val="00E345AF"/>
    <w:rsid w:val="00E345E0"/>
    <w:rsid w:val="00E34B32"/>
    <w:rsid w:val="00E34C24"/>
    <w:rsid w:val="00E34F6D"/>
    <w:rsid w:val="00E353AA"/>
    <w:rsid w:val="00E3585E"/>
    <w:rsid w:val="00E35931"/>
    <w:rsid w:val="00E35F78"/>
    <w:rsid w:val="00E35FEF"/>
    <w:rsid w:val="00E3608B"/>
    <w:rsid w:val="00E36826"/>
    <w:rsid w:val="00E369D2"/>
    <w:rsid w:val="00E36E1F"/>
    <w:rsid w:val="00E36E9C"/>
    <w:rsid w:val="00E372A2"/>
    <w:rsid w:val="00E37429"/>
    <w:rsid w:val="00E37437"/>
    <w:rsid w:val="00E37BED"/>
    <w:rsid w:val="00E37E1D"/>
    <w:rsid w:val="00E37F7A"/>
    <w:rsid w:val="00E403C6"/>
    <w:rsid w:val="00E40753"/>
    <w:rsid w:val="00E407F2"/>
    <w:rsid w:val="00E407F4"/>
    <w:rsid w:val="00E4085F"/>
    <w:rsid w:val="00E40A8F"/>
    <w:rsid w:val="00E40EA6"/>
    <w:rsid w:val="00E4116D"/>
    <w:rsid w:val="00E41409"/>
    <w:rsid w:val="00E41BA1"/>
    <w:rsid w:val="00E41C99"/>
    <w:rsid w:val="00E4227F"/>
    <w:rsid w:val="00E4239D"/>
    <w:rsid w:val="00E427EF"/>
    <w:rsid w:val="00E42971"/>
    <w:rsid w:val="00E42A09"/>
    <w:rsid w:val="00E42DF2"/>
    <w:rsid w:val="00E42EE1"/>
    <w:rsid w:val="00E42FC7"/>
    <w:rsid w:val="00E43045"/>
    <w:rsid w:val="00E4311F"/>
    <w:rsid w:val="00E4347D"/>
    <w:rsid w:val="00E4367E"/>
    <w:rsid w:val="00E439B6"/>
    <w:rsid w:val="00E44B86"/>
    <w:rsid w:val="00E44BB1"/>
    <w:rsid w:val="00E44DF9"/>
    <w:rsid w:val="00E44FAF"/>
    <w:rsid w:val="00E45232"/>
    <w:rsid w:val="00E455B4"/>
    <w:rsid w:val="00E45757"/>
    <w:rsid w:val="00E45C2B"/>
    <w:rsid w:val="00E45D0C"/>
    <w:rsid w:val="00E46036"/>
    <w:rsid w:val="00E46074"/>
    <w:rsid w:val="00E461B2"/>
    <w:rsid w:val="00E469C3"/>
    <w:rsid w:val="00E46C01"/>
    <w:rsid w:val="00E46C52"/>
    <w:rsid w:val="00E4724B"/>
    <w:rsid w:val="00E47286"/>
    <w:rsid w:val="00E4747F"/>
    <w:rsid w:val="00E47B8A"/>
    <w:rsid w:val="00E47C28"/>
    <w:rsid w:val="00E47E13"/>
    <w:rsid w:val="00E47ECE"/>
    <w:rsid w:val="00E47F3F"/>
    <w:rsid w:val="00E506F7"/>
    <w:rsid w:val="00E50739"/>
    <w:rsid w:val="00E5089C"/>
    <w:rsid w:val="00E508A2"/>
    <w:rsid w:val="00E509E6"/>
    <w:rsid w:val="00E50C3C"/>
    <w:rsid w:val="00E51132"/>
    <w:rsid w:val="00E511E6"/>
    <w:rsid w:val="00E513F4"/>
    <w:rsid w:val="00E5165B"/>
    <w:rsid w:val="00E51BA3"/>
    <w:rsid w:val="00E51C48"/>
    <w:rsid w:val="00E51D52"/>
    <w:rsid w:val="00E52352"/>
    <w:rsid w:val="00E52936"/>
    <w:rsid w:val="00E5293A"/>
    <w:rsid w:val="00E52BFA"/>
    <w:rsid w:val="00E52CBA"/>
    <w:rsid w:val="00E52D07"/>
    <w:rsid w:val="00E52EF9"/>
    <w:rsid w:val="00E52F5F"/>
    <w:rsid w:val="00E531A2"/>
    <w:rsid w:val="00E531D0"/>
    <w:rsid w:val="00E5337F"/>
    <w:rsid w:val="00E53830"/>
    <w:rsid w:val="00E53D2B"/>
    <w:rsid w:val="00E53DA5"/>
    <w:rsid w:val="00E53EC3"/>
    <w:rsid w:val="00E53FDD"/>
    <w:rsid w:val="00E543D7"/>
    <w:rsid w:val="00E54404"/>
    <w:rsid w:val="00E5450B"/>
    <w:rsid w:val="00E548BC"/>
    <w:rsid w:val="00E549C8"/>
    <w:rsid w:val="00E54A2D"/>
    <w:rsid w:val="00E54CD3"/>
    <w:rsid w:val="00E54F3F"/>
    <w:rsid w:val="00E5569D"/>
    <w:rsid w:val="00E55CA6"/>
    <w:rsid w:val="00E55E60"/>
    <w:rsid w:val="00E55F54"/>
    <w:rsid w:val="00E5604C"/>
    <w:rsid w:val="00E562B9"/>
    <w:rsid w:val="00E56504"/>
    <w:rsid w:val="00E568BF"/>
    <w:rsid w:val="00E57063"/>
    <w:rsid w:val="00E57137"/>
    <w:rsid w:val="00E5750A"/>
    <w:rsid w:val="00E575A0"/>
    <w:rsid w:val="00E575D8"/>
    <w:rsid w:val="00E5780A"/>
    <w:rsid w:val="00E57894"/>
    <w:rsid w:val="00E57A7E"/>
    <w:rsid w:val="00E57F49"/>
    <w:rsid w:val="00E60306"/>
    <w:rsid w:val="00E60757"/>
    <w:rsid w:val="00E6087B"/>
    <w:rsid w:val="00E60CF6"/>
    <w:rsid w:val="00E61068"/>
    <w:rsid w:val="00E6134F"/>
    <w:rsid w:val="00E61541"/>
    <w:rsid w:val="00E616F5"/>
    <w:rsid w:val="00E61952"/>
    <w:rsid w:val="00E61A43"/>
    <w:rsid w:val="00E61B13"/>
    <w:rsid w:val="00E61CAE"/>
    <w:rsid w:val="00E61D3C"/>
    <w:rsid w:val="00E61E44"/>
    <w:rsid w:val="00E62091"/>
    <w:rsid w:val="00E620C6"/>
    <w:rsid w:val="00E621D5"/>
    <w:rsid w:val="00E6267C"/>
    <w:rsid w:val="00E62A03"/>
    <w:rsid w:val="00E62F5C"/>
    <w:rsid w:val="00E63155"/>
    <w:rsid w:val="00E63288"/>
    <w:rsid w:val="00E635F6"/>
    <w:rsid w:val="00E639DF"/>
    <w:rsid w:val="00E63D69"/>
    <w:rsid w:val="00E642D6"/>
    <w:rsid w:val="00E645E4"/>
    <w:rsid w:val="00E6492A"/>
    <w:rsid w:val="00E6497A"/>
    <w:rsid w:val="00E649B2"/>
    <w:rsid w:val="00E64C04"/>
    <w:rsid w:val="00E64F58"/>
    <w:rsid w:val="00E65015"/>
    <w:rsid w:val="00E650A6"/>
    <w:rsid w:val="00E65AFB"/>
    <w:rsid w:val="00E65B7E"/>
    <w:rsid w:val="00E65BC7"/>
    <w:rsid w:val="00E66C41"/>
    <w:rsid w:val="00E66EAD"/>
    <w:rsid w:val="00E67352"/>
    <w:rsid w:val="00E67401"/>
    <w:rsid w:val="00E67990"/>
    <w:rsid w:val="00E67A3E"/>
    <w:rsid w:val="00E67BC6"/>
    <w:rsid w:val="00E67C5D"/>
    <w:rsid w:val="00E67E09"/>
    <w:rsid w:val="00E67F06"/>
    <w:rsid w:val="00E70088"/>
    <w:rsid w:val="00E702A1"/>
    <w:rsid w:val="00E70387"/>
    <w:rsid w:val="00E7107F"/>
    <w:rsid w:val="00E71141"/>
    <w:rsid w:val="00E7121E"/>
    <w:rsid w:val="00E713C9"/>
    <w:rsid w:val="00E7146C"/>
    <w:rsid w:val="00E7191E"/>
    <w:rsid w:val="00E72044"/>
    <w:rsid w:val="00E72213"/>
    <w:rsid w:val="00E72283"/>
    <w:rsid w:val="00E723AF"/>
    <w:rsid w:val="00E724C2"/>
    <w:rsid w:val="00E72633"/>
    <w:rsid w:val="00E72641"/>
    <w:rsid w:val="00E72D5D"/>
    <w:rsid w:val="00E73325"/>
    <w:rsid w:val="00E73366"/>
    <w:rsid w:val="00E7343E"/>
    <w:rsid w:val="00E73674"/>
    <w:rsid w:val="00E7390D"/>
    <w:rsid w:val="00E73A0E"/>
    <w:rsid w:val="00E73A88"/>
    <w:rsid w:val="00E73EA7"/>
    <w:rsid w:val="00E73FE1"/>
    <w:rsid w:val="00E7446B"/>
    <w:rsid w:val="00E7487B"/>
    <w:rsid w:val="00E7487E"/>
    <w:rsid w:val="00E74963"/>
    <w:rsid w:val="00E75B8F"/>
    <w:rsid w:val="00E7605E"/>
    <w:rsid w:val="00E7660F"/>
    <w:rsid w:val="00E76A78"/>
    <w:rsid w:val="00E76A7E"/>
    <w:rsid w:val="00E76BC6"/>
    <w:rsid w:val="00E77279"/>
    <w:rsid w:val="00E77525"/>
    <w:rsid w:val="00E77526"/>
    <w:rsid w:val="00E775DE"/>
    <w:rsid w:val="00E7769F"/>
    <w:rsid w:val="00E778CE"/>
    <w:rsid w:val="00E7790E"/>
    <w:rsid w:val="00E77B7E"/>
    <w:rsid w:val="00E77F42"/>
    <w:rsid w:val="00E80189"/>
    <w:rsid w:val="00E802D5"/>
    <w:rsid w:val="00E802FE"/>
    <w:rsid w:val="00E80444"/>
    <w:rsid w:val="00E80666"/>
    <w:rsid w:val="00E80673"/>
    <w:rsid w:val="00E806CA"/>
    <w:rsid w:val="00E80B25"/>
    <w:rsid w:val="00E80BDC"/>
    <w:rsid w:val="00E80EBE"/>
    <w:rsid w:val="00E81684"/>
    <w:rsid w:val="00E8180B"/>
    <w:rsid w:val="00E819EB"/>
    <w:rsid w:val="00E81AAF"/>
    <w:rsid w:val="00E821D1"/>
    <w:rsid w:val="00E8224B"/>
    <w:rsid w:val="00E824FD"/>
    <w:rsid w:val="00E826A7"/>
    <w:rsid w:val="00E826D6"/>
    <w:rsid w:val="00E82919"/>
    <w:rsid w:val="00E8311B"/>
    <w:rsid w:val="00E8316D"/>
    <w:rsid w:val="00E83759"/>
    <w:rsid w:val="00E83901"/>
    <w:rsid w:val="00E84135"/>
    <w:rsid w:val="00E849FE"/>
    <w:rsid w:val="00E84D75"/>
    <w:rsid w:val="00E8588D"/>
    <w:rsid w:val="00E858E9"/>
    <w:rsid w:val="00E85C15"/>
    <w:rsid w:val="00E86267"/>
    <w:rsid w:val="00E8641A"/>
    <w:rsid w:val="00E86958"/>
    <w:rsid w:val="00E86D59"/>
    <w:rsid w:val="00E86E76"/>
    <w:rsid w:val="00E86E96"/>
    <w:rsid w:val="00E8729E"/>
    <w:rsid w:val="00E8775A"/>
    <w:rsid w:val="00E879A3"/>
    <w:rsid w:val="00E87AB8"/>
    <w:rsid w:val="00E87E46"/>
    <w:rsid w:val="00E9025D"/>
    <w:rsid w:val="00E90613"/>
    <w:rsid w:val="00E9093C"/>
    <w:rsid w:val="00E90D57"/>
    <w:rsid w:val="00E90E13"/>
    <w:rsid w:val="00E91203"/>
    <w:rsid w:val="00E91256"/>
    <w:rsid w:val="00E91306"/>
    <w:rsid w:val="00E9144A"/>
    <w:rsid w:val="00E919CF"/>
    <w:rsid w:val="00E91FEF"/>
    <w:rsid w:val="00E927E2"/>
    <w:rsid w:val="00E92823"/>
    <w:rsid w:val="00E928F9"/>
    <w:rsid w:val="00E92DE0"/>
    <w:rsid w:val="00E93044"/>
    <w:rsid w:val="00E93212"/>
    <w:rsid w:val="00E9338D"/>
    <w:rsid w:val="00E933FE"/>
    <w:rsid w:val="00E936D1"/>
    <w:rsid w:val="00E939CE"/>
    <w:rsid w:val="00E94341"/>
    <w:rsid w:val="00E947CB"/>
    <w:rsid w:val="00E94E7C"/>
    <w:rsid w:val="00E94F43"/>
    <w:rsid w:val="00E94FE8"/>
    <w:rsid w:val="00E95172"/>
    <w:rsid w:val="00E9568D"/>
    <w:rsid w:val="00E959AD"/>
    <w:rsid w:val="00E95BDC"/>
    <w:rsid w:val="00E95C3F"/>
    <w:rsid w:val="00E95DAA"/>
    <w:rsid w:val="00E961C1"/>
    <w:rsid w:val="00E9651C"/>
    <w:rsid w:val="00E969D1"/>
    <w:rsid w:val="00E96EA7"/>
    <w:rsid w:val="00E97191"/>
    <w:rsid w:val="00E972E4"/>
    <w:rsid w:val="00E978CD"/>
    <w:rsid w:val="00E97B30"/>
    <w:rsid w:val="00E97B6D"/>
    <w:rsid w:val="00E97E9B"/>
    <w:rsid w:val="00EA0138"/>
    <w:rsid w:val="00EA01DA"/>
    <w:rsid w:val="00EA060E"/>
    <w:rsid w:val="00EA0C39"/>
    <w:rsid w:val="00EA0D38"/>
    <w:rsid w:val="00EA0E01"/>
    <w:rsid w:val="00EA0EEB"/>
    <w:rsid w:val="00EA16B8"/>
    <w:rsid w:val="00EA1C17"/>
    <w:rsid w:val="00EA1F95"/>
    <w:rsid w:val="00EA229C"/>
    <w:rsid w:val="00EA23E9"/>
    <w:rsid w:val="00EA24CD"/>
    <w:rsid w:val="00EA2609"/>
    <w:rsid w:val="00EA2693"/>
    <w:rsid w:val="00EA2EBB"/>
    <w:rsid w:val="00EA3001"/>
    <w:rsid w:val="00EA30E2"/>
    <w:rsid w:val="00EA3262"/>
    <w:rsid w:val="00EA329E"/>
    <w:rsid w:val="00EA33B7"/>
    <w:rsid w:val="00EA37F8"/>
    <w:rsid w:val="00EA3843"/>
    <w:rsid w:val="00EA3943"/>
    <w:rsid w:val="00EA3AC1"/>
    <w:rsid w:val="00EA44E4"/>
    <w:rsid w:val="00EA4A6A"/>
    <w:rsid w:val="00EA4F0D"/>
    <w:rsid w:val="00EA55C2"/>
    <w:rsid w:val="00EA58BA"/>
    <w:rsid w:val="00EA5CEB"/>
    <w:rsid w:val="00EA5ED9"/>
    <w:rsid w:val="00EA5F54"/>
    <w:rsid w:val="00EA6350"/>
    <w:rsid w:val="00EA66FC"/>
    <w:rsid w:val="00EA6B0F"/>
    <w:rsid w:val="00EA7287"/>
    <w:rsid w:val="00EA7306"/>
    <w:rsid w:val="00EA744D"/>
    <w:rsid w:val="00EA74A0"/>
    <w:rsid w:val="00EA75A8"/>
    <w:rsid w:val="00EA77AA"/>
    <w:rsid w:val="00EA7FE4"/>
    <w:rsid w:val="00EB05CA"/>
    <w:rsid w:val="00EB0A8E"/>
    <w:rsid w:val="00EB1793"/>
    <w:rsid w:val="00EB214F"/>
    <w:rsid w:val="00EB236A"/>
    <w:rsid w:val="00EB23C5"/>
    <w:rsid w:val="00EB23DB"/>
    <w:rsid w:val="00EB2C08"/>
    <w:rsid w:val="00EB3375"/>
    <w:rsid w:val="00EB3429"/>
    <w:rsid w:val="00EB34CA"/>
    <w:rsid w:val="00EB374C"/>
    <w:rsid w:val="00EB379E"/>
    <w:rsid w:val="00EB38B0"/>
    <w:rsid w:val="00EB3AFE"/>
    <w:rsid w:val="00EB42B2"/>
    <w:rsid w:val="00EB430C"/>
    <w:rsid w:val="00EB4318"/>
    <w:rsid w:val="00EB44B7"/>
    <w:rsid w:val="00EB463D"/>
    <w:rsid w:val="00EB4AC5"/>
    <w:rsid w:val="00EB4C51"/>
    <w:rsid w:val="00EB4C63"/>
    <w:rsid w:val="00EB4E2F"/>
    <w:rsid w:val="00EB5AD2"/>
    <w:rsid w:val="00EB60D5"/>
    <w:rsid w:val="00EB6180"/>
    <w:rsid w:val="00EB61DF"/>
    <w:rsid w:val="00EB6277"/>
    <w:rsid w:val="00EB63C8"/>
    <w:rsid w:val="00EB664C"/>
    <w:rsid w:val="00EB67C3"/>
    <w:rsid w:val="00EB68CC"/>
    <w:rsid w:val="00EB6B9C"/>
    <w:rsid w:val="00EB6BFE"/>
    <w:rsid w:val="00EB6D97"/>
    <w:rsid w:val="00EB72BA"/>
    <w:rsid w:val="00EB7390"/>
    <w:rsid w:val="00EB74DC"/>
    <w:rsid w:val="00EB7812"/>
    <w:rsid w:val="00EB7B0F"/>
    <w:rsid w:val="00EB7B38"/>
    <w:rsid w:val="00EB7BD2"/>
    <w:rsid w:val="00EB7D26"/>
    <w:rsid w:val="00EC00CA"/>
    <w:rsid w:val="00EC00CB"/>
    <w:rsid w:val="00EC00F3"/>
    <w:rsid w:val="00EC0428"/>
    <w:rsid w:val="00EC081A"/>
    <w:rsid w:val="00EC0AE3"/>
    <w:rsid w:val="00EC0C09"/>
    <w:rsid w:val="00EC0DF4"/>
    <w:rsid w:val="00EC1881"/>
    <w:rsid w:val="00EC197B"/>
    <w:rsid w:val="00EC1A51"/>
    <w:rsid w:val="00EC1B62"/>
    <w:rsid w:val="00EC1C86"/>
    <w:rsid w:val="00EC1E67"/>
    <w:rsid w:val="00EC21F3"/>
    <w:rsid w:val="00EC2452"/>
    <w:rsid w:val="00EC285B"/>
    <w:rsid w:val="00EC2878"/>
    <w:rsid w:val="00EC293D"/>
    <w:rsid w:val="00EC33EA"/>
    <w:rsid w:val="00EC3474"/>
    <w:rsid w:val="00EC352F"/>
    <w:rsid w:val="00EC3784"/>
    <w:rsid w:val="00EC397E"/>
    <w:rsid w:val="00EC3ACF"/>
    <w:rsid w:val="00EC3BC2"/>
    <w:rsid w:val="00EC3CC5"/>
    <w:rsid w:val="00EC3CF8"/>
    <w:rsid w:val="00EC42E9"/>
    <w:rsid w:val="00EC4B1C"/>
    <w:rsid w:val="00EC4C4D"/>
    <w:rsid w:val="00EC4D14"/>
    <w:rsid w:val="00EC4E3A"/>
    <w:rsid w:val="00EC4F17"/>
    <w:rsid w:val="00EC52B3"/>
    <w:rsid w:val="00EC544D"/>
    <w:rsid w:val="00EC54A1"/>
    <w:rsid w:val="00EC58F6"/>
    <w:rsid w:val="00EC5974"/>
    <w:rsid w:val="00EC5A6D"/>
    <w:rsid w:val="00EC5BCE"/>
    <w:rsid w:val="00EC5F91"/>
    <w:rsid w:val="00EC619A"/>
    <w:rsid w:val="00EC63D9"/>
    <w:rsid w:val="00EC64DC"/>
    <w:rsid w:val="00EC66A5"/>
    <w:rsid w:val="00EC69FC"/>
    <w:rsid w:val="00EC6ABC"/>
    <w:rsid w:val="00EC6BBE"/>
    <w:rsid w:val="00EC6E53"/>
    <w:rsid w:val="00EC6EC6"/>
    <w:rsid w:val="00EC6EDD"/>
    <w:rsid w:val="00EC6F57"/>
    <w:rsid w:val="00EC6F8B"/>
    <w:rsid w:val="00EC728C"/>
    <w:rsid w:val="00EC729F"/>
    <w:rsid w:val="00EC74D1"/>
    <w:rsid w:val="00EC766E"/>
    <w:rsid w:val="00EC76B9"/>
    <w:rsid w:val="00EC78F7"/>
    <w:rsid w:val="00EC79F6"/>
    <w:rsid w:val="00EC7A70"/>
    <w:rsid w:val="00EC7C31"/>
    <w:rsid w:val="00ED0187"/>
    <w:rsid w:val="00ED0507"/>
    <w:rsid w:val="00ED084B"/>
    <w:rsid w:val="00ED0B2C"/>
    <w:rsid w:val="00ED0C08"/>
    <w:rsid w:val="00ED0D22"/>
    <w:rsid w:val="00ED0D9E"/>
    <w:rsid w:val="00ED0E70"/>
    <w:rsid w:val="00ED0F6B"/>
    <w:rsid w:val="00ED17AC"/>
    <w:rsid w:val="00ED1CE4"/>
    <w:rsid w:val="00ED1DAF"/>
    <w:rsid w:val="00ED317F"/>
    <w:rsid w:val="00ED330F"/>
    <w:rsid w:val="00ED35FE"/>
    <w:rsid w:val="00ED3804"/>
    <w:rsid w:val="00ED3985"/>
    <w:rsid w:val="00ED3E81"/>
    <w:rsid w:val="00ED4B8A"/>
    <w:rsid w:val="00ED4DC7"/>
    <w:rsid w:val="00ED4E4C"/>
    <w:rsid w:val="00ED4F4B"/>
    <w:rsid w:val="00ED5191"/>
    <w:rsid w:val="00ED5B3B"/>
    <w:rsid w:val="00ED5F96"/>
    <w:rsid w:val="00ED6047"/>
    <w:rsid w:val="00ED6281"/>
    <w:rsid w:val="00ED6451"/>
    <w:rsid w:val="00ED66BA"/>
    <w:rsid w:val="00ED6797"/>
    <w:rsid w:val="00ED6F22"/>
    <w:rsid w:val="00ED7193"/>
    <w:rsid w:val="00ED729F"/>
    <w:rsid w:val="00ED7571"/>
    <w:rsid w:val="00ED7C88"/>
    <w:rsid w:val="00ED7EBD"/>
    <w:rsid w:val="00EE06B2"/>
    <w:rsid w:val="00EE0DC9"/>
    <w:rsid w:val="00EE0E00"/>
    <w:rsid w:val="00EE0E0E"/>
    <w:rsid w:val="00EE0F89"/>
    <w:rsid w:val="00EE1047"/>
    <w:rsid w:val="00EE1278"/>
    <w:rsid w:val="00EE1330"/>
    <w:rsid w:val="00EE13CB"/>
    <w:rsid w:val="00EE140B"/>
    <w:rsid w:val="00EE2264"/>
    <w:rsid w:val="00EE22C9"/>
    <w:rsid w:val="00EE22E2"/>
    <w:rsid w:val="00EE24F6"/>
    <w:rsid w:val="00EE2780"/>
    <w:rsid w:val="00EE2BA7"/>
    <w:rsid w:val="00EE2C1F"/>
    <w:rsid w:val="00EE2D2A"/>
    <w:rsid w:val="00EE2F45"/>
    <w:rsid w:val="00EE310F"/>
    <w:rsid w:val="00EE3227"/>
    <w:rsid w:val="00EE356A"/>
    <w:rsid w:val="00EE38D8"/>
    <w:rsid w:val="00EE3B4E"/>
    <w:rsid w:val="00EE44A5"/>
    <w:rsid w:val="00EE47FF"/>
    <w:rsid w:val="00EE495A"/>
    <w:rsid w:val="00EE4A6F"/>
    <w:rsid w:val="00EE4C67"/>
    <w:rsid w:val="00EE50B3"/>
    <w:rsid w:val="00EE56CF"/>
    <w:rsid w:val="00EE5756"/>
    <w:rsid w:val="00EE5886"/>
    <w:rsid w:val="00EE5939"/>
    <w:rsid w:val="00EE59A8"/>
    <w:rsid w:val="00EE5B1C"/>
    <w:rsid w:val="00EE5D53"/>
    <w:rsid w:val="00EE5E24"/>
    <w:rsid w:val="00EE60B8"/>
    <w:rsid w:val="00EE6326"/>
    <w:rsid w:val="00EE66BB"/>
    <w:rsid w:val="00EE66C3"/>
    <w:rsid w:val="00EE69D7"/>
    <w:rsid w:val="00EE6A1B"/>
    <w:rsid w:val="00EE6A64"/>
    <w:rsid w:val="00EE6EA9"/>
    <w:rsid w:val="00EE6EBD"/>
    <w:rsid w:val="00EE6FEA"/>
    <w:rsid w:val="00EE715F"/>
    <w:rsid w:val="00EE7277"/>
    <w:rsid w:val="00EE727A"/>
    <w:rsid w:val="00EE79F9"/>
    <w:rsid w:val="00EE7B20"/>
    <w:rsid w:val="00EE7E35"/>
    <w:rsid w:val="00EF0352"/>
    <w:rsid w:val="00EF0415"/>
    <w:rsid w:val="00EF0607"/>
    <w:rsid w:val="00EF0809"/>
    <w:rsid w:val="00EF13D8"/>
    <w:rsid w:val="00EF146F"/>
    <w:rsid w:val="00EF147B"/>
    <w:rsid w:val="00EF1694"/>
    <w:rsid w:val="00EF1864"/>
    <w:rsid w:val="00EF1A60"/>
    <w:rsid w:val="00EF1DF6"/>
    <w:rsid w:val="00EF1F32"/>
    <w:rsid w:val="00EF2113"/>
    <w:rsid w:val="00EF266C"/>
    <w:rsid w:val="00EF2863"/>
    <w:rsid w:val="00EF2E8C"/>
    <w:rsid w:val="00EF3274"/>
    <w:rsid w:val="00EF32E7"/>
    <w:rsid w:val="00EF3532"/>
    <w:rsid w:val="00EF379E"/>
    <w:rsid w:val="00EF38E3"/>
    <w:rsid w:val="00EF3AA8"/>
    <w:rsid w:val="00EF3D03"/>
    <w:rsid w:val="00EF4010"/>
    <w:rsid w:val="00EF40BB"/>
    <w:rsid w:val="00EF411B"/>
    <w:rsid w:val="00EF446D"/>
    <w:rsid w:val="00EF45E9"/>
    <w:rsid w:val="00EF45EA"/>
    <w:rsid w:val="00EF489F"/>
    <w:rsid w:val="00EF491A"/>
    <w:rsid w:val="00EF4B1F"/>
    <w:rsid w:val="00EF4B34"/>
    <w:rsid w:val="00EF4DCA"/>
    <w:rsid w:val="00EF4E63"/>
    <w:rsid w:val="00EF4E75"/>
    <w:rsid w:val="00EF4EC9"/>
    <w:rsid w:val="00EF4F90"/>
    <w:rsid w:val="00EF5133"/>
    <w:rsid w:val="00EF5383"/>
    <w:rsid w:val="00EF5AAB"/>
    <w:rsid w:val="00EF5AB6"/>
    <w:rsid w:val="00EF5C86"/>
    <w:rsid w:val="00EF667C"/>
    <w:rsid w:val="00EF7221"/>
    <w:rsid w:val="00EF76AD"/>
    <w:rsid w:val="00EF7725"/>
    <w:rsid w:val="00F002E4"/>
    <w:rsid w:val="00F0035A"/>
    <w:rsid w:val="00F00622"/>
    <w:rsid w:val="00F00B04"/>
    <w:rsid w:val="00F00EB5"/>
    <w:rsid w:val="00F010DC"/>
    <w:rsid w:val="00F014B3"/>
    <w:rsid w:val="00F01680"/>
    <w:rsid w:val="00F01850"/>
    <w:rsid w:val="00F01923"/>
    <w:rsid w:val="00F01D23"/>
    <w:rsid w:val="00F01E19"/>
    <w:rsid w:val="00F020FB"/>
    <w:rsid w:val="00F0215F"/>
    <w:rsid w:val="00F027BD"/>
    <w:rsid w:val="00F02DD7"/>
    <w:rsid w:val="00F03FF7"/>
    <w:rsid w:val="00F0412F"/>
    <w:rsid w:val="00F0420C"/>
    <w:rsid w:val="00F0425B"/>
    <w:rsid w:val="00F0483A"/>
    <w:rsid w:val="00F0497A"/>
    <w:rsid w:val="00F04B8A"/>
    <w:rsid w:val="00F05366"/>
    <w:rsid w:val="00F05D1B"/>
    <w:rsid w:val="00F05D74"/>
    <w:rsid w:val="00F06F92"/>
    <w:rsid w:val="00F0729B"/>
    <w:rsid w:val="00F07541"/>
    <w:rsid w:val="00F07759"/>
    <w:rsid w:val="00F07AD3"/>
    <w:rsid w:val="00F07F0D"/>
    <w:rsid w:val="00F101EB"/>
    <w:rsid w:val="00F1040B"/>
    <w:rsid w:val="00F10DFF"/>
    <w:rsid w:val="00F1108B"/>
    <w:rsid w:val="00F11171"/>
    <w:rsid w:val="00F111A2"/>
    <w:rsid w:val="00F111F9"/>
    <w:rsid w:val="00F1139E"/>
    <w:rsid w:val="00F11516"/>
    <w:rsid w:val="00F11744"/>
    <w:rsid w:val="00F11D3A"/>
    <w:rsid w:val="00F12376"/>
    <w:rsid w:val="00F1275F"/>
    <w:rsid w:val="00F12B11"/>
    <w:rsid w:val="00F12DC2"/>
    <w:rsid w:val="00F12F3F"/>
    <w:rsid w:val="00F1315F"/>
    <w:rsid w:val="00F14207"/>
    <w:rsid w:val="00F1459B"/>
    <w:rsid w:val="00F14D15"/>
    <w:rsid w:val="00F15172"/>
    <w:rsid w:val="00F1528F"/>
    <w:rsid w:val="00F155B8"/>
    <w:rsid w:val="00F156D6"/>
    <w:rsid w:val="00F15F1C"/>
    <w:rsid w:val="00F15F70"/>
    <w:rsid w:val="00F1674E"/>
    <w:rsid w:val="00F16BB6"/>
    <w:rsid w:val="00F16F90"/>
    <w:rsid w:val="00F16FEE"/>
    <w:rsid w:val="00F17301"/>
    <w:rsid w:val="00F17420"/>
    <w:rsid w:val="00F17559"/>
    <w:rsid w:val="00F17724"/>
    <w:rsid w:val="00F179C5"/>
    <w:rsid w:val="00F17A53"/>
    <w:rsid w:val="00F17E33"/>
    <w:rsid w:val="00F17E69"/>
    <w:rsid w:val="00F20512"/>
    <w:rsid w:val="00F20FED"/>
    <w:rsid w:val="00F212A1"/>
    <w:rsid w:val="00F21397"/>
    <w:rsid w:val="00F213E8"/>
    <w:rsid w:val="00F21B4C"/>
    <w:rsid w:val="00F224F1"/>
    <w:rsid w:val="00F232D5"/>
    <w:rsid w:val="00F2332D"/>
    <w:rsid w:val="00F23434"/>
    <w:rsid w:val="00F23479"/>
    <w:rsid w:val="00F2367A"/>
    <w:rsid w:val="00F23994"/>
    <w:rsid w:val="00F23C11"/>
    <w:rsid w:val="00F24130"/>
    <w:rsid w:val="00F24140"/>
    <w:rsid w:val="00F2450C"/>
    <w:rsid w:val="00F247BB"/>
    <w:rsid w:val="00F249A5"/>
    <w:rsid w:val="00F24ADF"/>
    <w:rsid w:val="00F24D4C"/>
    <w:rsid w:val="00F24F98"/>
    <w:rsid w:val="00F254E7"/>
    <w:rsid w:val="00F25BC4"/>
    <w:rsid w:val="00F261A9"/>
    <w:rsid w:val="00F26DD3"/>
    <w:rsid w:val="00F2712C"/>
    <w:rsid w:val="00F279FB"/>
    <w:rsid w:val="00F27B1D"/>
    <w:rsid w:val="00F27EBD"/>
    <w:rsid w:val="00F30049"/>
    <w:rsid w:val="00F3010F"/>
    <w:rsid w:val="00F301E2"/>
    <w:rsid w:val="00F303A0"/>
    <w:rsid w:val="00F30502"/>
    <w:rsid w:val="00F305A1"/>
    <w:rsid w:val="00F3071D"/>
    <w:rsid w:val="00F3097D"/>
    <w:rsid w:val="00F30AF0"/>
    <w:rsid w:val="00F30EE1"/>
    <w:rsid w:val="00F3110B"/>
    <w:rsid w:val="00F31620"/>
    <w:rsid w:val="00F31735"/>
    <w:rsid w:val="00F317A0"/>
    <w:rsid w:val="00F31A1E"/>
    <w:rsid w:val="00F31A90"/>
    <w:rsid w:val="00F32213"/>
    <w:rsid w:val="00F3254D"/>
    <w:rsid w:val="00F3298C"/>
    <w:rsid w:val="00F32D1B"/>
    <w:rsid w:val="00F32D60"/>
    <w:rsid w:val="00F32F30"/>
    <w:rsid w:val="00F33052"/>
    <w:rsid w:val="00F3339A"/>
    <w:rsid w:val="00F33660"/>
    <w:rsid w:val="00F33AD7"/>
    <w:rsid w:val="00F33F0A"/>
    <w:rsid w:val="00F33F71"/>
    <w:rsid w:val="00F34008"/>
    <w:rsid w:val="00F340E9"/>
    <w:rsid w:val="00F34393"/>
    <w:rsid w:val="00F34586"/>
    <w:rsid w:val="00F34626"/>
    <w:rsid w:val="00F350B1"/>
    <w:rsid w:val="00F353D0"/>
    <w:rsid w:val="00F35402"/>
    <w:rsid w:val="00F35585"/>
    <w:rsid w:val="00F356F1"/>
    <w:rsid w:val="00F35AD6"/>
    <w:rsid w:val="00F35EA7"/>
    <w:rsid w:val="00F36513"/>
    <w:rsid w:val="00F36555"/>
    <w:rsid w:val="00F36717"/>
    <w:rsid w:val="00F3675F"/>
    <w:rsid w:val="00F36E48"/>
    <w:rsid w:val="00F36F5E"/>
    <w:rsid w:val="00F370B6"/>
    <w:rsid w:val="00F37C2F"/>
    <w:rsid w:val="00F37F28"/>
    <w:rsid w:val="00F4056E"/>
    <w:rsid w:val="00F40B9A"/>
    <w:rsid w:val="00F40E2F"/>
    <w:rsid w:val="00F40E63"/>
    <w:rsid w:val="00F40F69"/>
    <w:rsid w:val="00F40F90"/>
    <w:rsid w:val="00F4113D"/>
    <w:rsid w:val="00F4139A"/>
    <w:rsid w:val="00F413D0"/>
    <w:rsid w:val="00F4202E"/>
    <w:rsid w:val="00F42329"/>
    <w:rsid w:val="00F423A7"/>
    <w:rsid w:val="00F429D9"/>
    <w:rsid w:val="00F42C42"/>
    <w:rsid w:val="00F43088"/>
    <w:rsid w:val="00F43925"/>
    <w:rsid w:val="00F4398F"/>
    <w:rsid w:val="00F43A7A"/>
    <w:rsid w:val="00F43C37"/>
    <w:rsid w:val="00F43D49"/>
    <w:rsid w:val="00F44092"/>
    <w:rsid w:val="00F443C8"/>
    <w:rsid w:val="00F44504"/>
    <w:rsid w:val="00F44856"/>
    <w:rsid w:val="00F44914"/>
    <w:rsid w:val="00F449DD"/>
    <w:rsid w:val="00F44B2B"/>
    <w:rsid w:val="00F44BC6"/>
    <w:rsid w:val="00F44BFD"/>
    <w:rsid w:val="00F44CC4"/>
    <w:rsid w:val="00F44D8D"/>
    <w:rsid w:val="00F4514A"/>
    <w:rsid w:val="00F4551C"/>
    <w:rsid w:val="00F457A6"/>
    <w:rsid w:val="00F45B7A"/>
    <w:rsid w:val="00F45C5E"/>
    <w:rsid w:val="00F45D0D"/>
    <w:rsid w:val="00F45DD8"/>
    <w:rsid w:val="00F45F1B"/>
    <w:rsid w:val="00F4689C"/>
    <w:rsid w:val="00F46E1A"/>
    <w:rsid w:val="00F47475"/>
    <w:rsid w:val="00F4755A"/>
    <w:rsid w:val="00F479BC"/>
    <w:rsid w:val="00F47BBD"/>
    <w:rsid w:val="00F47DB8"/>
    <w:rsid w:val="00F501FE"/>
    <w:rsid w:val="00F50503"/>
    <w:rsid w:val="00F505C4"/>
    <w:rsid w:val="00F50604"/>
    <w:rsid w:val="00F5071D"/>
    <w:rsid w:val="00F50C04"/>
    <w:rsid w:val="00F50C21"/>
    <w:rsid w:val="00F510EC"/>
    <w:rsid w:val="00F51207"/>
    <w:rsid w:val="00F51263"/>
    <w:rsid w:val="00F5131C"/>
    <w:rsid w:val="00F513CA"/>
    <w:rsid w:val="00F514B8"/>
    <w:rsid w:val="00F51951"/>
    <w:rsid w:val="00F51E1B"/>
    <w:rsid w:val="00F51FAF"/>
    <w:rsid w:val="00F520D1"/>
    <w:rsid w:val="00F521E3"/>
    <w:rsid w:val="00F525E2"/>
    <w:rsid w:val="00F53066"/>
    <w:rsid w:val="00F53267"/>
    <w:rsid w:val="00F53B6A"/>
    <w:rsid w:val="00F53B6F"/>
    <w:rsid w:val="00F53E20"/>
    <w:rsid w:val="00F54528"/>
    <w:rsid w:val="00F546F8"/>
    <w:rsid w:val="00F54987"/>
    <w:rsid w:val="00F54D1A"/>
    <w:rsid w:val="00F54ECA"/>
    <w:rsid w:val="00F5552F"/>
    <w:rsid w:val="00F5565E"/>
    <w:rsid w:val="00F55A24"/>
    <w:rsid w:val="00F56687"/>
    <w:rsid w:val="00F5696A"/>
    <w:rsid w:val="00F56B2C"/>
    <w:rsid w:val="00F577D9"/>
    <w:rsid w:val="00F57B66"/>
    <w:rsid w:val="00F60175"/>
    <w:rsid w:val="00F60236"/>
    <w:rsid w:val="00F60B0B"/>
    <w:rsid w:val="00F614EF"/>
    <w:rsid w:val="00F6172A"/>
    <w:rsid w:val="00F61911"/>
    <w:rsid w:val="00F6257D"/>
    <w:rsid w:val="00F628A1"/>
    <w:rsid w:val="00F628C7"/>
    <w:rsid w:val="00F62E3B"/>
    <w:rsid w:val="00F62FD3"/>
    <w:rsid w:val="00F634CB"/>
    <w:rsid w:val="00F6355E"/>
    <w:rsid w:val="00F63834"/>
    <w:rsid w:val="00F63AB6"/>
    <w:rsid w:val="00F63C1E"/>
    <w:rsid w:val="00F63E10"/>
    <w:rsid w:val="00F64389"/>
    <w:rsid w:val="00F649FC"/>
    <w:rsid w:val="00F64A52"/>
    <w:rsid w:val="00F64B3B"/>
    <w:rsid w:val="00F64B7D"/>
    <w:rsid w:val="00F64DD4"/>
    <w:rsid w:val="00F65457"/>
    <w:rsid w:val="00F65A6F"/>
    <w:rsid w:val="00F65BE0"/>
    <w:rsid w:val="00F65F76"/>
    <w:rsid w:val="00F66159"/>
    <w:rsid w:val="00F662DC"/>
    <w:rsid w:val="00F66C00"/>
    <w:rsid w:val="00F66DF0"/>
    <w:rsid w:val="00F67269"/>
    <w:rsid w:val="00F67382"/>
    <w:rsid w:val="00F67452"/>
    <w:rsid w:val="00F67E71"/>
    <w:rsid w:val="00F701D8"/>
    <w:rsid w:val="00F704AA"/>
    <w:rsid w:val="00F70687"/>
    <w:rsid w:val="00F70ABC"/>
    <w:rsid w:val="00F70AF9"/>
    <w:rsid w:val="00F70DB3"/>
    <w:rsid w:val="00F71067"/>
    <w:rsid w:val="00F712E1"/>
    <w:rsid w:val="00F7137E"/>
    <w:rsid w:val="00F71E58"/>
    <w:rsid w:val="00F7240D"/>
    <w:rsid w:val="00F726A9"/>
    <w:rsid w:val="00F729AF"/>
    <w:rsid w:val="00F72CB4"/>
    <w:rsid w:val="00F73028"/>
    <w:rsid w:val="00F73255"/>
    <w:rsid w:val="00F73535"/>
    <w:rsid w:val="00F73612"/>
    <w:rsid w:val="00F7371C"/>
    <w:rsid w:val="00F73BF6"/>
    <w:rsid w:val="00F73C9C"/>
    <w:rsid w:val="00F742A1"/>
    <w:rsid w:val="00F74357"/>
    <w:rsid w:val="00F74A81"/>
    <w:rsid w:val="00F74CFC"/>
    <w:rsid w:val="00F7534F"/>
    <w:rsid w:val="00F75732"/>
    <w:rsid w:val="00F758EB"/>
    <w:rsid w:val="00F75B33"/>
    <w:rsid w:val="00F75CDE"/>
    <w:rsid w:val="00F7635B"/>
    <w:rsid w:val="00F767FD"/>
    <w:rsid w:val="00F76A08"/>
    <w:rsid w:val="00F76B68"/>
    <w:rsid w:val="00F76CA6"/>
    <w:rsid w:val="00F774DF"/>
    <w:rsid w:val="00F775B6"/>
    <w:rsid w:val="00F776DE"/>
    <w:rsid w:val="00F77A19"/>
    <w:rsid w:val="00F77C33"/>
    <w:rsid w:val="00F77C95"/>
    <w:rsid w:val="00F80465"/>
    <w:rsid w:val="00F804CC"/>
    <w:rsid w:val="00F805F5"/>
    <w:rsid w:val="00F80722"/>
    <w:rsid w:val="00F80A06"/>
    <w:rsid w:val="00F80B16"/>
    <w:rsid w:val="00F80E06"/>
    <w:rsid w:val="00F80E59"/>
    <w:rsid w:val="00F81022"/>
    <w:rsid w:val="00F8164B"/>
    <w:rsid w:val="00F81DC3"/>
    <w:rsid w:val="00F81F68"/>
    <w:rsid w:val="00F82090"/>
    <w:rsid w:val="00F8225E"/>
    <w:rsid w:val="00F82C16"/>
    <w:rsid w:val="00F82F81"/>
    <w:rsid w:val="00F83574"/>
    <w:rsid w:val="00F84186"/>
    <w:rsid w:val="00F84BF7"/>
    <w:rsid w:val="00F84D82"/>
    <w:rsid w:val="00F8510A"/>
    <w:rsid w:val="00F85A91"/>
    <w:rsid w:val="00F85BF2"/>
    <w:rsid w:val="00F85F95"/>
    <w:rsid w:val="00F85FEC"/>
    <w:rsid w:val="00F86327"/>
    <w:rsid w:val="00F8652F"/>
    <w:rsid w:val="00F868F5"/>
    <w:rsid w:val="00F86C03"/>
    <w:rsid w:val="00F87130"/>
    <w:rsid w:val="00F87CE6"/>
    <w:rsid w:val="00F87F98"/>
    <w:rsid w:val="00F906F8"/>
    <w:rsid w:val="00F9075B"/>
    <w:rsid w:val="00F90A92"/>
    <w:rsid w:val="00F90C99"/>
    <w:rsid w:val="00F90F9A"/>
    <w:rsid w:val="00F910E8"/>
    <w:rsid w:val="00F919C1"/>
    <w:rsid w:val="00F91C46"/>
    <w:rsid w:val="00F91C75"/>
    <w:rsid w:val="00F92399"/>
    <w:rsid w:val="00F92522"/>
    <w:rsid w:val="00F9265C"/>
    <w:rsid w:val="00F92EFB"/>
    <w:rsid w:val="00F935C4"/>
    <w:rsid w:val="00F9363A"/>
    <w:rsid w:val="00F93937"/>
    <w:rsid w:val="00F93D8C"/>
    <w:rsid w:val="00F94356"/>
    <w:rsid w:val="00F945B9"/>
    <w:rsid w:val="00F94BA0"/>
    <w:rsid w:val="00F94D2E"/>
    <w:rsid w:val="00F94DD8"/>
    <w:rsid w:val="00F950F9"/>
    <w:rsid w:val="00F9537A"/>
    <w:rsid w:val="00F95586"/>
    <w:rsid w:val="00F961A3"/>
    <w:rsid w:val="00F961FF"/>
    <w:rsid w:val="00F96272"/>
    <w:rsid w:val="00F96362"/>
    <w:rsid w:val="00F96BFC"/>
    <w:rsid w:val="00F96C8E"/>
    <w:rsid w:val="00F9724D"/>
    <w:rsid w:val="00F973FE"/>
    <w:rsid w:val="00F97C7D"/>
    <w:rsid w:val="00FA0344"/>
    <w:rsid w:val="00FA036F"/>
    <w:rsid w:val="00FA0A58"/>
    <w:rsid w:val="00FA0EA8"/>
    <w:rsid w:val="00FA0F6B"/>
    <w:rsid w:val="00FA1227"/>
    <w:rsid w:val="00FA1285"/>
    <w:rsid w:val="00FA1522"/>
    <w:rsid w:val="00FA162A"/>
    <w:rsid w:val="00FA171D"/>
    <w:rsid w:val="00FA18C6"/>
    <w:rsid w:val="00FA2344"/>
    <w:rsid w:val="00FA2959"/>
    <w:rsid w:val="00FA2DA6"/>
    <w:rsid w:val="00FA37B9"/>
    <w:rsid w:val="00FA38A3"/>
    <w:rsid w:val="00FA4805"/>
    <w:rsid w:val="00FA481D"/>
    <w:rsid w:val="00FA4882"/>
    <w:rsid w:val="00FA4B60"/>
    <w:rsid w:val="00FA4CCA"/>
    <w:rsid w:val="00FA4CD4"/>
    <w:rsid w:val="00FA4F64"/>
    <w:rsid w:val="00FA5013"/>
    <w:rsid w:val="00FA54FC"/>
    <w:rsid w:val="00FA576E"/>
    <w:rsid w:val="00FA5916"/>
    <w:rsid w:val="00FA595A"/>
    <w:rsid w:val="00FA5A2B"/>
    <w:rsid w:val="00FA5C9C"/>
    <w:rsid w:val="00FA5EA8"/>
    <w:rsid w:val="00FA6236"/>
    <w:rsid w:val="00FA69C3"/>
    <w:rsid w:val="00FA69E9"/>
    <w:rsid w:val="00FA70F2"/>
    <w:rsid w:val="00FA7223"/>
    <w:rsid w:val="00FA779C"/>
    <w:rsid w:val="00FA7B4D"/>
    <w:rsid w:val="00FA7DFE"/>
    <w:rsid w:val="00FB009A"/>
    <w:rsid w:val="00FB034C"/>
    <w:rsid w:val="00FB04CE"/>
    <w:rsid w:val="00FB0943"/>
    <w:rsid w:val="00FB0A24"/>
    <w:rsid w:val="00FB15CF"/>
    <w:rsid w:val="00FB15D0"/>
    <w:rsid w:val="00FB1874"/>
    <w:rsid w:val="00FB1D4D"/>
    <w:rsid w:val="00FB2060"/>
    <w:rsid w:val="00FB2193"/>
    <w:rsid w:val="00FB2ACA"/>
    <w:rsid w:val="00FB2BF1"/>
    <w:rsid w:val="00FB32A1"/>
    <w:rsid w:val="00FB3A83"/>
    <w:rsid w:val="00FB447D"/>
    <w:rsid w:val="00FB47CC"/>
    <w:rsid w:val="00FB494F"/>
    <w:rsid w:val="00FB495F"/>
    <w:rsid w:val="00FB4B49"/>
    <w:rsid w:val="00FB5094"/>
    <w:rsid w:val="00FB5221"/>
    <w:rsid w:val="00FB52CC"/>
    <w:rsid w:val="00FB557B"/>
    <w:rsid w:val="00FB565F"/>
    <w:rsid w:val="00FB56F7"/>
    <w:rsid w:val="00FB5827"/>
    <w:rsid w:val="00FB5AB2"/>
    <w:rsid w:val="00FB5DAF"/>
    <w:rsid w:val="00FB6142"/>
    <w:rsid w:val="00FB6209"/>
    <w:rsid w:val="00FB673B"/>
    <w:rsid w:val="00FB6817"/>
    <w:rsid w:val="00FB6B76"/>
    <w:rsid w:val="00FB6EBF"/>
    <w:rsid w:val="00FB7048"/>
    <w:rsid w:val="00FB7407"/>
    <w:rsid w:val="00FB7651"/>
    <w:rsid w:val="00FB76F0"/>
    <w:rsid w:val="00FB779C"/>
    <w:rsid w:val="00FC088C"/>
    <w:rsid w:val="00FC1092"/>
    <w:rsid w:val="00FC10A7"/>
    <w:rsid w:val="00FC1154"/>
    <w:rsid w:val="00FC13F5"/>
    <w:rsid w:val="00FC192D"/>
    <w:rsid w:val="00FC204C"/>
    <w:rsid w:val="00FC2592"/>
    <w:rsid w:val="00FC279C"/>
    <w:rsid w:val="00FC2B26"/>
    <w:rsid w:val="00FC34E3"/>
    <w:rsid w:val="00FC3503"/>
    <w:rsid w:val="00FC3531"/>
    <w:rsid w:val="00FC3C5E"/>
    <w:rsid w:val="00FC4105"/>
    <w:rsid w:val="00FC415A"/>
    <w:rsid w:val="00FC42A8"/>
    <w:rsid w:val="00FC4A9A"/>
    <w:rsid w:val="00FC5C96"/>
    <w:rsid w:val="00FC5E22"/>
    <w:rsid w:val="00FC63D0"/>
    <w:rsid w:val="00FC640E"/>
    <w:rsid w:val="00FC6827"/>
    <w:rsid w:val="00FC70DD"/>
    <w:rsid w:val="00FC7504"/>
    <w:rsid w:val="00FC7562"/>
    <w:rsid w:val="00FC772E"/>
    <w:rsid w:val="00FC781C"/>
    <w:rsid w:val="00FC79CE"/>
    <w:rsid w:val="00FC7C26"/>
    <w:rsid w:val="00FC7F5A"/>
    <w:rsid w:val="00FCD5B2"/>
    <w:rsid w:val="00FD0018"/>
    <w:rsid w:val="00FD0335"/>
    <w:rsid w:val="00FD05A8"/>
    <w:rsid w:val="00FD096D"/>
    <w:rsid w:val="00FD1128"/>
    <w:rsid w:val="00FD15D8"/>
    <w:rsid w:val="00FD163C"/>
    <w:rsid w:val="00FD17F8"/>
    <w:rsid w:val="00FD1984"/>
    <w:rsid w:val="00FD1A82"/>
    <w:rsid w:val="00FD1BD6"/>
    <w:rsid w:val="00FD243E"/>
    <w:rsid w:val="00FD2671"/>
    <w:rsid w:val="00FD27AB"/>
    <w:rsid w:val="00FD29E8"/>
    <w:rsid w:val="00FD2A89"/>
    <w:rsid w:val="00FD2CFF"/>
    <w:rsid w:val="00FD2D18"/>
    <w:rsid w:val="00FD2D9E"/>
    <w:rsid w:val="00FD2DF4"/>
    <w:rsid w:val="00FD3440"/>
    <w:rsid w:val="00FD378E"/>
    <w:rsid w:val="00FD4363"/>
    <w:rsid w:val="00FD4448"/>
    <w:rsid w:val="00FD46F5"/>
    <w:rsid w:val="00FD4B96"/>
    <w:rsid w:val="00FD50DA"/>
    <w:rsid w:val="00FD52EE"/>
    <w:rsid w:val="00FD533E"/>
    <w:rsid w:val="00FD565F"/>
    <w:rsid w:val="00FD57D1"/>
    <w:rsid w:val="00FD591A"/>
    <w:rsid w:val="00FD59DF"/>
    <w:rsid w:val="00FD5FBF"/>
    <w:rsid w:val="00FD6118"/>
    <w:rsid w:val="00FD666B"/>
    <w:rsid w:val="00FD688F"/>
    <w:rsid w:val="00FD6CB0"/>
    <w:rsid w:val="00FD6F2B"/>
    <w:rsid w:val="00FD70F8"/>
    <w:rsid w:val="00FD7272"/>
    <w:rsid w:val="00FD78EC"/>
    <w:rsid w:val="00FD7ABF"/>
    <w:rsid w:val="00FE00BA"/>
    <w:rsid w:val="00FE0251"/>
    <w:rsid w:val="00FE0471"/>
    <w:rsid w:val="00FE0BBB"/>
    <w:rsid w:val="00FE0BCA"/>
    <w:rsid w:val="00FE0E36"/>
    <w:rsid w:val="00FE11EF"/>
    <w:rsid w:val="00FE1452"/>
    <w:rsid w:val="00FE1E41"/>
    <w:rsid w:val="00FE262E"/>
    <w:rsid w:val="00FE2EF9"/>
    <w:rsid w:val="00FE2F34"/>
    <w:rsid w:val="00FE2FC4"/>
    <w:rsid w:val="00FE3120"/>
    <w:rsid w:val="00FE3535"/>
    <w:rsid w:val="00FE3910"/>
    <w:rsid w:val="00FE3940"/>
    <w:rsid w:val="00FE3CA5"/>
    <w:rsid w:val="00FE406D"/>
    <w:rsid w:val="00FE40F2"/>
    <w:rsid w:val="00FE42B5"/>
    <w:rsid w:val="00FE4346"/>
    <w:rsid w:val="00FE485B"/>
    <w:rsid w:val="00FE5075"/>
    <w:rsid w:val="00FE544D"/>
    <w:rsid w:val="00FE5ACE"/>
    <w:rsid w:val="00FE5C66"/>
    <w:rsid w:val="00FE5CC2"/>
    <w:rsid w:val="00FE5D30"/>
    <w:rsid w:val="00FE61BA"/>
    <w:rsid w:val="00FE69BC"/>
    <w:rsid w:val="00FE7346"/>
    <w:rsid w:val="00FE75ED"/>
    <w:rsid w:val="00FE7D99"/>
    <w:rsid w:val="00FF01A5"/>
    <w:rsid w:val="00FF03CC"/>
    <w:rsid w:val="00FF045A"/>
    <w:rsid w:val="00FF0697"/>
    <w:rsid w:val="00FF0925"/>
    <w:rsid w:val="00FF0ABE"/>
    <w:rsid w:val="00FF0EA5"/>
    <w:rsid w:val="00FF1362"/>
    <w:rsid w:val="00FF14BB"/>
    <w:rsid w:val="00FF1550"/>
    <w:rsid w:val="00FF1D5D"/>
    <w:rsid w:val="00FF2006"/>
    <w:rsid w:val="00FF257A"/>
    <w:rsid w:val="00FF288E"/>
    <w:rsid w:val="00FF2916"/>
    <w:rsid w:val="00FF295A"/>
    <w:rsid w:val="00FF2B89"/>
    <w:rsid w:val="00FF30B5"/>
    <w:rsid w:val="00FF33D5"/>
    <w:rsid w:val="00FF362E"/>
    <w:rsid w:val="00FF36EF"/>
    <w:rsid w:val="00FF3971"/>
    <w:rsid w:val="00FF39BC"/>
    <w:rsid w:val="00FF3DE0"/>
    <w:rsid w:val="00FF41D6"/>
    <w:rsid w:val="00FF4941"/>
    <w:rsid w:val="00FF4B3D"/>
    <w:rsid w:val="00FF4B72"/>
    <w:rsid w:val="00FF4F3E"/>
    <w:rsid w:val="00FF5010"/>
    <w:rsid w:val="00FF502A"/>
    <w:rsid w:val="00FF535B"/>
    <w:rsid w:val="00FF54D7"/>
    <w:rsid w:val="00FF5C7B"/>
    <w:rsid w:val="00FF600D"/>
    <w:rsid w:val="00FF6ACF"/>
    <w:rsid w:val="00FF6BAA"/>
    <w:rsid w:val="00FF7243"/>
    <w:rsid w:val="00FF778E"/>
    <w:rsid w:val="00FF789F"/>
    <w:rsid w:val="00FF7B47"/>
    <w:rsid w:val="00FF7FB8"/>
    <w:rsid w:val="01049513"/>
    <w:rsid w:val="0104E13F"/>
    <w:rsid w:val="01096AEF"/>
    <w:rsid w:val="010A17DC"/>
    <w:rsid w:val="010D59AB"/>
    <w:rsid w:val="011CCB44"/>
    <w:rsid w:val="0131DC03"/>
    <w:rsid w:val="0146016A"/>
    <w:rsid w:val="01513CD4"/>
    <w:rsid w:val="019668CB"/>
    <w:rsid w:val="01977E8C"/>
    <w:rsid w:val="01AA2329"/>
    <w:rsid w:val="01BC1DD7"/>
    <w:rsid w:val="01BE5BB6"/>
    <w:rsid w:val="01D97382"/>
    <w:rsid w:val="01DF5CFA"/>
    <w:rsid w:val="01EB8EFC"/>
    <w:rsid w:val="01F2D624"/>
    <w:rsid w:val="01FED8F5"/>
    <w:rsid w:val="02057711"/>
    <w:rsid w:val="02203962"/>
    <w:rsid w:val="0229B3CB"/>
    <w:rsid w:val="0239B982"/>
    <w:rsid w:val="0241FA00"/>
    <w:rsid w:val="02705A88"/>
    <w:rsid w:val="027A8A4F"/>
    <w:rsid w:val="027D59DB"/>
    <w:rsid w:val="028C1D33"/>
    <w:rsid w:val="028EDB41"/>
    <w:rsid w:val="0298AADA"/>
    <w:rsid w:val="02CE18EE"/>
    <w:rsid w:val="02D6DAA1"/>
    <w:rsid w:val="02FBCFFD"/>
    <w:rsid w:val="02FC1088"/>
    <w:rsid w:val="030C3B89"/>
    <w:rsid w:val="031B4F65"/>
    <w:rsid w:val="033DC135"/>
    <w:rsid w:val="033EEE76"/>
    <w:rsid w:val="03470B3D"/>
    <w:rsid w:val="035DF6BA"/>
    <w:rsid w:val="03693E09"/>
    <w:rsid w:val="037E6062"/>
    <w:rsid w:val="0383E785"/>
    <w:rsid w:val="038EA685"/>
    <w:rsid w:val="0398D740"/>
    <w:rsid w:val="03B14EA8"/>
    <w:rsid w:val="03B7C322"/>
    <w:rsid w:val="03BABA1D"/>
    <w:rsid w:val="03BB4255"/>
    <w:rsid w:val="03D34AC7"/>
    <w:rsid w:val="03FEC1EA"/>
    <w:rsid w:val="04050A67"/>
    <w:rsid w:val="04165AB0"/>
    <w:rsid w:val="042A3AC6"/>
    <w:rsid w:val="0430B46B"/>
    <w:rsid w:val="043D92F0"/>
    <w:rsid w:val="0468E81C"/>
    <w:rsid w:val="04849C4F"/>
    <w:rsid w:val="0484E2F2"/>
    <w:rsid w:val="0488DD96"/>
    <w:rsid w:val="049CF995"/>
    <w:rsid w:val="04A47471"/>
    <w:rsid w:val="04AAA588"/>
    <w:rsid w:val="04BFD275"/>
    <w:rsid w:val="04C02FA7"/>
    <w:rsid w:val="04CC3C5C"/>
    <w:rsid w:val="04DF7BF7"/>
    <w:rsid w:val="04E12743"/>
    <w:rsid w:val="04E2ACFC"/>
    <w:rsid w:val="0525365B"/>
    <w:rsid w:val="052F3CC2"/>
    <w:rsid w:val="0538C4BD"/>
    <w:rsid w:val="0540DCE6"/>
    <w:rsid w:val="0549156E"/>
    <w:rsid w:val="054A3F01"/>
    <w:rsid w:val="05539383"/>
    <w:rsid w:val="055FDC89"/>
    <w:rsid w:val="057E7629"/>
    <w:rsid w:val="0592AED0"/>
    <w:rsid w:val="05B8234F"/>
    <w:rsid w:val="05C06F22"/>
    <w:rsid w:val="05C6EBFE"/>
    <w:rsid w:val="05EBBED0"/>
    <w:rsid w:val="05EC9153"/>
    <w:rsid w:val="05ED1A1C"/>
    <w:rsid w:val="05F2B87C"/>
    <w:rsid w:val="06007271"/>
    <w:rsid w:val="0619BFC7"/>
    <w:rsid w:val="0624ADF7"/>
    <w:rsid w:val="06652B1D"/>
    <w:rsid w:val="0682EBB8"/>
    <w:rsid w:val="06898064"/>
    <w:rsid w:val="06992A89"/>
    <w:rsid w:val="06E8F5B9"/>
    <w:rsid w:val="06F25ADF"/>
    <w:rsid w:val="0714B761"/>
    <w:rsid w:val="071F3A0D"/>
    <w:rsid w:val="07235FE5"/>
    <w:rsid w:val="0723BE34"/>
    <w:rsid w:val="0745F745"/>
    <w:rsid w:val="07472843"/>
    <w:rsid w:val="07483BDF"/>
    <w:rsid w:val="0764B6D3"/>
    <w:rsid w:val="07816263"/>
    <w:rsid w:val="0782FD07"/>
    <w:rsid w:val="07B0F0AB"/>
    <w:rsid w:val="07DC1533"/>
    <w:rsid w:val="07F0BA6D"/>
    <w:rsid w:val="07F4942C"/>
    <w:rsid w:val="07F9ED65"/>
    <w:rsid w:val="08010984"/>
    <w:rsid w:val="08022B25"/>
    <w:rsid w:val="083543B9"/>
    <w:rsid w:val="083A5D65"/>
    <w:rsid w:val="083E24FB"/>
    <w:rsid w:val="08430B37"/>
    <w:rsid w:val="08459C2A"/>
    <w:rsid w:val="084C5D23"/>
    <w:rsid w:val="085C16A5"/>
    <w:rsid w:val="088E2B40"/>
    <w:rsid w:val="08BCE640"/>
    <w:rsid w:val="08C2B672"/>
    <w:rsid w:val="08C4BA3E"/>
    <w:rsid w:val="08D04293"/>
    <w:rsid w:val="08D55F36"/>
    <w:rsid w:val="08E73C1D"/>
    <w:rsid w:val="0907EC5E"/>
    <w:rsid w:val="09243215"/>
    <w:rsid w:val="09268AFD"/>
    <w:rsid w:val="09592255"/>
    <w:rsid w:val="09A4740C"/>
    <w:rsid w:val="09A486F2"/>
    <w:rsid w:val="09D127F0"/>
    <w:rsid w:val="09D8D9D2"/>
    <w:rsid w:val="09D90174"/>
    <w:rsid w:val="09FEDA17"/>
    <w:rsid w:val="0A008B18"/>
    <w:rsid w:val="0A04E80E"/>
    <w:rsid w:val="0A0AF538"/>
    <w:rsid w:val="0A14A332"/>
    <w:rsid w:val="0A2D2BD2"/>
    <w:rsid w:val="0A31CFC4"/>
    <w:rsid w:val="0A4E19BC"/>
    <w:rsid w:val="0A582662"/>
    <w:rsid w:val="0A60D3CF"/>
    <w:rsid w:val="0A6F2BEC"/>
    <w:rsid w:val="0A703089"/>
    <w:rsid w:val="0A7784D2"/>
    <w:rsid w:val="0A86E81C"/>
    <w:rsid w:val="0AA56689"/>
    <w:rsid w:val="0AB1637E"/>
    <w:rsid w:val="0ABE9E6F"/>
    <w:rsid w:val="0AC00276"/>
    <w:rsid w:val="0AC78489"/>
    <w:rsid w:val="0ADD95F7"/>
    <w:rsid w:val="0ADE2274"/>
    <w:rsid w:val="0AE0EFB0"/>
    <w:rsid w:val="0AE1BF7C"/>
    <w:rsid w:val="0AE8C1D4"/>
    <w:rsid w:val="0AF803F0"/>
    <w:rsid w:val="0B1F2836"/>
    <w:rsid w:val="0B320C29"/>
    <w:rsid w:val="0B4901C3"/>
    <w:rsid w:val="0B5A7F64"/>
    <w:rsid w:val="0B8B7AA2"/>
    <w:rsid w:val="0B8C16B8"/>
    <w:rsid w:val="0B9F5B21"/>
    <w:rsid w:val="0BA6CAA5"/>
    <w:rsid w:val="0BAE7B18"/>
    <w:rsid w:val="0BC5CC02"/>
    <w:rsid w:val="0BD5947F"/>
    <w:rsid w:val="0C2B3943"/>
    <w:rsid w:val="0C64075C"/>
    <w:rsid w:val="0C7D737A"/>
    <w:rsid w:val="0C7DA1DE"/>
    <w:rsid w:val="0CA7984B"/>
    <w:rsid w:val="0CC0EFA4"/>
    <w:rsid w:val="0CD0B597"/>
    <w:rsid w:val="0CE761E3"/>
    <w:rsid w:val="0CF1C228"/>
    <w:rsid w:val="0CF2D030"/>
    <w:rsid w:val="0D090AF1"/>
    <w:rsid w:val="0D299A23"/>
    <w:rsid w:val="0D2B6B23"/>
    <w:rsid w:val="0D2CC0E4"/>
    <w:rsid w:val="0D391324"/>
    <w:rsid w:val="0D44C78C"/>
    <w:rsid w:val="0D60642F"/>
    <w:rsid w:val="0D619C63"/>
    <w:rsid w:val="0D6B5377"/>
    <w:rsid w:val="0D6CFC75"/>
    <w:rsid w:val="0D7E3D86"/>
    <w:rsid w:val="0D7FBDBB"/>
    <w:rsid w:val="0D94FDA0"/>
    <w:rsid w:val="0DAD8798"/>
    <w:rsid w:val="0DC89888"/>
    <w:rsid w:val="0DCAE391"/>
    <w:rsid w:val="0DD2B456"/>
    <w:rsid w:val="0DDBF603"/>
    <w:rsid w:val="0DE5CD9E"/>
    <w:rsid w:val="0DFBC878"/>
    <w:rsid w:val="0E186101"/>
    <w:rsid w:val="0E19603E"/>
    <w:rsid w:val="0E19DD7F"/>
    <w:rsid w:val="0E1E7A5B"/>
    <w:rsid w:val="0E272573"/>
    <w:rsid w:val="0E27D0CC"/>
    <w:rsid w:val="0E40076A"/>
    <w:rsid w:val="0E4B194E"/>
    <w:rsid w:val="0E5DFC3B"/>
    <w:rsid w:val="0E6E24BC"/>
    <w:rsid w:val="0E82D24A"/>
    <w:rsid w:val="0E9724F0"/>
    <w:rsid w:val="0EB33135"/>
    <w:rsid w:val="0ED7458F"/>
    <w:rsid w:val="0EF08EFC"/>
    <w:rsid w:val="0EF0D0BE"/>
    <w:rsid w:val="0EF96C8B"/>
    <w:rsid w:val="0F01BC51"/>
    <w:rsid w:val="0F0F5C9B"/>
    <w:rsid w:val="0F1995BE"/>
    <w:rsid w:val="0F35B533"/>
    <w:rsid w:val="0F418041"/>
    <w:rsid w:val="0F439A9D"/>
    <w:rsid w:val="0F75DF7F"/>
    <w:rsid w:val="0FB1071A"/>
    <w:rsid w:val="0FBFBD63"/>
    <w:rsid w:val="0FC713A1"/>
    <w:rsid w:val="0FDBB5EE"/>
    <w:rsid w:val="0FF11065"/>
    <w:rsid w:val="10630BE5"/>
    <w:rsid w:val="1067DC4F"/>
    <w:rsid w:val="10AAA7C2"/>
    <w:rsid w:val="10AC4C2C"/>
    <w:rsid w:val="10B3E80F"/>
    <w:rsid w:val="10CD89F7"/>
    <w:rsid w:val="10D286CD"/>
    <w:rsid w:val="10E1DCF3"/>
    <w:rsid w:val="10F54566"/>
    <w:rsid w:val="110C8C9B"/>
    <w:rsid w:val="1118B22A"/>
    <w:rsid w:val="1125B010"/>
    <w:rsid w:val="11270EC1"/>
    <w:rsid w:val="117E0795"/>
    <w:rsid w:val="1187C746"/>
    <w:rsid w:val="11B46C90"/>
    <w:rsid w:val="11BB1334"/>
    <w:rsid w:val="120DA734"/>
    <w:rsid w:val="122969F2"/>
    <w:rsid w:val="1232C407"/>
    <w:rsid w:val="123C2410"/>
    <w:rsid w:val="125F2CCF"/>
    <w:rsid w:val="12728DB0"/>
    <w:rsid w:val="1278ABA9"/>
    <w:rsid w:val="127B04F7"/>
    <w:rsid w:val="12BC9294"/>
    <w:rsid w:val="12BCB7E6"/>
    <w:rsid w:val="12C585F4"/>
    <w:rsid w:val="12C5FB5D"/>
    <w:rsid w:val="12CF7F7F"/>
    <w:rsid w:val="12E9D455"/>
    <w:rsid w:val="131B6992"/>
    <w:rsid w:val="1350B7AE"/>
    <w:rsid w:val="138266D6"/>
    <w:rsid w:val="138BF2AF"/>
    <w:rsid w:val="138C455A"/>
    <w:rsid w:val="13944D67"/>
    <w:rsid w:val="13A50499"/>
    <w:rsid w:val="13B92E4A"/>
    <w:rsid w:val="13C5FBE0"/>
    <w:rsid w:val="13D579A3"/>
    <w:rsid w:val="13E07B1B"/>
    <w:rsid w:val="13EDCDFE"/>
    <w:rsid w:val="13F30381"/>
    <w:rsid w:val="142806E4"/>
    <w:rsid w:val="1431AA4E"/>
    <w:rsid w:val="1459268A"/>
    <w:rsid w:val="1459347B"/>
    <w:rsid w:val="145EAE36"/>
    <w:rsid w:val="14617680"/>
    <w:rsid w:val="148B571B"/>
    <w:rsid w:val="1492466D"/>
    <w:rsid w:val="14AB6CF0"/>
    <w:rsid w:val="14AB7ABE"/>
    <w:rsid w:val="14D5AB71"/>
    <w:rsid w:val="14E42766"/>
    <w:rsid w:val="14EA888E"/>
    <w:rsid w:val="15018492"/>
    <w:rsid w:val="15502CAD"/>
    <w:rsid w:val="1551B239"/>
    <w:rsid w:val="15669BC1"/>
    <w:rsid w:val="156FEED7"/>
    <w:rsid w:val="157131D5"/>
    <w:rsid w:val="1579CAA5"/>
    <w:rsid w:val="1590FB3A"/>
    <w:rsid w:val="159A093F"/>
    <w:rsid w:val="15B015B8"/>
    <w:rsid w:val="15B4F54D"/>
    <w:rsid w:val="15B5CAF7"/>
    <w:rsid w:val="15BCFDCA"/>
    <w:rsid w:val="15E4D865"/>
    <w:rsid w:val="15E8E8E3"/>
    <w:rsid w:val="15F46365"/>
    <w:rsid w:val="15F757CB"/>
    <w:rsid w:val="15FA2533"/>
    <w:rsid w:val="160E2B26"/>
    <w:rsid w:val="160FC906"/>
    <w:rsid w:val="16169661"/>
    <w:rsid w:val="1620489E"/>
    <w:rsid w:val="1635E5EE"/>
    <w:rsid w:val="163C4A1E"/>
    <w:rsid w:val="163CBB69"/>
    <w:rsid w:val="163F8253"/>
    <w:rsid w:val="16427AF7"/>
    <w:rsid w:val="1643522D"/>
    <w:rsid w:val="164DAF39"/>
    <w:rsid w:val="165C1BCE"/>
    <w:rsid w:val="16814BB5"/>
    <w:rsid w:val="169F5007"/>
    <w:rsid w:val="16AB965F"/>
    <w:rsid w:val="16BE3E72"/>
    <w:rsid w:val="16C10F73"/>
    <w:rsid w:val="16DE5924"/>
    <w:rsid w:val="16F99C45"/>
    <w:rsid w:val="172648BF"/>
    <w:rsid w:val="17566994"/>
    <w:rsid w:val="1779F424"/>
    <w:rsid w:val="178C089D"/>
    <w:rsid w:val="178D36F0"/>
    <w:rsid w:val="179866A4"/>
    <w:rsid w:val="17A70A5E"/>
    <w:rsid w:val="17B3AB66"/>
    <w:rsid w:val="17D4EB25"/>
    <w:rsid w:val="17D9866C"/>
    <w:rsid w:val="17DA3DF3"/>
    <w:rsid w:val="17F9A639"/>
    <w:rsid w:val="1800EADE"/>
    <w:rsid w:val="1804E3CB"/>
    <w:rsid w:val="182A900A"/>
    <w:rsid w:val="1835475C"/>
    <w:rsid w:val="183B2068"/>
    <w:rsid w:val="183EF797"/>
    <w:rsid w:val="1842AF8F"/>
    <w:rsid w:val="18530AC4"/>
    <w:rsid w:val="1856E99A"/>
    <w:rsid w:val="186094A0"/>
    <w:rsid w:val="18673E6F"/>
    <w:rsid w:val="1867FB68"/>
    <w:rsid w:val="186BDD26"/>
    <w:rsid w:val="186D598F"/>
    <w:rsid w:val="18843CDE"/>
    <w:rsid w:val="1889EE15"/>
    <w:rsid w:val="18A2BA74"/>
    <w:rsid w:val="18AB3D5E"/>
    <w:rsid w:val="18C379E2"/>
    <w:rsid w:val="18D8F2E5"/>
    <w:rsid w:val="18DE4E1F"/>
    <w:rsid w:val="18EF971A"/>
    <w:rsid w:val="1901EC6B"/>
    <w:rsid w:val="190766AB"/>
    <w:rsid w:val="190980E0"/>
    <w:rsid w:val="191E7664"/>
    <w:rsid w:val="191EC29F"/>
    <w:rsid w:val="192B561E"/>
    <w:rsid w:val="193AE554"/>
    <w:rsid w:val="195544F4"/>
    <w:rsid w:val="1965F375"/>
    <w:rsid w:val="196CBC36"/>
    <w:rsid w:val="19832615"/>
    <w:rsid w:val="19B95C0B"/>
    <w:rsid w:val="19CB03CC"/>
    <w:rsid w:val="19D10BC6"/>
    <w:rsid w:val="19D3CE2D"/>
    <w:rsid w:val="19DF96CA"/>
    <w:rsid w:val="19F2C013"/>
    <w:rsid w:val="19F73A64"/>
    <w:rsid w:val="1A216D5E"/>
    <w:rsid w:val="1A244321"/>
    <w:rsid w:val="1A5999E5"/>
    <w:rsid w:val="1A7DD07D"/>
    <w:rsid w:val="1A8B4A12"/>
    <w:rsid w:val="1A9C38CC"/>
    <w:rsid w:val="1AA6366B"/>
    <w:rsid w:val="1AD4BDEF"/>
    <w:rsid w:val="1AE2F20D"/>
    <w:rsid w:val="1AF5022C"/>
    <w:rsid w:val="1AFE0705"/>
    <w:rsid w:val="1AFE9AA9"/>
    <w:rsid w:val="1B0076D5"/>
    <w:rsid w:val="1B1D137B"/>
    <w:rsid w:val="1B23AE78"/>
    <w:rsid w:val="1B34AA9B"/>
    <w:rsid w:val="1B70421A"/>
    <w:rsid w:val="1B7A1037"/>
    <w:rsid w:val="1B8F7BB8"/>
    <w:rsid w:val="1BB74A9C"/>
    <w:rsid w:val="1BD875EF"/>
    <w:rsid w:val="1BE8B25F"/>
    <w:rsid w:val="1BF1A386"/>
    <w:rsid w:val="1C07D77C"/>
    <w:rsid w:val="1C0F41C8"/>
    <w:rsid w:val="1C130356"/>
    <w:rsid w:val="1C55E733"/>
    <w:rsid w:val="1C58A596"/>
    <w:rsid w:val="1C59056D"/>
    <w:rsid w:val="1C66603E"/>
    <w:rsid w:val="1C6B4CE4"/>
    <w:rsid w:val="1CBBD9BF"/>
    <w:rsid w:val="1CCA8DD7"/>
    <w:rsid w:val="1CE09C02"/>
    <w:rsid w:val="1CE1787C"/>
    <w:rsid w:val="1CE46BAF"/>
    <w:rsid w:val="1CE99CCD"/>
    <w:rsid w:val="1D02A48E"/>
    <w:rsid w:val="1D19A3BB"/>
    <w:rsid w:val="1D267BE7"/>
    <w:rsid w:val="1D49DA19"/>
    <w:rsid w:val="1D55925E"/>
    <w:rsid w:val="1D6B857E"/>
    <w:rsid w:val="1D8F86DD"/>
    <w:rsid w:val="1D9E8E63"/>
    <w:rsid w:val="1DABC77A"/>
    <w:rsid w:val="1DC15D2C"/>
    <w:rsid w:val="1DC54414"/>
    <w:rsid w:val="1DFF3FFA"/>
    <w:rsid w:val="1E0F25AE"/>
    <w:rsid w:val="1E3DC3CD"/>
    <w:rsid w:val="1E3EAD54"/>
    <w:rsid w:val="1E432106"/>
    <w:rsid w:val="1E6596BB"/>
    <w:rsid w:val="1EA73F50"/>
    <w:rsid w:val="1EADFB56"/>
    <w:rsid w:val="1EB436C1"/>
    <w:rsid w:val="1EC24C48"/>
    <w:rsid w:val="1EEB69F4"/>
    <w:rsid w:val="1EFCB700"/>
    <w:rsid w:val="1F019747"/>
    <w:rsid w:val="1F11C163"/>
    <w:rsid w:val="1F1866EB"/>
    <w:rsid w:val="1F3C1517"/>
    <w:rsid w:val="1F47390E"/>
    <w:rsid w:val="1F555865"/>
    <w:rsid w:val="1F8046A1"/>
    <w:rsid w:val="1F81B7B4"/>
    <w:rsid w:val="1F936BEC"/>
    <w:rsid w:val="1F985AE3"/>
    <w:rsid w:val="1FBF0AC6"/>
    <w:rsid w:val="1FD12241"/>
    <w:rsid w:val="200E1A96"/>
    <w:rsid w:val="20212966"/>
    <w:rsid w:val="202826BF"/>
    <w:rsid w:val="202B4427"/>
    <w:rsid w:val="2034A62A"/>
    <w:rsid w:val="203AC9C7"/>
    <w:rsid w:val="20520834"/>
    <w:rsid w:val="205E1CA9"/>
    <w:rsid w:val="20817ADB"/>
    <w:rsid w:val="2096E707"/>
    <w:rsid w:val="20A00DE9"/>
    <w:rsid w:val="20A8677F"/>
    <w:rsid w:val="20EC6BCA"/>
    <w:rsid w:val="20FB0947"/>
    <w:rsid w:val="2101AEDD"/>
    <w:rsid w:val="2104834E"/>
    <w:rsid w:val="21127556"/>
    <w:rsid w:val="2141BE04"/>
    <w:rsid w:val="2149BBC0"/>
    <w:rsid w:val="217CB00D"/>
    <w:rsid w:val="217D881D"/>
    <w:rsid w:val="218A41B7"/>
    <w:rsid w:val="218F84D9"/>
    <w:rsid w:val="21BC02A6"/>
    <w:rsid w:val="21C4C02A"/>
    <w:rsid w:val="21C85966"/>
    <w:rsid w:val="21CE00D7"/>
    <w:rsid w:val="21CFE638"/>
    <w:rsid w:val="21E119B8"/>
    <w:rsid w:val="21E21EE7"/>
    <w:rsid w:val="21F41C76"/>
    <w:rsid w:val="21F83D63"/>
    <w:rsid w:val="22090216"/>
    <w:rsid w:val="220C33A6"/>
    <w:rsid w:val="22232E3C"/>
    <w:rsid w:val="222ABCBC"/>
    <w:rsid w:val="223936CA"/>
    <w:rsid w:val="2246E663"/>
    <w:rsid w:val="22526E17"/>
    <w:rsid w:val="2263F9D4"/>
    <w:rsid w:val="228519E1"/>
    <w:rsid w:val="2291C673"/>
    <w:rsid w:val="22BDE166"/>
    <w:rsid w:val="22D9D80C"/>
    <w:rsid w:val="22F1122C"/>
    <w:rsid w:val="23159181"/>
    <w:rsid w:val="23195A31"/>
    <w:rsid w:val="2344E9CB"/>
    <w:rsid w:val="235BDF1E"/>
    <w:rsid w:val="236AB49C"/>
    <w:rsid w:val="2395BD6B"/>
    <w:rsid w:val="23AB4939"/>
    <w:rsid w:val="23C07A91"/>
    <w:rsid w:val="23D46F6E"/>
    <w:rsid w:val="23D4EBA3"/>
    <w:rsid w:val="2418FA9C"/>
    <w:rsid w:val="2420EAD4"/>
    <w:rsid w:val="2428DA18"/>
    <w:rsid w:val="242AF69F"/>
    <w:rsid w:val="24407754"/>
    <w:rsid w:val="246782F8"/>
    <w:rsid w:val="24782CCF"/>
    <w:rsid w:val="248B6B07"/>
    <w:rsid w:val="24992DDB"/>
    <w:rsid w:val="24A51CF6"/>
    <w:rsid w:val="24A57CEF"/>
    <w:rsid w:val="24A929F6"/>
    <w:rsid w:val="24C7234F"/>
    <w:rsid w:val="24DEFDD5"/>
    <w:rsid w:val="24E16F7E"/>
    <w:rsid w:val="24E4757F"/>
    <w:rsid w:val="24F81416"/>
    <w:rsid w:val="2507CA20"/>
    <w:rsid w:val="25348BF3"/>
    <w:rsid w:val="253F93A9"/>
    <w:rsid w:val="2547B567"/>
    <w:rsid w:val="257857C7"/>
    <w:rsid w:val="258435EC"/>
    <w:rsid w:val="258AE0D2"/>
    <w:rsid w:val="25AD647E"/>
    <w:rsid w:val="25F22082"/>
    <w:rsid w:val="25FC8F6A"/>
    <w:rsid w:val="25FCBC8D"/>
    <w:rsid w:val="26038DA8"/>
    <w:rsid w:val="2607D7B4"/>
    <w:rsid w:val="261C7334"/>
    <w:rsid w:val="262C9B83"/>
    <w:rsid w:val="266108C1"/>
    <w:rsid w:val="2668B9B9"/>
    <w:rsid w:val="26767B98"/>
    <w:rsid w:val="267E9C4E"/>
    <w:rsid w:val="268984A5"/>
    <w:rsid w:val="268BA5AC"/>
    <w:rsid w:val="269F7ACA"/>
    <w:rsid w:val="26A2390E"/>
    <w:rsid w:val="26AA01CB"/>
    <w:rsid w:val="26B73405"/>
    <w:rsid w:val="26CD5E2D"/>
    <w:rsid w:val="26CE0F96"/>
    <w:rsid w:val="26DB4ED8"/>
    <w:rsid w:val="26F7DEA1"/>
    <w:rsid w:val="270C6016"/>
    <w:rsid w:val="27285F10"/>
    <w:rsid w:val="2748BD07"/>
    <w:rsid w:val="2757A59B"/>
    <w:rsid w:val="275B5293"/>
    <w:rsid w:val="27608F16"/>
    <w:rsid w:val="277660FF"/>
    <w:rsid w:val="278646D0"/>
    <w:rsid w:val="2790406F"/>
    <w:rsid w:val="27A06958"/>
    <w:rsid w:val="27A770F4"/>
    <w:rsid w:val="27AA30D2"/>
    <w:rsid w:val="27EB202F"/>
    <w:rsid w:val="27EBD4B0"/>
    <w:rsid w:val="27EF211E"/>
    <w:rsid w:val="27F0C4A1"/>
    <w:rsid w:val="27F0D81B"/>
    <w:rsid w:val="282EEFCA"/>
    <w:rsid w:val="2833AB37"/>
    <w:rsid w:val="283B4106"/>
    <w:rsid w:val="2846DBBB"/>
    <w:rsid w:val="284C0010"/>
    <w:rsid w:val="28560389"/>
    <w:rsid w:val="2858078E"/>
    <w:rsid w:val="287C9D0A"/>
    <w:rsid w:val="288071FA"/>
    <w:rsid w:val="288B94E7"/>
    <w:rsid w:val="288F43DE"/>
    <w:rsid w:val="28D86ABD"/>
    <w:rsid w:val="28EA2572"/>
    <w:rsid w:val="28FA8773"/>
    <w:rsid w:val="2903366D"/>
    <w:rsid w:val="290CDBF2"/>
    <w:rsid w:val="2913B73C"/>
    <w:rsid w:val="291BB377"/>
    <w:rsid w:val="2924EE3D"/>
    <w:rsid w:val="29250BB5"/>
    <w:rsid w:val="292C10D0"/>
    <w:rsid w:val="29309EDA"/>
    <w:rsid w:val="29315688"/>
    <w:rsid w:val="2951943E"/>
    <w:rsid w:val="2958CA28"/>
    <w:rsid w:val="297AC34E"/>
    <w:rsid w:val="297B1B54"/>
    <w:rsid w:val="2987A3B7"/>
    <w:rsid w:val="29A0007C"/>
    <w:rsid w:val="29AB7B81"/>
    <w:rsid w:val="29BD1E31"/>
    <w:rsid w:val="29F3E6FC"/>
    <w:rsid w:val="2A130CA1"/>
    <w:rsid w:val="2A14C5D5"/>
    <w:rsid w:val="2A2E0F6A"/>
    <w:rsid w:val="2A2F7F63"/>
    <w:rsid w:val="2A313B72"/>
    <w:rsid w:val="2A343BF9"/>
    <w:rsid w:val="2A557EC2"/>
    <w:rsid w:val="2A738566"/>
    <w:rsid w:val="2A7AF3E8"/>
    <w:rsid w:val="2A878138"/>
    <w:rsid w:val="2A8F28CB"/>
    <w:rsid w:val="2AB126B6"/>
    <w:rsid w:val="2ABE060A"/>
    <w:rsid w:val="2ABF4FC0"/>
    <w:rsid w:val="2AD0008D"/>
    <w:rsid w:val="2AD1A3A8"/>
    <w:rsid w:val="2B14E90C"/>
    <w:rsid w:val="2B2646F4"/>
    <w:rsid w:val="2B3C6AB3"/>
    <w:rsid w:val="2B4876D6"/>
    <w:rsid w:val="2B520B9A"/>
    <w:rsid w:val="2B54AA3A"/>
    <w:rsid w:val="2B5ABEA6"/>
    <w:rsid w:val="2B690F29"/>
    <w:rsid w:val="2B845A3E"/>
    <w:rsid w:val="2B8ACD05"/>
    <w:rsid w:val="2B8DEB6D"/>
    <w:rsid w:val="2B9B9CCA"/>
    <w:rsid w:val="2BABBC1B"/>
    <w:rsid w:val="2BBCDC18"/>
    <w:rsid w:val="2BC2A05C"/>
    <w:rsid w:val="2BE7C3F6"/>
    <w:rsid w:val="2BEACC50"/>
    <w:rsid w:val="2BF68F2A"/>
    <w:rsid w:val="2C2285A5"/>
    <w:rsid w:val="2C2CD260"/>
    <w:rsid w:val="2C3E4285"/>
    <w:rsid w:val="2C3F0A12"/>
    <w:rsid w:val="2C473491"/>
    <w:rsid w:val="2C483062"/>
    <w:rsid w:val="2C502694"/>
    <w:rsid w:val="2C535828"/>
    <w:rsid w:val="2C5A7496"/>
    <w:rsid w:val="2C605CEE"/>
    <w:rsid w:val="2C735C7F"/>
    <w:rsid w:val="2CC1644D"/>
    <w:rsid w:val="2CCBA374"/>
    <w:rsid w:val="2CD3CFF0"/>
    <w:rsid w:val="2CE76BF8"/>
    <w:rsid w:val="2CF229D9"/>
    <w:rsid w:val="2CF586D3"/>
    <w:rsid w:val="2D066701"/>
    <w:rsid w:val="2D44C71D"/>
    <w:rsid w:val="2D44D849"/>
    <w:rsid w:val="2D74AE64"/>
    <w:rsid w:val="2D9C072A"/>
    <w:rsid w:val="2DCCA485"/>
    <w:rsid w:val="2DD57678"/>
    <w:rsid w:val="2E0C3864"/>
    <w:rsid w:val="2E2EFCB7"/>
    <w:rsid w:val="2E58B765"/>
    <w:rsid w:val="2E5CD7ED"/>
    <w:rsid w:val="2E687157"/>
    <w:rsid w:val="2E8D738F"/>
    <w:rsid w:val="2E8EAC3F"/>
    <w:rsid w:val="2EA86D83"/>
    <w:rsid w:val="2EAC1CB0"/>
    <w:rsid w:val="2EAE75FE"/>
    <w:rsid w:val="2EC8733C"/>
    <w:rsid w:val="2ECB839B"/>
    <w:rsid w:val="2EDA8E12"/>
    <w:rsid w:val="2EE07741"/>
    <w:rsid w:val="2EE9841F"/>
    <w:rsid w:val="2F1A1B4A"/>
    <w:rsid w:val="2F236C93"/>
    <w:rsid w:val="2F29E713"/>
    <w:rsid w:val="2F3C07F3"/>
    <w:rsid w:val="2F402228"/>
    <w:rsid w:val="2F5CF2DE"/>
    <w:rsid w:val="2F63C737"/>
    <w:rsid w:val="2F7DF36A"/>
    <w:rsid w:val="2F7ED553"/>
    <w:rsid w:val="2FAA4CA3"/>
    <w:rsid w:val="2FC89EEE"/>
    <w:rsid w:val="2FDDB53D"/>
    <w:rsid w:val="3007C0D5"/>
    <w:rsid w:val="300C3C74"/>
    <w:rsid w:val="300E3F66"/>
    <w:rsid w:val="301AE0E7"/>
    <w:rsid w:val="301F4545"/>
    <w:rsid w:val="302D2C20"/>
    <w:rsid w:val="3047ED11"/>
    <w:rsid w:val="30845B25"/>
    <w:rsid w:val="308EF871"/>
    <w:rsid w:val="309EC0E7"/>
    <w:rsid w:val="30B24197"/>
    <w:rsid w:val="30B4B1B5"/>
    <w:rsid w:val="30C4BF68"/>
    <w:rsid w:val="30C5F670"/>
    <w:rsid w:val="30DE1B0A"/>
    <w:rsid w:val="30F304A8"/>
    <w:rsid w:val="3104D13D"/>
    <w:rsid w:val="310FF57D"/>
    <w:rsid w:val="311AA5B4"/>
    <w:rsid w:val="3123F6A9"/>
    <w:rsid w:val="3126CE8A"/>
    <w:rsid w:val="313D1EC4"/>
    <w:rsid w:val="313F45D7"/>
    <w:rsid w:val="316921C2"/>
    <w:rsid w:val="3170D372"/>
    <w:rsid w:val="31731A30"/>
    <w:rsid w:val="318D7101"/>
    <w:rsid w:val="318D832C"/>
    <w:rsid w:val="3190639A"/>
    <w:rsid w:val="3196E605"/>
    <w:rsid w:val="31B61ABD"/>
    <w:rsid w:val="31C0B737"/>
    <w:rsid w:val="31D495A4"/>
    <w:rsid w:val="31D5B62F"/>
    <w:rsid w:val="31DEC519"/>
    <w:rsid w:val="31E10B95"/>
    <w:rsid w:val="31E3BD72"/>
    <w:rsid w:val="3250C5E2"/>
    <w:rsid w:val="3253B9A5"/>
    <w:rsid w:val="32573B4B"/>
    <w:rsid w:val="325B2FAF"/>
    <w:rsid w:val="327254C2"/>
    <w:rsid w:val="327C9830"/>
    <w:rsid w:val="327CB542"/>
    <w:rsid w:val="32831AC9"/>
    <w:rsid w:val="328E79F0"/>
    <w:rsid w:val="32AA0EEF"/>
    <w:rsid w:val="32EAAB6A"/>
    <w:rsid w:val="32F489A7"/>
    <w:rsid w:val="32F8515A"/>
    <w:rsid w:val="330CBE63"/>
    <w:rsid w:val="33760179"/>
    <w:rsid w:val="338970CB"/>
    <w:rsid w:val="33992D66"/>
    <w:rsid w:val="33AD5146"/>
    <w:rsid w:val="33B6170A"/>
    <w:rsid w:val="33CA123D"/>
    <w:rsid w:val="33D1A6C4"/>
    <w:rsid w:val="33ED10DB"/>
    <w:rsid w:val="34524676"/>
    <w:rsid w:val="34591304"/>
    <w:rsid w:val="3464910F"/>
    <w:rsid w:val="34774D65"/>
    <w:rsid w:val="34A1263F"/>
    <w:rsid w:val="34A343CA"/>
    <w:rsid w:val="34C47BD4"/>
    <w:rsid w:val="34C8132D"/>
    <w:rsid w:val="34D6AEF8"/>
    <w:rsid w:val="34F1E11C"/>
    <w:rsid w:val="350099D2"/>
    <w:rsid w:val="351003B4"/>
    <w:rsid w:val="3520A2D6"/>
    <w:rsid w:val="354B4CD8"/>
    <w:rsid w:val="3551E76B"/>
    <w:rsid w:val="3575B46C"/>
    <w:rsid w:val="3597A70E"/>
    <w:rsid w:val="35B851B0"/>
    <w:rsid w:val="35BA63E7"/>
    <w:rsid w:val="35BF165A"/>
    <w:rsid w:val="35C05659"/>
    <w:rsid w:val="35C509B9"/>
    <w:rsid w:val="35D3E10A"/>
    <w:rsid w:val="35DA41DC"/>
    <w:rsid w:val="35E489CE"/>
    <w:rsid w:val="3612549E"/>
    <w:rsid w:val="3612815E"/>
    <w:rsid w:val="362ABC94"/>
    <w:rsid w:val="363DB7D9"/>
    <w:rsid w:val="3649C663"/>
    <w:rsid w:val="364EB20C"/>
    <w:rsid w:val="365A5ADF"/>
    <w:rsid w:val="36655B27"/>
    <w:rsid w:val="368542CA"/>
    <w:rsid w:val="369A123E"/>
    <w:rsid w:val="36B64189"/>
    <w:rsid w:val="36B72E95"/>
    <w:rsid w:val="36BEF6BF"/>
    <w:rsid w:val="36DD4AB1"/>
    <w:rsid w:val="36EDB7CC"/>
    <w:rsid w:val="371ADD65"/>
    <w:rsid w:val="371F082D"/>
    <w:rsid w:val="372429A0"/>
    <w:rsid w:val="372A0722"/>
    <w:rsid w:val="373BF1C4"/>
    <w:rsid w:val="373E00E9"/>
    <w:rsid w:val="374301E9"/>
    <w:rsid w:val="376D0D93"/>
    <w:rsid w:val="377469CD"/>
    <w:rsid w:val="37813D73"/>
    <w:rsid w:val="37874239"/>
    <w:rsid w:val="379C6BB8"/>
    <w:rsid w:val="37BC37C2"/>
    <w:rsid w:val="37C47102"/>
    <w:rsid w:val="37C7EC26"/>
    <w:rsid w:val="37C93B51"/>
    <w:rsid w:val="37C990C8"/>
    <w:rsid w:val="37FFC098"/>
    <w:rsid w:val="380D10B7"/>
    <w:rsid w:val="382521FB"/>
    <w:rsid w:val="383163AF"/>
    <w:rsid w:val="38363BF1"/>
    <w:rsid w:val="38488C08"/>
    <w:rsid w:val="3852D167"/>
    <w:rsid w:val="388311F0"/>
    <w:rsid w:val="38865136"/>
    <w:rsid w:val="389B0608"/>
    <w:rsid w:val="38A86E1A"/>
    <w:rsid w:val="38ABC6E0"/>
    <w:rsid w:val="38ACE51F"/>
    <w:rsid w:val="38B07321"/>
    <w:rsid w:val="38E4E4A5"/>
    <w:rsid w:val="39097EE4"/>
    <w:rsid w:val="393A437E"/>
    <w:rsid w:val="3949177D"/>
    <w:rsid w:val="394ADC7E"/>
    <w:rsid w:val="39521A9A"/>
    <w:rsid w:val="39625D56"/>
    <w:rsid w:val="3962E73A"/>
    <w:rsid w:val="3971F5EE"/>
    <w:rsid w:val="398047A4"/>
    <w:rsid w:val="39830898"/>
    <w:rsid w:val="3988FEC9"/>
    <w:rsid w:val="3991B3E2"/>
    <w:rsid w:val="399364F7"/>
    <w:rsid w:val="39C9F830"/>
    <w:rsid w:val="39CF0940"/>
    <w:rsid w:val="39DD1EE6"/>
    <w:rsid w:val="39E1C73F"/>
    <w:rsid w:val="39E95ED9"/>
    <w:rsid w:val="39F003F1"/>
    <w:rsid w:val="3A279B44"/>
    <w:rsid w:val="3A2ABE93"/>
    <w:rsid w:val="3A337AF0"/>
    <w:rsid w:val="3A49258F"/>
    <w:rsid w:val="3A595264"/>
    <w:rsid w:val="3A5ECB8A"/>
    <w:rsid w:val="3A6A4E9B"/>
    <w:rsid w:val="3A6AE295"/>
    <w:rsid w:val="3A86430C"/>
    <w:rsid w:val="3A9C9BA5"/>
    <w:rsid w:val="3AAE0E33"/>
    <w:rsid w:val="3AC187FA"/>
    <w:rsid w:val="3AC9D70E"/>
    <w:rsid w:val="3AD5AB31"/>
    <w:rsid w:val="3AEDAC81"/>
    <w:rsid w:val="3AF794FA"/>
    <w:rsid w:val="3AF9CB6C"/>
    <w:rsid w:val="3AF9DE07"/>
    <w:rsid w:val="3B055065"/>
    <w:rsid w:val="3B0EE16D"/>
    <w:rsid w:val="3B0FBCD6"/>
    <w:rsid w:val="3B2DCC02"/>
    <w:rsid w:val="3B55CC00"/>
    <w:rsid w:val="3B68C9FC"/>
    <w:rsid w:val="3B8B8B86"/>
    <w:rsid w:val="3BD69490"/>
    <w:rsid w:val="3C067D78"/>
    <w:rsid w:val="3C1CB500"/>
    <w:rsid w:val="3C29C065"/>
    <w:rsid w:val="3C334E83"/>
    <w:rsid w:val="3C54AB7A"/>
    <w:rsid w:val="3C6E3ACE"/>
    <w:rsid w:val="3C7469C5"/>
    <w:rsid w:val="3C959BCD"/>
    <w:rsid w:val="3CAE78B4"/>
    <w:rsid w:val="3CE504BB"/>
    <w:rsid w:val="3CE74ABE"/>
    <w:rsid w:val="3CEDF103"/>
    <w:rsid w:val="3CF1EC79"/>
    <w:rsid w:val="3CF80E43"/>
    <w:rsid w:val="3D268BD9"/>
    <w:rsid w:val="3D41A6A8"/>
    <w:rsid w:val="3D4563F0"/>
    <w:rsid w:val="3D4EB833"/>
    <w:rsid w:val="3D73281B"/>
    <w:rsid w:val="3D7FC1A5"/>
    <w:rsid w:val="3D8C688A"/>
    <w:rsid w:val="3D9362D9"/>
    <w:rsid w:val="3D992974"/>
    <w:rsid w:val="3DA28357"/>
    <w:rsid w:val="3DA9ADD2"/>
    <w:rsid w:val="3DB7F89A"/>
    <w:rsid w:val="3DE72289"/>
    <w:rsid w:val="3E011642"/>
    <w:rsid w:val="3E12CCDB"/>
    <w:rsid w:val="3E23662E"/>
    <w:rsid w:val="3E537344"/>
    <w:rsid w:val="3E62001D"/>
    <w:rsid w:val="3E62EEF3"/>
    <w:rsid w:val="3E6D6780"/>
    <w:rsid w:val="3E83E47F"/>
    <w:rsid w:val="3EA030E6"/>
    <w:rsid w:val="3EA30FE2"/>
    <w:rsid w:val="3EBED84C"/>
    <w:rsid w:val="3ED16E76"/>
    <w:rsid w:val="3EFFC230"/>
    <w:rsid w:val="3F4AB5B0"/>
    <w:rsid w:val="3F4B2001"/>
    <w:rsid w:val="3F55DDB4"/>
    <w:rsid w:val="3F5853BA"/>
    <w:rsid w:val="3F868AAC"/>
    <w:rsid w:val="3F877CF4"/>
    <w:rsid w:val="3F8CBC75"/>
    <w:rsid w:val="3FB1A167"/>
    <w:rsid w:val="3FF9BF08"/>
    <w:rsid w:val="4003DEE6"/>
    <w:rsid w:val="4046663F"/>
    <w:rsid w:val="4056EE92"/>
    <w:rsid w:val="405AA8AD"/>
    <w:rsid w:val="40933239"/>
    <w:rsid w:val="40A78F78"/>
    <w:rsid w:val="40AE3310"/>
    <w:rsid w:val="40B383B9"/>
    <w:rsid w:val="40B454D9"/>
    <w:rsid w:val="40F4220C"/>
    <w:rsid w:val="40FA8B3B"/>
    <w:rsid w:val="41081D19"/>
    <w:rsid w:val="414336E6"/>
    <w:rsid w:val="415C55D1"/>
    <w:rsid w:val="4173A76C"/>
    <w:rsid w:val="41938DBD"/>
    <w:rsid w:val="4196659B"/>
    <w:rsid w:val="4199A0DF"/>
    <w:rsid w:val="419BD465"/>
    <w:rsid w:val="41B059CE"/>
    <w:rsid w:val="41B2A443"/>
    <w:rsid w:val="41C9AD28"/>
    <w:rsid w:val="41CD90F9"/>
    <w:rsid w:val="41F70300"/>
    <w:rsid w:val="41FCB0F9"/>
    <w:rsid w:val="4201CEC2"/>
    <w:rsid w:val="42042810"/>
    <w:rsid w:val="42200F5B"/>
    <w:rsid w:val="42254CD9"/>
    <w:rsid w:val="423A41E1"/>
    <w:rsid w:val="42735D91"/>
    <w:rsid w:val="4278D41D"/>
    <w:rsid w:val="427AEC23"/>
    <w:rsid w:val="42B904DE"/>
    <w:rsid w:val="42C768FD"/>
    <w:rsid w:val="42CBB694"/>
    <w:rsid w:val="42CFA7B4"/>
    <w:rsid w:val="42EBC9B0"/>
    <w:rsid w:val="42F0D25E"/>
    <w:rsid w:val="430B0509"/>
    <w:rsid w:val="4338DDE7"/>
    <w:rsid w:val="43447805"/>
    <w:rsid w:val="437D5A2E"/>
    <w:rsid w:val="438E5C49"/>
    <w:rsid w:val="43938ABD"/>
    <w:rsid w:val="43A05682"/>
    <w:rsid w:val="43D6F53B"/>
    <w:rsid w:val="43DFCD1C"/>
    <w:rsid w:val="43EE10C3"/>
    <w:rsid w:val="43F2FEEE"/>
    <w:rsid w:val="4411B1F3"/>
    <w:rsid w:val="44167E1E"/>
    <w:rsid w:val="44188460"/>
    <w:rsid w:val="4422A660"/>
    <w:rsid w:val="44587F33"/>
    <w:rsid w:val="445A4C35"/>
    <w:rsid w:val="4475384B"/>
    <w:rsid w:val="44838141"/>
    <w:rsid w:val="44D141A1"/>
    <w:rsid w:val="44D32F80"/>
    <w:rsid w:val="44E76A03"/>
    <w:rsid w:val="44EE04BB"/>
    <w:rsid w:val="44F2DF23"/>
    <w:rsid w:val="450FDFD9"/>
    <w:rsid w:val="4522AD37"/>
    <w:rsid w:val="452E6595"/>
    <w:rsid w:val="453BC8D2"/>
    <w:rsid w:val="4540FC08"/>
    <w:rsid w:val="4546546F"/>
    <w:rsid w:val="4548BB20"/>
    <w:rsid w:val="4552BA86"/>
    <w:rsid w:val="4575C746"/>
    <w:rsid w:val="458382BD"/>
    <w:rsid w:val="45999BEF"/>
    <w:rsid w:val="45AF5DB9"/>
    <w:rsid w:val="45B29C66"/>
    <w:rsid w:val="45C2EDAE"/>
    <w:rsid w:val="45D6BD6F"/>
    <w:rsid w:val="46066CF8"/>
    <w:rsid w:val="460FC9D5"/>
    <w:rsid w:val="4622D080"/>
    <w:rsid w:val="462800AA"/>
    <w:rsid w:val="465C7059"/>
    <w:rsid w:val="467B1FC2"/>
    <w:rsid w:val="468B3FDF"/>
    <w:rsid w:val="468C8E7B"/>
    <w:rsid w:val="469C3A37"/>
    <w:rsid w:val="46CC3BBC"/>
    <w:rsid w:val="47194C3A"/>
    <w:rsid w:val="471D2514"/>
    <w:rsid w:val="471E1C2F"/>
    <w:rsid w:val="473C6CD3"/>
    <w:rsid w:val="474003D0"/>
    <w:rsid w:val="47407034"/>
    <w:rsid w:val="474E4438"/>
    <w:rsid w:val="475121E6"/>
    <w:rsid w:val="4787514E"/>
    <w:rsid w:val="47975BAD"/>
    <w:rsid w:val="47B9CF92"/>
    <w:rsid w:val="47DE762C"/>
    <w:rsid w:val="47E5FD76"/>
    <w:rsid w:val="47F07118"/>
    <w:rsid w:val="480C4F0A"/>
    <w:rsid w:val="48318238"/>
    <w:rsid w:val="48368727"/>
    <w:rsid w:val="4858D1F9"/>
    <w:rsid w:val="48734A8D"/>
    <w:rsid w:val="4876276B"/>
    <w:rsid w:val="48810442"/>
    <w:rsid w:val="48A25165"/>
    <w:rsid w:val="48C7245C"/>
    <w:rsid w:val="48C7C8F2"/>
    <w:rsid w:val="49357B3F"/>
    <w:rsid w:val="493780A9"/>
    <w:rsid w:val="496919F8"/>
    <w:rsid w:val="499A346D"/>
    <w:rsid w:val="49A4468A"/>
    <w:rsid w:val="49AB9F57"/>
    <w:rsid w:val="49B6583E"/>
    <w:rsid w:val="49C4A3D6"/>
    <w:rsid w:val="49CCA9C2"/>
    <w:rsid w:val="49CF94BA"/>
    <w:rsid w:val="49DD197C"/>
    <w:rsid w:val="49E49915"/>
    <w:rsid w:val="49EE681F"/>
    <w:rsid w:val="49FCA909"/>
    <w:rsid w:val="4A0ABE9B"/>
    <w:rsid w:val="4A0CE0A7"/>
    <w:rsid w:val="4A1EF6A8"/>
    <w:rsid w:val="4A216924"/>
    <w:rsid w:val="4A2A0AFB"/>
    <w:rsid w:val="4A639953"/>
    <w:rsid w:val="4A87BDC2"/>
    <w:rsid w:val="4A94A35D"/>
    <w:rsid w:val="4A9D9258"/>
    <w:rsid w:val="4ABD3E5C"/>
    <w:rsid w:val="4AE1E608"/>
    <w:rsid w:val="4AFBC84C"/>
    <w:rsid w:val="4AFD7377"/>
    <w:rsid w:val="4B0E38E1"/>
    <w:rsid w:val="4B4F29D2"/>
    <w:rsid w:val="4B6002DC"/>
    <w:rsid w:val="4B6B40C5"/>
    <w:rsid w:val="4BAAEB4F"/>
    <w:rsid w:val="4BE31641"/>
    <w:rsid w:val="4BE80032"/>
    <w:rsid w:val="4BF4B03C"/>
    <w:rsid w:val="4C167D8D"/>
    <w:rsid w:val="4C431954"/>
    <w:rsid w:val="4C45575B"/>
    <w:rsid w:val="4C56961C"/>
    <w:rsid w:val="4C9FC54D"/>
    <w:rsid w:val="4CA10300"/>
    <w:rsid w:val="4CC0B337"/>
    <w:rsid w:val="4D0858F5"/>
    <w:rsid w:val="4D0AD932"/>
    <w:rsid w:val="4D29AB46"/>
    <w:rsid w:val="4D30040F"/>
    <w:rsid w:val="4DA6A855"/>
    <w:rsid w:val="4DAE7D5A"/>
    <w:rsid w:val="4DBF5E84"/>
    <w:rsid w:val="4DD19AD3"/>
    <w:rsid w:val="4DD38320"/>
    <w:rsid w:val="4DDF74AA"/>
    <w:rsid w:val="4DF4FEE1"/>
    <w:rsid w:val="4E2BD065"/>
    <w:rsid w:val="4E472400"/>
    <w:rsid w:val="4E5B3F27"/>
    <w:rsid w:val="4E5EDDBA"/>
    <w:rsid w:val="4E62A35A"/>
    <w:rsid w:val="4E8CF17B"/>
    <w:rsid w:val="4EA6537B"/>
    <w:rsid w:val="4EADF69D"/>
    <w:rsid w:val="4EB099A6"/>
    <w:rsid w:val="4EC094AE"/>
    <w:rsid w:val="4EC4A347"/>
    <w:rsid w:val="4ECF0073"/>
    <w:rsid w:val="4ED18BD0"/>
    <w:rsid w:val="4EE7DF51"/>
    <w:rsid w:val="4EF07366"/>
    <w:rsid w:val="4EF889D0"/>
    <w:rsid w:val="4F19A8E9"/>
    <w:rsid w:val="4F1E7A8C"/>
    <w:rsid w:val="4F347815"/>
    <w:rsid w:val="4F4D96BE"/>
    <w:rsid w:val="4F681480"/>
    <w:rsid w:val="4F6A967C"/>
    <w:rsid w:val="4F79C044"/>
    <w:rsid w:val="4F7FACAB"/>
    <w:rsid w:val="4FA69C90"/>
    <w:rsid w:val="4FAC671F"/>
    <w:rsid w:val="4FBD1799"/>
    <w:rsid w:val="4FBE03F7"/>
    <w:rsid w:val="4FC3ECE0"/>
    <w:rsid w:val="4FC6FD57"/>
    <w:rsid w:val="4FD0E49A"/>
    <w:rsid w:val="4FD61CE3"/>
    <w:rsid w:val="4FE27C39"/>
    <w:rsid w:val="4FF187BE"/>
    <w:rsid w:val="4FFFFF49"/>
    <w:rsid w:val="5021649B"/>
    <w:rsid w:val="5043D95B"/>
    <w:rsid w:val="50888A1E"/>
    <w:rsid w:val="5099CE33"/>
    <w:rsid w:val="50AA2204"/>
    <w:rsid w:val="50B55E5F"/>
    <w:rsid w:val="50BE2246"/>
    <w:rsid w:val="50C25D3A"/>
    <w:rsid w:val="50C52B62"/>
    <w:rsid w:val="50DCED5E"/>
    <w:rsid w:val="50E671B5"/>
    <w:rsid w:val="50F36A33"/>
    <w:rsid w:val="50F59192"/>
    <w:rsid w:val="50FFA21E"/>
    <w:rsid w:val="51039DB1"/>
    <w:rsid w:val="51131E9E"/>
    <w:rsid w:val="512B3717"/>
    <w:rsid w:val="5173B75F"/>
    <w:rsid w:val="5199B002"/>
    <w:rsid w:val="51A12591"/>
    <w:rsid w:val="51A352F7"/>
    <w:rsid w:val="51BB1ED6"/>
    <w:rsid w:val="51D6DC82"/>
    <w:rsid w:val="51E3B095"/>
    <w:rsid w:val="51E87F25"/>
    <w:rsid w:val="51FADB9C"/>
    <w:rsid w:val="520CFE2F"/>
    <w:rsid w:val="520E0CAF"/>
    <w:rsid w:val="5243062A"/>
    <w:rsid w:val="52723DFB"/>
    <w:rsid w:val="527D8E29"/>
    <w:rsid w:val="528C5280"/>
    <w:rsid w:val="529CC53D"/>
    <w:rsid w:val="52A27D56"/>
    <w:rsid w:val="52BCC2A1"/>
    <w:rsid w:val="52C1BE81"/>
    <w:rsid w:val="52CCB935"/>
    <w:rsid w:val="52CD4839"/>
    <w:rsid w:val="52F75021"/>
    <w:rsid w:val="52F895B8"/>
    <w:rsid w:val="5307A35B"/>
    <w:rsid w:val="531BF2F1"/>
    <w:rsid w:val="531EE084"/>
    <w:rsid w:val="532247D3"/>
    <w:rsid w:val="53291659"/>
    <w:rsid w:val="5338B1F1"/>
    <w:rsid w:val="5345EAA7"/>
    <w:rsid w:val="534960F8"/>
    <w:rsid w:val="53527468"/>
    <w:rsid w:val="5356EF37"/>
    <w:rsid w:val="536EFF7E"/>
    <w:rsid w:val="537F80F6"/>
    <w:rsid w:val="53890C97"/>
    <w:rsid w:val="53ACC9D4"/>
    <w:rsid w:val="53BA63A9"/>
    <w:rsid w:val="53C3431A"/>
    <w:rsid w:val="53E1C2C6"/>
    <w:rsid w:val="53F16BE6"/>
    <w:rsid w:val="53F9BA5B"/>
    <w:rsid w:val="54033D1E"/>
    <w:rsid w:val="542EA008"/>
    <w:rsid w:val="543D05D4"/>
    <w:rsid w:val="544AAA42"/>
    <w:rsid w:val="54633CBE"/>
    <w:rsid w:val="547DB12F"/>
    <w:rsid w:val="5490006E"/>
    <w:rsid w:val="549088BC"/>
    <w:rsid w:val="54A9F8F0"/>
    <w:rsid w:val="54AF176C"/>
    <w:rsid w:val="54B319B3"/>
    <w:rsid w:val="54B3592E"/>
    <w:rsid w:val="54D466E6"/>
    <w:rsid w:val="54DAA33D"/>
    <w:rsid w:val="54FE59B6"/>
    <w:rsid w:val="5532B4A8"/>
    <w:rsid w:val="55611626"/>
    <w:rsid w:val="556B473A"/>
    <w:rsid w:val="556B5F37"/>
    <w:rsid w:val="557DFDC7"/>
    <w:rsid w:val="5585B283"/>
    <w:rsid w:val="55A96199"/>
    <w:rsid w:val="55B52EEB"/>
    <w:rsid w:val="55D3FE4D"/>
    <w:rsid w:val="55ECFBCF"/>
    <w:rsid w:val="55F3E2CC"/>
    <w:rsid w:val="563458C3"/>
    <w:rsid w:val="563F2067"/>
    <w:rsid w:val="5644837C"/>
    <w:rsid w:val="565E4396"/>
    <w:rsid w:val="56788E40"/>
    <w:rsid w:val="56A3E588"/>
    <w:rsid w:val="56C80EE4"/>
    <w:rsid w:val="56DF22B7"/>
    <w:rsid w:val="5733E572"/>
    <w:rsid w:val="57608FCC"/>
    <w:rsid w:val="57667CDB"/>
    <w:rsid w:val="57A72943"/>
    <w:rsid w:val="57CA2F34"/>
    <w:rsid w:val="57D9E08D"/>
    <w:rsid w:val="57EE7218"/>
    <w:rsid w:val="57F50409"/>
    <w:rsid w:val="57FFBA65"/>
    <w:rsid w:val="5804E943"/>
    <w:rsid w:val="5826BB36"/>
    <w:rsid w:val="583505A1"/>
    <w:rsid w:val="586E80B3"/>
    <w:rsid w:val="589A7E4C"/>
    <w:rsid w:val="58C12ED8"/>
    <w:rsid w:val="58CBFDC1"/>
    <w:rsid w:val="58D731D3"/>
    <w:rsid w:val="58DC2312"/>
    <w:rsid w:val="593115A1"/>
    <w:rsid w:val="5935F507"/>
    <w:rsid w:val="593FB8C7"/>
    <w:rsid w:val="59735FC8"/>
    <w:rsid w:val="59A08EB5"/>
    <w:rsid w:val="59B41C3E"/>
    <w:rsid w:val="59C1F8AC"/>
    <w:rsid w:val="59CD71AD"/>
    <w:rsid w:val="59D32B9F"/>
    <w:rsid w:val="59ED0B9E"/>
    <w:rsid w:val="5A112539"/>
    <w:rsid w:val="5A15FC57"/>
    <w:rsid w:val="5A330281"/>
    <w:rsid w:val="5A368C30"/>
    <w:rsid w:val="5A5923A6"/>
    <w:rsid w:val="5A6116AB"/>
    <w:rsid w:val="5A8F6F74"/>
    <w:rsid w:val="5A94BDA7"/>
    <w:rsid w:val="5AA37119"/>
    <w:rsid w:val="5AB9F715"/>
    <w:rsid w:val="5ABBB013"/>
    <w:rsid w:val="5B1032CE"/>
    <w:rsid w:val="5B2AC44D"/>
    <w:rsid w:val="5B34283E"/>
    <w:rsid w:val="5B4C41BB"/>
    <w:rsid w:val="5B589C62"/>
    <w:rsid w:val="5B5E9475"/>
    <w:rsid w:val="5B6419D7"/>
    <w:rsid w:val="5B67409B"/>
    <w:rsid w:val="5B726960"/>
    <w:rsid w:val="5B7295E8"/>
    <w:rsid w:val="5B7F0892"/>
    <w:rsid w:val="5B833898"/>
    <w:rsid w:val="5B84920E"/>
    <w:rsid w:val="5B88E39F"/>
    <w:rsid w:val="5B8B2BAF"/>
    <w:rsid w:val="5BAF7F30"/>
    <w:rsid w:val="5BB4B4B3"/>
    <w:rsid w:val="5BD057AA"/>
    <w:rsid w:val="5C106AAA"/>
    <w:rsid w:val="5C138FE7"/>
    <w:rsid w:val="5C309DCD"/>
    <w:rsid w:val="5C5B9992"/>
    <w:rsid w:val="5C695E08"/>
    <w:rsid w:val="5C6ABB8E"/>
    <w:rsid w:val="5C96AE84"/>
    <w:rsid w:val="5C98A582"/>
    <w:rsid w:val="5C9D0B9D"/>
    <w:rsid w:val="5CED87B8"/>
    <w:rsid w:val="5D000B87"/>
    <w:rsid w:val="5D04FA55"/>
    <w:rsid w:val="5D1990AC"/>
    <w:rsid w:val="5D5DFFAF"/>
    <w:rsid w:val="5D69CD39"/>
    <w:rsid w:val="5D6E4669"/>
    <w:rsid w:val="5D7DE276"/>
    <w:rsid w:val="5D8357CC"/>
    <w:rsid w:val="5DA07709"/>
    <w:rsid w:val="5DB04CCA"/>
    <w:rsid w:val="5DCBBA40"/>
    <w:rsid w:val="5DCC0610"/>
    <w:rsid w:val="5E3A9518"/>
    <w:rsid w:val="5E5128A9"/>
    <w:rsid w:val="5E5CB1AE"/>
    <w:rsid w:val="5E6BC900"/>
    <w:rsid w:val="5E7DA9D1"/>
    <w:rsid w:val="5EA53BFC"/>
    <w:rsid w:val="5EB09AB7"/>
    <w:rsid w:val="5EB30A2C"/>
    <w:rsid w:val="5EB901A8"/>
    <w:rsid w:val="5EF1183E"/>
    <w:rsid w:val="5EFC3A46"/>
    <w:rsid w:val="5EFDB491"/>
    <w:rsid w:val="5F0C5D39"/>
    <w:rsid w:val="5F19885C"/>
    <w:rsid w:val="5F27A98E"/>
    <w:rsid w:val="5F407DF3"/>
    <w:rsid w:val="5F88C453"/>
    <w:rsid w:val="5F99A160"/>
    <w:rsid w:val="5FAA3534"/>
    <w:rsid w:val="5FB39AFE"/>
    <w:rsid w:val="5FCEEE1E"/>
    <w:rsid w:val="5FDB8DEF"/>
    <w:rsid w:val="5FF2E3C8"/>
    <w:rsid w:val="5FF460D3"/>
    <w:rsid w:val="601D64EC"/>
    <w:rsid w:val="6026D206"/>
    <w:rsid w:val="602C4793"/>
    <w:rsid w:val="6060360A"/>
    <w:rsid w:val="606A0DFA"/>
    <w:rsid w:val="606BE87C"/>
    <w:rsid w:val="6074CB69"/>
    <w:rsid w:val="60A3C8CD"/>
    <w:rsid w:val="60B034BB"/>
    <w:rsid w:val="60CC149E"/>
    <w:rsid w:val="60CD81B3"/>
    <w:rsid w:val="60DB616F"/>
    <w:rsid w:val="60EB8E86"/>
    <w:rsid w:val="60EDD5CB"/>
    <w:rsid w:val="60EF892B"/>
    <w:rsid w:val="6100508F"/>
    <w:rsid w:val="6140D873"/>
    <w:rsid w:val="6156410B"/>
    <w:rsid w:val="61656769"/>
    <w:rsid w:val="6168F1F8"/>
    <w:rsid w:val="616E35A7"/>
    <w:rsid w:val="61741524"/>
    <w:rsid w:val="617C4434"/>
    <w:rsid w:val="61BDD2C2"/>
    <w:rsid w:val="61C34D86"/>
    <w:rsid w:val="61F172F5"/>
    <w:rsid w:val="6202E47D"/>
    <w:rsid w:val="62077C60"/>
    <w:rsid w:val="62164CE3"/>
    <w:rsid w:val="6219090A"/>
    <w:rsid w:val="622BC433"/>
    <w:rsid w:val="624A7678"/>
    <w:rsid w:val="624D8052"/>
    <w:rsid w:val="624FD6FD"/>
    <w:rsid w:val="625316BB"/>
    <w:rsid w:val="625D735B"/>
    <w:rsid w:val="627BAC32"/>
    <w:rsid w:val="62CC540E"/>
    <w:rsid w:val="62DEC4AD"/>
    <w:rsid w:val="62E1D5F6"/>
    <w:rsid w:val="62EFE964"/>
    <w:rsid w:val="631BAEB9"/>
    <w:rsid w:val="633410ED"/>
    <w:rsid w:val="634A0227"/>
    <w:rsid w:val="6354FEF8"/>
    <w:rsid w:val="63633054"/>
    <w:rsid w:val="637C86CA"/>
    <w:rsid w:val="63818153"/>
    <w:rsid w:val="639E3F58"/>
    <w:rsid w:val="63A0F880"/>
    <w:rsid w:val="63B4FAB4"/>
    <w:rsid w:val="63DAC5F1"/>
    <w:rsid w:val="63DB698F"/>
    <w:rsid w:val="63F6346E"/>
    <w:rsid w:val="63F6E7C4"/>
    <w:rsid w:val="642B178F"/>
    <w:rsid w:val="64441AC4"/>
    <w:rsid w:val="64461E34"/>
    <w:rsid w:val="646DA617"/>
    <w:rsid w:val="64784FA9"/>
    <w:rsid w:val="647CA504"/>
    <w:rsid w:val="64877F87"/>
    <w:rsid w:val="64934F7E"/>
    <w:rsid w:val="64AC0DD1"/>
    <w:rsid w:val="64CAED2D"/>
    <w:rsid w:val="64E4BF79"/>
    <w:rsid w:val="64F036A0"/>
    <w:rsid w:val="64FBB535"/>
    <w:rsid w:val="6544EB56"/>
    <w:rsid w:val="6549FA0B"/>
    <w:rsid w:val="655DAD97"/>
    <w:rsid w:val="657E0B11"/>
    <w:rsid w:val="659B9222"/>
    <w:rsid w:val="659CF73D"/>
    <w:rsid w:val="659F73AB"/>
    <w:rsid w:val="65A61FA4"/>
    <w:rsid w:val="65AB3E4A"/>
    <w:rsid w:val="65D6D861"/>
    <w:rsid w:val="65F8692D"/>
    <w:rsid w:val="65F8E8A4"/>
    <w:rsid w:val="65FE22A9"/>
    <w:rsid w:val="66022117"/>
    <w:rsid w:val="661B4F72"/>
    <w:rsid w:val="663792E0"/>
    <w:rsid w:val="6638176E"/>
    <w:rsid w:val="66693427"/>
    <w:rsid w:val="6688CF95"/>
    <w:rsid w:val="6695926D"/>
    <w:rsid w:val="66972584"/>
    <w:rsid w:val="66B0D31E"/>
    <w:rsid w:val="66BBF9EB"/>
    <w:rsid w:val="66BC7BBD"/>
    <w:rsid w:val="66D69236"/>
    <w:rsid w:val="66F2E722"/>
    <w:rsid w:val="670AD290"/>
    <w:rsid w:val="6712FB27"/>
    <w:rsid w:val="672469C2"/>
    <w:rsid w:val="6725572B"/>
    <w:rsid w:val="67269EC8"/>
    <w:rsid w:val="6761CA08"/>
    <w:rsid w:val="6772F43C"/>
    <w:rsid w:val="677625A2"/>
    <w:rsid w:val="67800C63"/>
    <w:rsid w:val="6782FAF1"/>
    <w:rsid w:val="6787B651"/>
    <w:rsid w:val="678B447E"/>
    <w:rsid w:val="6795CFF3"/>
    <w:rsid w:val="679876B6"/>
    <w:rsid w:val="679BCC6C"/>
    <w:rsid w:val="67A907C7"/>
    <w:rsid w:val="67AD8385"/>
    <w:rsid w:val="67B76CEA"/>
    <w:rsid w:val="67BB4E56"/>
    <w:rsid w:val="67D2E671"/>
    <w:rsid w:val="67D6D259"/>
    <w:rsid w:val="67E6DE31"/>
    <w:rsid w:val="67FBD19F"/>
    <w:rsid w:val="68009721"/>
    <w:rsid w:val="680760D7"/>
    <w:rsid w:val="6812AB46"/>
    <w:rsid w:val="681E222A"/>
    <w:rsid w:val="682E7503"/>
    <w:rsid w:val="68305CEE"/>
    <w:rsid w:val="68323B3F"/>
    <w:rsid w:val="685E329A"/>
    <w:rsid w:val="686B5DE6"/>
    <w:rsid w:val="686BFDED"/>
    <w:rsid w:val="686DBB9D"/>
    <w:rsid w:val="68780F9E"/>
    <w:rsid w:val="689B5F83"/>
    <w:rsid w:val="689EA559"/>
    <w:rsid w:val="68AECB88"/>
    <w:rsid w:val="68BCC3A1"/>
    <w:rsid w:val="68D0AAB9"/>
    <w:rsid w:val="68E24296"/>
    <w:rsid w:val="68E86AA0"/>
    <w:rsid w:val="68FB56A0"/>
    <w:rsid w:val="6900946A"/>
    <w:rsid w:val="690FE9C0"/>
    <w:rsid w:val="69340DFC"/>
    <w:rsid w:val="69537692"/>
    <w:rsid w:val="69544B74"/>
    <w:rsid w:val="697084A0"/>
    <w:rsid w:val="69768FBD"/>
    <w:rsid w:val="697F7EF4"/>
    <w:rsid w:val="699728B8"/>
    <w:rsid w:val="699FDD68"/>
    <w:rsid w:val="69AAAAB8"/>
    <w:rsid w:val="69AE7BA7"/>
    <w:rsid w:val="69C6E44B"/>
    <w:rsid w:val="69F2CF8B"/>
    <w:rsid w:val="6A0CD3CA"/>
    <w:rsid w:val="6A1E18D0"/>
    <w:rsid w:val="6A3435DA"/>
    <w:rsid w:val="6A4AAB13"/>
    <w:rsid w:val="6A54B83F"/>
    <w:rsid w:val="6A6CBC1A"/>
    <w:rsid w:val="6AD7E85B"/>
    <w:rsid w:val="6AFAAE68"/>
    <w:rsid w:val="6B06C8C0"/>
    <w:rsid w:val="6B0A56A5"/>
    <w:rsid w:val="6B1DDFAC"/>
    <w:rsid w:val="6B369EA5"/>
    <w:rsid w:val="6B3CBEED"/>
    <w:rsid w:val="6B486F89"/>
    <w:rsid w:val="6B4A4C08"/>
    <w:rsid w:val="6B94336E"/>
    <w:rsid w:val="6B962E09"/>
    <w:rsid w:val="6B9EABA2"/>
    <w:rsid w:val="6BADC67B"/>
    <w:rsid w:val="6BBE0D6C"/>
    <w:rsid w:val="6BE66C4A"/>
    <w:rsid w:val="6BF088A0"/>
    <w:rsid w:val="6C1CB13B"/>
    <w:rsid w:val="6C6E7D28"/>
    <w:rsid w:val="6CAB89BA"/>
    <w:rsid w:val="6CBC9E37"/>
    <w:rsid w:val="6CC9BDE6"/>
    <w:rsid w:val="6CCBDF11"/>
    <w:rsid w:val="6CCEF587"/>
    <w:rsid w:val="6CD2AE58"/>
    <w:rsid w:val="6CD9BDBA"/>
    <w:rsid w:val="6CDD3E65"/>
    <w:rsid w:val="6CDFADD0"/>
    <w:rsid w:val="6CE9D768"/>
    <w:rsid w:val="6CEDBBF4"/>
    <w:rsid w:val="6D066708"/>
    <w:rsid w:val="6D1449C7"/>
    <w:rsid w:val="6D546347"/>
    <w:rsid w:val="6D6D92C4"/>
    <w:rsid w:val="6D6E9439"/>
    <w:rsid w:val="6D824BD5"/>
    <w:rsid w:val="6D8302F4"/>
    <w:rsid w:val="6D9D6FD1"/>
    <w:rsid w:val="6DA51620"/>
    <w:rsid w:val="6DA5AF73"/>
    <w:rsid w:val="6DADD8AF"/>
    <w:rsid w:val="6DD2C55D"/>
    <w:rsid w:val="6DE45D5F"/>
    <w:rsid w:val="6DEC69FF"/>
    <w:rsid w:val="6DFB8AC1"/>
    <w:rsid w:val="6DFFA3A5"/>
    <w:rsid w:val="6E0F1B04"/>
    <w:rsid w:val="6E3A5298"/>
    <w:rsid w:val="6E3AC5AC"/>
    <w:rsid w:val="6E3C20FA"/>
    <w:rsid w:val="6E538A22"/>
    <w:rsid w:val="6E7D7AE3"/>
    <w:rsid w:val="6E8C6B8D"/>
    <w:rsid w:val="6E8D8BEE"/>
    <w:rsid w:val="6E8EA25D"/>
    <w:rsid w:val="6E93E055"/>
    <w:rsid w:val="6E940DCF"/>
    <w:rsid w:val="6EA7A8C7"/>
    <w:rsid w:val="6EC1237C"/>
    <w:rsid w:val="6EC4DFE8"/>
    <w:rsid w:val="6EF22A51"/>
    <w:rsid w:val="6F063E04"/>
    <w:rsid w:val="6F147F96"/>
    <w:rsid w:val="6F19A047"/>
    <w:rsid w:val="6F1A1E0E"/>
    <w:rsid w:val="6F1E1C36"/>
    <w:rsid w:val="6F42F8C7"/>
    <w:rsid w:val="6F4E846B"/>
    <w:rsid w:val="6F55F12D"/>
    <w:rsid w:val="6F561501"/>
    <w:rsid w:val="6F6BB17B"/>
    <w:rsid w:val="6F86E5BB"/>
    <w:rsid w:val="6F8A603E"/>
    <w:rsid w:val="6F8B0B9D"/>
    <w:rsid w:val="6FC2D6CF"/>
    <w:rsid w:val="6FC5EABF"/>
    <w:rsid w:val="6FE56507"/>
    <w:rsid w:val="6FE59371"/>
    <w:rsid w:val="70070D9E"/>
    <w:rsid w:val="7007DF95"/>
    <w:rsid w:val="700C7BAA"/>
    <w:rsid w:val="700CEF56"/>
    <w:rsid w:val="701411F1"/>
    <w:rsid w:val="702A0825"/>
    <w:rsid w:val="703E07CA"/>
    <w:rsid w:val="70473C47"/>
    <w:rsid w:val="7055A03F"/>
    <w:rsid w:val="705D10DE"/>
    <w:rsid w:val="7088B73C"/>
    <w:rsid w:val="70B22007"/>
    <w:rsid w:val="70B5DE1B"/>
    <w:rsid w:val="70D7B770"/>
    <w:rsid w:val="70DF48A0"/>
    <w:rsid w:val="70E6D4EE"/>
    <w:rsid w:val="70E93735"/>
    <w:rsid w:val="7122C3F8"/>
    <w:rsid w:val="712D056E"/>
    <w:rsid w:val="7135BE97"/>
    <w:rsid w:val="71462D9D"/>
    <w:rsid w:val="714B0E0B"/>
    <w:rsid w:val="71763EAB"/>
    <w:rsid w:val="7187485D"/>
    <w:rsid w:val="71990A43"/>
    <w:rsid w:val="719CF7B2"/>
    <w:rsid w:val="71A2FE82"/>
    <w:rsid w:val="71ABDC13"/>
    <w:rsid w:val="71B15B73"/>
    <w:rsid w:val="71B2238F"/>
    <w:rsid w:val="71B826D8"/>
    <w:rsid w:val="71B90763"/>
    <w:rsid w:val="71CEC4E5"/>
    <w:rsid w:val="71D9D82B"/>
    <w:rsid w:val="71DA19E1"/>
    <w:rsid w:val="71E4460C"/>
    <w:rsid w:val="71F888CC"/>
    <w:rsid w:val="7200DA33"/>
    <w:rsid w:val="7219635C"/>
    <w:rsid w:val="7219F805"/>
    <w:rsid w:val="72649FDF"/>
    <w:rsid w:val="7268C31B"/>
    <w:rsid w:val="7275547E"/>
    <w:rsid w:val="727A9989"/>
    <w:rsid w:val="72A17158"/>
    <w:rsid w:val="72A6F371"/>
    <w:rsid w:val="72AA5710"/>
    <w:rsid w:val="72CD9B1E"/>
    <w:rsid w:val="72DEB7F2"/>
    <w:rsid w:val="72E061F6"/>
    <w:rsid w:val="72FFE746"/>
    <w:rsid w:val="731E3F91"/>
    <w:rsid w:val="73254514"/>
    <w:rsid w:val="73460B70"/>
    <w:rsid w:val="73725C8A"/>
    <w:rsid w:val="73808C3D"/>
    <w:rsid w:val="73B8405C"/>
    <w:rsid w:val="73BDBEAF"/>
    <w:rsid w:val="73BF2851"/>
    <w:rsid w:val="73D0E1FB"/>
    <w:rsid w:val="73D4DCF5"/>
    <w:rsid w:val="73D51FE4"/>
    <w:rsid w:val="73D66A91"/>
    <w:rsid w:val="74304550"/>
    <w:rsid w:val="74448EFD"/>
    <w:rsid w:val="7462F213"/>
    <w:rsid w:val="746ACC45"/>
    <w:rsid w:val="74896EFF"/>
    <w:rsid w:val="7497B42E"/>
    <w:rsid w:val="749C8472"/>
    <w:rsid w:val="74B11E30"/>
    <w:rsid w:val="74CA1F21"/>
    <w:rsid w:val="74D1DE39"/>
    <w:rsid w:val="74E09D40"/>
    <w:rsid w:val="74EDE395"/>
    <w:rsid w:val="75071857"/>
    <w:rsid w:val="75199C27"/>
    <w:rsid w:val="751EF487"/>
    <w:rsid w:val="753B8064"/>
    <w:rsid w:val="75522B35"/>
    <w:rsid w:val="755AF8B2"/>
    <w:rsid w:val="755D1643"/>
    <w:rsid w:val="755EB612"/>
    <w:rsid w:val="75799518"/>
    <w:rsid w:val="758BA5A0"/>
    <w:rsid w:val="75B2A087"/>
    <w:rsid w:val="75B86FB1"/>
    <w:rsid w:val="75CB6B3E"/>
    <w:rsid w:val="75D05EF1"/>
    <w:rsid w:val="75D30C1C"/>
    <w:rsid w:val="75D7B9F9"/>
    <w:rsid w:val="75D96013"/>
    <w:rsid w:val="75EBBE40"/>
    <w:rsid w:val="75ED7C1F"/>
    <w:rsid w:val="75F27ECC"/>
    <w:rsid w:val="75FC410D"/>
    <w:rsid w:val="7601F5B1"/>
    <w:rsid w:val="76069CA6"/>
    <w:rsid w:val="7606C2C6"/>
    <w:rsid w:val="760C542E"/>
    <w:rsid w:val="760F333D"/>
    <w:rsid w:val="762E3337"/>
    <w:rsid w:val="762FCF07"/>
    <w:rsid w:val="76374D6E"/>
    <w:rsid w:val="76378808"/>
    <w:rsid w:val="765380BE"/>
    <w:rsid w:val="766A1EB5"/>
    <w:rsid w:val="766DAE9A"/>
    <w:rsid w:val="766E75F9"/>
    <w:rsid w:val="7675B416"/>
    <w:rsid w:val="767B75DD"/>
    <w:rsid w:val="7688054B"/>
    <w:rsid w:val="768F5C14"/>
    <w:rsid w:val="76A2871C"/>
    <w:rsid w:val="76ECC6EC"/>
    <w:rsid w:val="76FE43A2"/>
    <w:rsid w:val="77009F68"/>
    <w:rsid w:val="770D43C7"/>
    <w:rsid w:val="77197918"/>
    <w:rsid w:val="774D209D"/>
    <w:rsid w:val="774E83E1"/>
    <w:rsid w:val="776362E0"/>
    <w:rsid w:val="77656A9F"/>
    <w:rsid w:val="776BC0BF"/>
    <w:rsid w:val="77750C36"/>
    <w:rsid w:val="777B6E85"/>
    <w:rsid w:val="778806F5"/>
    <w:rsid w:val="779D2F11"/>
    <w:rsid w:val="77D34D2D"/>
    <w:rsid w:val="77D4D7B7"/>
    <w:rsid w:val="77DD966C"/>
    <w:rsid w:val="78002C4C"/>
    <w:rsid w:val="7801BFE3"/>
    <w:rsid w:val="783EB919"/>
    <w:rsid w:val="783F109E"/>
    <w:rsid w:val="783FC184"/>
    <w:rsid w:val="78424F90"/>
    <w:rsid w:val="7850A05A"/>
    <w:rsid w:val="7872B949"/>
    <w:rsid w:val="7892F327"/>
    <w:rsid w:val="7895447D"/>
    <w:rsid w:val="78989863"/>
    <w:rsid w:val="789A6F7A"/>
    <w:rsid w:val="78B57B38"/>
    <w:rsid w:val="78C0DE7C"/>
    <w:rsid w:val="78C3739D"/>
    <w:rsid w:val="78DABD0B"/>
    <w:rsid w:val="78EA4149"/>
    <w:rsid w:val="78FC618F"/>
    <w:rsid w:val="7900126B"/>
    <w:rsid w:val="79184A5C"/>
    <w:rsid w:val="7932CE24"/>
    <w:rsid w:val="7942BB4A"/>
    <w:rsid w:val="7944BBCA"/>
    <w:rsid w:val="79AC0C7D"/>
    <w:rsid w:val="79BD733F"/>
    <w:rsid w:val="79D7F9A0"/>
    <w:rsid w:val="79ED462E"/>
    <w:rsid w:val="7A0510CB"/>
    <w:rsid w:val="7A088B17"/>
    <w:rsid w:val="7A10E0DB"/>
    <w:rsid w:val="7A14651C"/>
    <w:rsid w:val="7A14E71E"/>
    <w:rsid w:val="7A17FF88"/>
    <w:rsid w:val="7A1E2166"/>
    <w:rsid w:val="7A38AEF6"/>
    <w:rsid w:val="7A3DF484"/>
    <w:rsid w:val="7A4995A4"/>
    <w:rsid w:val="7A67C540"/>
    <w:rsid w:val="7ACF2B33"/>
    <w:rsid w:val="7AE1FB4F"/>
    <w:rsid w:val="7AE384BD"/>
    <w:rsid w:val="7AE843C4"/>
    <w:rsid w:val="7AF31A3F"/>
    <w:rsid w:val="7AF724FC"/>
    <w:rsid w:val="7B0E6DB7"/>
    <w:rsid w:val="7B0F7E96"/>
    <w:rsid w:val="7B3960A5"/>
    <w:rsid w:val="7B3C933B"/>
    <w:rsid w:val="7B5FD3FA"/>
    <w:rsid w:val="7B617A44"/>
    <w:rsid w:val="7B6CB913"/>
    <w:rsid w:val="7B7D8EBB"/>
    <w:rsid w:val="7B7E1527"/>
    <w:rsid w:val="7B91A9DE"/>
    <w:rsid w:val="7B9A38C4"/>
    <w:rsid w:val="7BC67746"/>
    <w:rsid w:val="7BCA4EBD"/>
    <w:rsid w:val="7BD2E053"/>
    <w:rsid w:val="7BDE3738"/>
    <w:rsid w:val="7BDEE6A1"/>
    <w:rsid w:val="7BF499A3"/>
    <w:rsid w:val="7C0AEB5F"/>
    <w:rsid w:val="7C1FE4CE"/>
    <w:rsid w:val="7C2266F1"/>
    <w:rsid w:val="7C2646E4"/>
    <w:rsid w:val="7C288823"/>
    <w:rsid w:val="7C4C0B8C"/>
    <w:rsid w:val="7C577361"/>
    <w:rsid w:val="7C5F51E4"/>
    <w:rsid w:val="7C6933F4"/>
    <w:rsid w:val="7C710611"/>
    <w:rsid w:val="7C7DCBB0"/>
    <w:rsid w:val="7CA21039"/>
    <w:rsid w:val="7CA359E1"/>
    <w:rsid w:val="7CA889E7"/>
    <w:rsid w:val="7CC11D4E"/>
    <w:rsid w:val="7CD53106"/>
    <w:rsid w:val="7D2AACC2"/>
    <w:rsid w:val="7D4C972E"/>
    <w:rsid w:val="7D6A6B37"/>
    <w:rsid w:val="7D6CB462"/>
    <w:rsid w:val="7D710E44"/>
    <w:rsid w:val="7D7DDE69"/>
    <w:rsid w:val="7D8D619A"/>
    <w:rsid w:val="7D95AD54"/>
    <w:rsid w:val="7D9F524D"/>
    <w:rsid w:val="7D9FC1C4"/>
    <w:rsid w:val="7DAE2F80"/>
    <w:rsid w:val="7DAE8193"/>
    <w:rsid w:val="7DBBB52F"/>
    <w:rsid w:val="7DD5F49D"/>
    <w:rsid w:val="7DEF9924"/>
    <w:rsid w:val="7DF12855"/>
    <w:rsid w:val="7E10CB44"/>
    <w:rsid w:val="7E199C11"/>
    <w:rsid w:val="7E20B157"/>
    <w:rsid w:val="7E2332BA"/>
    <w:rsid w:val="7E28A14F"/>
    <w:rsid w:val="7E6FA83B"/>
    <w:rsid w:val="7E86DA53"/>
    <w:rsid w:val="7E951B3C"/>
    <w:rsid w:val="7EBE79DC"/>
    <w:rsid w:val="7EC00AA2"/>
    <w:rsid w:val="7EDA4681"/>
    <w:rsid w:val="7EF44442"/>
    <w:rsid w:val="7EFB75E6"/>
    <w:rsid w:val="7F08ED9B"/>
    <w:rsid w:val="7F0B5FD0"/>
    <w:rsid w:val="7F0F8EEE"/>
    <w:rsid w:val="7F2C0417"/>
    <w:rsid w:val="7F36CE88"/>
    <w:rsid w:val="7F453810"/>
    <w:rsid w:val="7F5DF282"/>
    <w:rsid w:val="7F72AB2A"/>
    <w:rsid w:val="7F76F06B"/>
    <w:rsid w:val="7F8B41FA"/>
    <w:rsid w:val="7F8FBB4C"/>
    <w:rsid w:val="7FACC9D7"/>
    <w:rsid w:val="7FB56C72"/>
    <w:rsid w:val="7FBE327E"/>
    <w:rsid w:val="7FBF4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1DC9"/>
  <w15:docId w15:val="{F713BFEC-0C9F-4F9E-92CA-05182CF0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08517F"/>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zh-TW"/>
    </w:rPr>
  </w:style>
  <w:style w:type="paragraph" w:styleId="Heading3">
    <w:name w:val="heading 3"/>
    <w:basedOn w:val="Normal"/>
    <w:next w:val="Normal"/>
    <w:link w:val="Heading3Char"/>
    <w:uiPriority w:val="9"/>
    <w:semiHidden/>
    <w:unhideWhenUsed/>
    <w:qFormat/>
    <w:rsid w:val="00CA14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rPr>
      <w:rFonts w:ascii="Calibri" w:eastAsia="Calibri" w:hAnsi="Calibri"/>
      <w:sz w:val="22"/>
      <w:szCs w:val="22"/>
      <w:lang w:val="en-GB" w:eastAsia="en-US" w:bidi="ar-SA"/>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rPr>
      <w:rFonts w:ascii="Calibri" w:eastAsia="Calibri" w:hAnsi="Calibri"/>
      <w:sz w:val="22"/>
      <w:szCs w:val="22"/>
      <w:lang w:val="en-GB" w:eastAsia="en-US" w:bidi="ar-SA"/>
    </w:rPr>
  </w:style>
  <w:style w:type="character" w:customStyle="1" w:styleId="normallabel1">
    <w:name w:val="normallabel1"/>
    <w:rPr>
      <w:rFonts w:ascii="Arial" w:hAnsi="Arial" w:cs="Arial"/>
      <w:color w:val="000000"/>
      <w:sz w:val="18"/>
      <w:szCs w:val="18"/>
    </w:rPr>
  </w:style>
  <w:style w:type="paragraph" w:styleId="BalloonText">
    <w:name w:val="Balloon Text"/>
    <w:basedOn w:val="Normal"/>
    <w:rPr>
      <w:rFonts w:ascii="Tahoma" w:hAnsi="Tahoma" w:cs="Tahoma"/>
      <w:sz w:val="16"/>
      <w:szCs w:val="16"/>
    </w:rPr>
  </w:style>
  <w:style w:type="character" w:styleId="PageNumber">
    <w:name w:val="page number"/>
    <w:basedOn w:val="DefaultParagraphFont"/>
  </w:style>
  <w:style w:type="paragraph" w:customStyle="1" w:styleId="ColorfulList-Accent11">
    <w:name w:val="Colorful List - Accent 11"/>
    <w:basedOn w:val="Normal"/>
    <w:pPr>
      <w:ind w:left="720"/>
    </w:pPr>
  </w:style>
  <w:style w:type="character" w:styleId="CommentReference">
    <w:name w:val="annotation reference"/>
    <w:rPr>
      <w:sz w:val="18"/>
      <w:szCs w:val="18"/>
    </w:rPr>
  </w:style>
  <w:style w:type="paragraph" w:styleId="CommentText">
    <w:name w:val="annotation text"/>
    <w:basedOn w:val="Normal"/>
    <w:rPr>
      <w:sz w:val="24"/>
      <w:szCs w:val="24"/>
    </w:rPr>
  </w:style>
  <w:style w:type="character" w:customStyle="1" w:styleId="CommentTextChar">
    <w:name w:val="Comment Text Char"/>
    <w:rPr>
      <w:rFonts w:ascii="Calibri" w:eastAsia="Calibri" w:hAnsi="Calibri"/>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rFonts w:ascii="Calibri" w:eastAsia="Calibri" w:hAnsi="Calibri"/>
      <w:b/>
      <w:bCs/>
      <w:sz w:val="24"/>
      <w:szCs w:val="24"/>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qFormat/>
    <w:pPr>
      <w:ind w:left="720"/>
    </w:pPr>
  </w:style>
  <w:style w:type="paragraph" w:customStyle="1" w:styleId="Default">
    <w:name w:val="Default"/>
    <w:pPr>
      <w:suppressAutoHyphens/>
      <w:autoSpaceDE w:val="0"/>
    </w:pPr>
    <w:rPr>
      <w:rFonts w:ascii="Arial" w:hAnsi="Arial" w:cs="Arial"/>
      <w:color w:val="000000"/>
      <w:sz w:val="24"/>
      <w:szCs w:val="24"/>
    </w:rPr>
  </w:style>
  <w:style w:type="character" w:styleId="Hyperlink">
    <w:name w:val="Hyperlink"/>
    <w:rPr>
      <w:strike w:val="0"/>
      <w:dstrike w:val="0"/>
      <w:color w:val="A00054"/>
      <w:u w:val="none"/>
    </w:rPr>
  </w:style>
  <w:style w:type="character" w:styleId="Strong">
    <w:name w:val="Strong"/>
    <w:rPr>
      <w:b/>
      <w:bC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qFormat/>
    <w:rPr>
      <w:rFonts w:ascii="Calibri" w:eastAsia="Calibri" w:hAnsi="Calibri"/>
      <w:sz w:val="22"/>
      <w:szCs w:val="22"/>
      <w:lang w:eastAsia="en-US"/>
    </w:rPr>
  </w:style>
  <w:style w:type="character" w:customStyle="1" w:styleId="BalloonTextChar">
    <w:name w:val="Balloon Text Char"/>
    <w:rPr>
      <w:rFonts w:ascii="Tahoma" w:eastAsia="Calibri" w:hAnsi="Tahoma" w:cs="Tahoma"/>
      <w:sz w:val="16"/>
      <w:szCs w:val="16"/>
      <w:lang w:eastAsia="en-US"/>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character" w:customStyle="1" w:styleId="normaltextrun1">
    <w:name w:val="normaltextrun1"/>
  </w:style>
  <w:style w:type="character" w:customStyle="1" w:styleId="findhit">
    <w:name w:val="findhit"/>
    <w:rPr>
      <w:shd w:val="clear" w:color="auto" w:fill="FFEE80"/>
    </w:rPr>
  </w:style>
  <w:style w:type="paragraph" w:customStyle="1" w:styleId="paragraph">
    <w:name w:val="paragraph"/>
    <w:basedOn w:val="Normal"/>
    <w:pPr>
      <w:spacing w:after="0" w:line="240" w:lineRule="auto"/>
    </w:pPr>
    <w:rPr>
      <w:rFonts w:ascii="Times New Roman" w:eastAsia="Times New Roman" w:hAnsi="Times New Roman"/>
      <w:sz w:val="24"/>
      <w:szCs w:val="24"/>
      <w:lang w:eastAsia="en-GB"/>
    </w:rPr>
  </w:style>
  <w:style w:type="character" w:customStyle="1" w:styleId="eop">
    <w:name w:val="eop"/>
  </w:style>
  <w:style w:type="paragraph" w:styleId="ListBullet">
    <w:name w:val="List Bullet"/>
    <w:basedOn w:val="Normal"/>
    <w:pPr>
      <w:numPr>
        <w:numId w:val="1"/>
      </w:numPr>
      <w:tabs>
        <w:tab w:val="left" w:pos="-5950"/>
      </w:tabs>
      <w:spacing w:after="120" w:line="240" w:lineRule="auto"/>
    </w:pPr>
    <w:rPr>
      <w:rFonts w:ascii="Arial" w:eastAsia="Arial" w:hAnsi="Arial"/>
      <w:color w:val="595959"/>
      <w:sz w:val="30"/>
      <w:szCs w:val="30"/>
      <w:lang w:val="en-US"/>
    </w:rPr>
  </w:style>
  <w:style w:type="numbering" w:customStyle="1" w:styleId="LFO4">
    <w:name w:val="LFO4"/>
    <w:basedOn w:val="NoList"/>
    <w:pPr>
      <w:numPr>
        <w:numId w:val="1"/>
      </w:numPr>
    </w:pPr>
  </w:style>
  <w:style w:type="character" w:customStyle="1" w:styleId="normaltextrun">
    <w:name w:val="normaltextrun"/>
    <w:basedOn w:val="DefaultParagraphFont"/>
    <w:rsid w:val="0005441D"/>
  </w:style>
  <w:style w:type="character" w:customStyle="1" w:styleId="tabchar">
    <w:name w:val="tabchar"/>
    <w:basedOn w:val="DefaultParagraphFont"/>
    <w:rsid w:val="007E6324"/>
  </w:style>
  <w:style w:type="paragraph" w:styleId="Revision">
    <w:name w:val="Revision"/>
    <w:hidden/>
    <w:uiPriority w:val="99"/>
    <w:semiHidden/>
    <w:rsid w:val="00FA5EA8"/>
    <w:pPr>
      <w:autoSpaceDN/>
      <w:textAlignment w:val="auto"/>
    </w:pPr>
    <w:rPr>
      <w:rFonts w:ascii="Calibri" w:eastAsia="Calibri" w:hAnsi="Calibri"/>
      <w:sz w:val="22"/>
      <w:szCs w:val="22"/>
      <w:lang w:eastAsia="en-US"/>
    </w:rPr>
  </w:style>
  <w:style w:type="character" w:styleId="Mention">
    <w:name w:val="Mention"/>
    <w:basedOn w:val="DefaultParagraphFont"/>
    <w:uiPriority w:val="99"/>
    <w:unhideWhenUsed/>
    <w:rsid w:val="00DE5D4F"/>
    <w:rPr>
      <w:color w:val="2B579A"/>
      <w:shd w:val="clear" w:color="auto" w:fill="E1DFDD"/>
    </w:rPr>
  </w:style>
  <w:style w:type="character" w:customStyle="1" w:styleId="Heading1Char">
    <w:name w:val="Heading 1 Char"/>
    <w:basedOn w:val="DefaultParagraphFont"/>
    <w:link w:val="Heading1"/>
    <w:uiPriority w:val="9"/>
    <w:rsid w:val="0008517F"/>
    <w:rPr>
      <w:rFonts w:eastAsia="Times New Roman"/>
      <w:b/>
      <w:bCs/>
      <w:kern w:val="36"/>
      <w:sz w:val="48"/>
      <w:szCs w:val="48"/>
      <w:lang w:eastAsia="zh-TW"/>
    </w:rPr>
  </w:style>
  <w:style w:type="character" w:customStyle="1" w:styleId="Heading3Char">
    <w:name w:val="Heading 3 Char"/>
    <w:basedOn w:val="DefaultParagraphFont"/>
    <w:link w:val="Heading3"/>
    <w:uiPriority w:val="9"/>
    <w:semiHidden/>
    <w:rsid w:val="00CA146D"/>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2192">
      <w:bodyDiv w:val="1"/>
      <w:marLeft w:val="0"/>
      <w:marRight w:val="0"/>
      <w:marTop w:val="0"/>
      <w:marBottom w:val="0"/>
      <w:divBdr>
        <w:top w:val="none" w:sz="0" w:space="0" w:color="auto"/>
        <w:left w:val="none" w:sz="0" w:space="0" w:color="auto"/>
        <w:bottom w:val="none" w:sz="0" w:space="0" w:color="auto"/>
        <w:right w:val="none" w:sz="0" w:space="0" w:color="auto"/>
      </w:divBdr>
    </w:div>
    <w:div w:id="39013007">
      <w:bodyDiv w:val="1"/>
      <w:marLeft w:val="0"/>
      <w:marRight w:val="0"/>
      <w:marTop w:val="0"/>
      <w:marBottom w:val="0"/>
      <w:divBdr>
        <w:top w:val="none" w:sz="0" w:space="0" w:color="auto"/>
        <w:left w:val="none" w:sz="0" w:space="0" w:color="auto"/>
        <w:bottom w:val="none" w:sz="0" w:space="0" w:color="auto"/>
        <w:right w:val="none" w:sz="0" w:space="0" w:color="auto"/>
      </w:divBdr>
    </w:div>
    <w:div w:id="134565527">
      <w:bodyDiv w:val="1"/>
      <w:marLeft w:val="0"/>
      <w:marRight w:val="0"/>
      <w:marTop w:val="0"/>
      <w:marBottom w:val="0"/>
      <w:divBdr>
        <w:top w:val="none" w:sz="0" w:space="0" w:color="auto"/>
        <w:left w:val="none" w:sz="0" w:space="0" w:color="auto"/>
        <w:bottom w:val="none" w:sz="0" w:space="0" w:color="auto"/>
        <w:right w:val="none" w:sz="0" w:space="0" w:color="auto"/>
      </w:divBdr>
    </w:div>
    <w:div w:id="160315261">
      <w:bodyDiv w:val="1"/>
      <w:marLeft w:val="0"/>
      <w:marRight w:val="0"/>
      <w:marTop w:val="0"/>
      <w:marBottom w:val="0"/>
      <w:divBdr>
        <w:top w:val="none" w:sz="0" w:space="0" w:color="auto"/>
        <w:left w:val="none" w:sz="0" w:space="0" w:color="auto"/>
        <w:bottom w:val="none" w:sz="0" w:space="0" w:color="auto"/>
        <w:right w:val="none" w:sz="0" w:space="0" w:color="auto"/>
      </w:divBdr>
    </w:div>
    <w:div w:id="161436167">
      <w:bodyDiv w:val="1"/>
      <w:marLeft w:val="0"/>
      <w:marRight w:val="0"/>
      <w:marTop w:val="0"/>
      <w:marBottom w:val="0"/>
      <w:divBdr>
        <w:top w:val="none" w:sz="0" w:space="0" w:color="auto"/>
        <w:left w:val="none" w:sz="0" w:space="0" w:color="auto"/>
        <w:bottom w:val="none" w:sz="0" w:space="0" w:color="auto"/>
        <w:right w:val="none" w:sz="0" w:space="0" w:color="auto"/>
      </w:divBdr>
    </w:div>
    <w:div w:id="220406217">
      <w:bodyDiv w:val="1"/>
      <w:marLeft w:val="0"/>
      <w:marRight w:val="0"/>
      <w:marTop w:val="0"/>
      <w:marBottom w:val="0"/>
      <w:divBdr>
        <w:top w:val="none" w:sz="0" w:space="0" w:color="auto"/>
        <w:left w:val="none" w:sz="0" w:space="0" w:color="auto"/>
        <w:bottom w:val="none" w:sz="0" w:space="0" w:color="auto"/>
        <w:right w:val="none" w:sz="0" w:space="0" w:color="auto"/>
      </w:divBdr>
    </w:div>
    <w:div w:id="260916070">
      <w:bodyDiv w:val="1"/>
      <w:marLeft w:val="0"/>
      <w:marRight w:val="0"/>
      <w:marTop w:val="0"/>
      <w:marBottom w:val="0"/>
      <w:divBdr>
        <w:top w:val="none" w:sz="0" w:space="0" w:color="auto"/>
        <w:left w:val="none" w:sz="0" w:space="0" w:color="auto"/>
        <w:bottom w:val="none" w:sz="0" w:space="0" w:color="auto"/>
        <w:right w:val="none" w:sz="0" w:space="0" w:color="auto"/>
      </w:divBdr>
    </w:div>
    <w:div w:id="301354801">
      <w:bodyDiv w:val="1"/>
      <w:marLeft w:val="0"/>
      <w:marRight w:val="0"/>
      <w:marTop w:val="0"/>
      <w:marBottom w:val="0"/>
      <w:divBdr>
        <w:top w:val="none" w:sz="0" w:space="0" w:color="auto"/>
        <w:left w:val="none" w:sz="0" w:space="0" w:color="auto"/>
        <w:bottom w:val="none" w:sz="0" w:space="0" w:color="auto"/>
        <w:right w:val="none" w:sz="0" w:space="0" w:color="auto"/>
      </w:divBdr>
    </w:div>
    <w:div w:id="364795821">
      <w:bodyDiv w:val="1"/>
      <w:marLeft w:val="0"/>
      <w:marRight w:val="0"/>
      <w:marTop w:val="0"/>
      <w:marBottom w:val="0"/>
      <w:divBdr>
        <w:top w:val="none" w:sz="0" w:space="0" w:color="auto"/>
        <w:left w:val="none" w:sz="0" w:space="0" w:color="auto"/>
        <w:bottom w:val="none" w:sz="0" w:space="0" w:color="auto"/>
        <w:right w:val="none" w:sz="0" w:space="0" w:color="auto"/>
      </w:divBdr>
    </w:div>
    <w:div w:id="415706360">
      <w:bodyDiv w:val="1"/>
      <w:marLeft w:val="0"/>
      <w:marRight w:val="0"/>
      <w:marTop w:val="0"/>
      <w:marBottom w:val="0"/>
      <w:divBdr>
        <w:top w:val="none" w:sz="0" w:space="0" w:color="auto"/>
        <w:left w:val="none" w:sz="0" w:space="0" w:color="auto"/>
        <w:bottom w:val="none" w:sz="0" w:space="0" w:color="auto"/>
        <w:right w:val="none" w:sz="0" w:space="0" w:color="auto"/>
      </w:divBdr>
    </w:div>
    <w:div w:id="505369408">
      <w:bodyDiv w:val="1"/>
      <w:marLeft w:val="0"/>
      <w:marRight w:val="0"/>
      <w:marTop w:val="0"/>
      <w:marBottom w:val="0"/>
      <w:divBdr>
        <w:top w:val="none" w:sz="0" w:space="0" w:color="auto"/>
        <w:left w:val="none" w:sz="0" w:space="0" w:color="auto"/>
        <w:bottom w:val="none" w:sz="0" w:space="0" w:color="auto"/>
        <w:right w:val="none" w:sz="0" w:space="0" w:color="auto"/>
      </w:divBdr>
    </w:div>
    <w:div w:id="521939496">
      <w:bodyDiv w:val="1"/>
      <w:marLeft w:val="0"/>
      <w:marRight w:val="0"/>
      <w:marTop w:val="0"/>
      <w:marBottom w:val="0"/>
      <w:divBdr>
        <w:top w:val="none" w:sz="0" w:space="0" w:color="auto"/>
        <w:left w:val="none" w:sz="0" w:space="0" w:color="auto"/>
        <w:bottom w:val="none" w:sz="0" w:space="0" w:color="auto"/>
        <w:right w:val="none" w:sz="0" w:space="0" w:color="auto"/>
      </w:divBdr>
    </w:div>
    <w:div w:id="536550671">
      <w:bodyDiv w:val="1"/>
      <w:marLeft w:val="0"/>
      <w:marRight w:val="0"/>
      <w:marTop w:val="0"/>
      <w:marBottom w:val="0"/>
      <w:divBdr>
        <w:top w:val="none" w:sz="0" w:space="0" w:color="auto"/>
        <w:left w:val="none" w:sz="0" w:space="0" w:color="auto"/>
        <w:bottom w:val="none" w:sz="0" w:space="0" w:color="auto"/>
        <w:right w:val="none" w:sz="0" w:space="0" w:color="auto"/>
      </w:divBdr>
    </w:div>
    <w:div w:id="565264416">
      <w:bodyDiv w:val="1"/>
      <w:marLeft w:val="0"/>
      <w:marRight w:val="0"/>
      <w:marTop w:val="0"/>
      <w:marBottom w:val="0"/>
      <w:divBdr>
        <w:top w:val="none" w:sz="0" w:space="0" w:color="auto"/>
        <w:left w:val="none" w:sz="0" w:space="0" w:color="auto"/>
        <w:bottom w:val="none" w:sz="0" w:space="0" w:color="auto"/>
        <w:right w:val="none" w:sz="0" w:space="0" w:color="auto"/>
      </w:divBdr>
    </w:div>
    <w:div w:id="567426277">
      <w:bodyDiv w:val="1"/>
      <w:marLeft w:val="0"/>
      <w:marRight w:val="0"/>
      <w:marTop w:val="0"/>
      <w:marBottom w:val="0"/>
      <w:divBdr>
        <w:top w:val="none" w:sz="0" w:space="0" w:color="auto"/>
        <w:left w:val="none" w:sz="0" w:space="0" w:color="auto"/>
        <w:bottom w:val="none" w:sz="0" w:space="0" w:color="auto"/>
        <w:right w:val="none" w:sz="0" w:space="0" w:color="auto"/>
      </w:divBdr>
    </w:div>
    <w:div w:id="595746857">
      <w:bodyDiv w:val="1"/>
      <w:marLeft w:val="0"/>
      <w:marRight w:val="0"/>
      <w:marTop w:val="0"/>
      <w:marBottom w:val="0"/>
      <w:divBdr>
        <w:top w:val="none" w:sz="0" w:space="0" w:color="auto"/>
        <w:left w:val="none" w:sz="0" w:space="0" w:color="auto"/>
        <w:bottom w:val="none" w:sz="0" w:space="0" w:color="auto"/>
        <w:right w:val="none" w:sz="0" w:space="0" w:color="auto"/>
      </w:divBdr>
    </w:div>
    <w:div w:id="608707506">
      <w:bodyDiv w:val="1"/>
      <w:marLeft w:val="0"/>
      <w:marRight w:val="0"/>
      <w:marTop w:val="0"/>
      <w:marBottom w:val="0"/>
      <w:divBdr>
        <w:top w:val="none" w:sz="0" w:space="0" w:color="auto"/>
        <w:left w:val="none" w:sz="0" w:space="0" w:color="auto"/>
        <w:bottom w:val="none" w:sz="0" w:space="0" w:color="auto"/>
        <w:right w:val="none" w:sz="0" w:space="0" w:color="auto"/>
      </w:divBdr>
      <w:divsChild>
        <w:div w:id="1451558274">
          <w:marLeft w:val="0"/>
          <w:marRight w:val="0"/>
          <w:marTop w:val="0"/>
          <w:marBottom w:val="0"/>
          <w:divBdr>
            <w:top w:val="none" w:sz="0" w:space="0" w:color="auto"/>
            <w:left w:val="none" w:sz="0" w:space="0" w:color="auto"/>
            <w:bottom w:val="none" w:sz="0" w:space="0" w:color="auto"/>
            <w:right w:val="none" w:sz="0" w:space="0" w:color="auto"/>
          </w:divBdr>
        </w:div>
        <w:div w:id="1473333097">
          <w:marLeft w:val="0"/>
          <w:marRight w:val="0"/>
          <w:marTop w:val="0"/>
          <w:marBottom w:val="0"/>
          <w:divBdr>
            <w:top w:val="none" w:sz="0" w:space="0" w:color="auto"/>
            <w:left w:val="none" w:sz="0" w:space="0" w:color="auto"/>
            <w:bottom w:val="none" w:sz="0" w:space="0" w:color="auto"/>
            <w:right w:val="none" w:sz="0" w:space="0" w:color="auto"/>
          </w:divBdr>
          <w:divsChild>
            <w:div w:id="451485522">
              <w:marLeft w:val="0"/>
              <w:marRight w:val="0"/>
              <w:marTop w:val="0"/>
              <w:marBottom w:val="0"/>
              <w:divBdr>
                <w:top w:val="none" w:sz="0" w:space="0" w:color="auto"/>
                <w:left w:val="none" w:sz="0" w:space="0" w:color="auto"/>
                <w:bottom w:val="none" w:sz="0" w:space="0" w:color="auto"/>
                <w:right w:val="none" w:sz="0" w:space="0" w:color="auto"/>
              </w:divBdr>
            </w:div>
            <w:div w:id="483160238">
              <w:marLeft w:val="0"/>
              <w:marRight w:val="0"/>
              <w:marTop w:val="0"/>
              <w:marBottom w:val="0"/>
              <w:divBdr>
                <w:top w:val="none" w:sz="0" w:space="0" w:color="auto"/>
                <w:left w:val="none" w:sz="0" w:space="0" w:color="auto"/>
                <w:bottom w:val="none" w:sz="0" w:space="0" w:color="auto"/>
                <w:right w:val="none" w:sz="0" w:space="0" w:color="auto"/>
              </w:divBdr>
            </w:div>
            <w:div w:id="1639646089">
              <w:marLeft w:val="0"/>
              <w:marRight w:val="0"/>
              <w:marTop w:val="0"/>
              <w:marBottom w:val="0"/>
              <w:divBdr>
                <w:top w:val="none" w:sz="0" w:space="0" w:color="auto"/>
                <w:left w:val="none" w:sz="0" w:space="0" w:color="auto"/>
                <w:bottom w:val="none" w:sz="0" w:space="0" w:color="auto"/>
                <w:right w:val="none" w:sz="0" w:space="0" w:color="auto"/>
              </w:divBdr>
            </w:div>
            <w:div w:id="1947226501">
              <w:marLeft w:val="0"/>
              <w:marRight w:val="0"/>
              <w:marTop w:val="0"/>
              <w:marBottom w:val="0"/>
              <w:divBdr>
                <w:top w:val="none" w:sz="0" w:space="0" w:color="auto"/>
                <w:left w:val="none" w:sz="0" w:space="0" w:color="auto"/>
                <w:bottom w:val="none" w:sz="0" w:space="0" w:color="auto"/>
                <w:right w:val="none" w:sz="0" w:space="0" w:color="auto"/>
              </w:divBdr>
            </w:div>
            <w:div w:id="2113815048">
              <w:marLeft w:val="0"/>
              <w:marRight w:val="0"/>
              <w:marTop w:val="0"/>
              <w:marBottom w:val="0"/>
              <w:divBdr>
                <w:top w:val="none" w:sz="0" w:space="0" w:color="auto"/>
                <w:left w:val="none" w:sz="0" w:space="0" w:color="auto"/>
                <w:bottom w:val="none" w:sz="0" w:space="0" w:color="auto"/>
                <w:right w:val="none" w:sz="0" w:space="0" w:color="auto"/>
              </w:divBdr>
            </w:div>
          </w:divsChild>
        </w:div>
        <w:div w:id="2111924309">
          <w:marLeft w:val="0"/>
          <w:marRight w:val="0"/>
          <w:marTop w:val="0"/>
          <w:marBottom w:val="0"/>
          <w:divBdr>
            <w:top w:val="none" w:sz="0" w:space="0" w:color="auto"/>
            <w:left w:val="none" w:sz="0" w:space="0" w:color="auto"/>
            <w:bottom w:val="none" w:sz="0" w:space="0" w:color="auto"/>
            <w:right w:val="none" w:sz="0" w:space="0" w:color="auto"/>
          </w:divBdr>
          <w:divsChild>
            <w:div w:id="392197914">
              <w:marLeft w:val="0"/>
              <w:marRight w:val="0"/>
              <w:marTop w:val="0"/>
              <w:marBottom w:val="0"/>
              <w:divBdr>
                <w:top w:val="none" w:sz="0" w:space="0" w:color="auto"/>
                <w:left w:val="none" w:sz="0" w:space="0" w:color="auto"/>
                <w:bottom w:val="none" w:sz="0" w:space="0" w:color="auto"/>
                <w:right w:val="none" w:sz="0" w:space="0" w:color="auto"/>
              </w:divBdr>
            </w:div>
            <w:div w:id="616107651">
              <w:marLeft w:val="0"/>
              <w:marRight w:val="0"/>
              <w:marTop w:val="0"/>
              <w:marBottom w:val="0"/>
              <w:divBdr>
                <w:top w:val="none" w:sz="0" w:space="0" w:color="auto"/>
                <w:left w:val="none" w:sz="0" w:space="0" w:color="auto"/>
                <w:bottom w:val="none" w:sz="0" w:space="0" w:color="auto"/>
                <w:right w:val="none" w:sz="0" w:space="0" w:color="auto"/>
              </w:divBdr>
            </w:div>
            <w:div w:id="1240678965">
              <w:marLeft w:val="0"/>
              <w:marRight w:val="0"/>
              <w:marTop w:val="0"/>
              <w:marBottom w:val="0"/>
              <w:divBdr>
                <w:top w:val="none" w:sz="0" w:space="0" w:color="auto"/>
                <w:left w:val="none" w:sz="0" w:space="0" w:color="auto"/>
                <w:bottom w:val="none" w:sz="0" w:space="0" w:color="auto"/>
                <w:right w:val="none" w:sz="0" w:space="0" w:color="auto"/>
              </w:divBdr>
            </w:div>
            <w:div w:id="20526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228">
      <w:bodyDiv w:val="1"/>
      <w:marLeft w:val="0"/>
      <w:marRight w:val="0"/>
      <w:marTop w:val="0"/>
      <w:marBottom w:val="0"/>
      <w:divBdr>
        <w:top w:val="none" w:sz="0" w:space="0" w:color="auto"/>
        <w:left w:val="none" w:sz="0" w:space="0" w:color="auto"/>
        <w:bottom w:val="none" w:sz="0" w:space="0" w:color="auto"/>
        <w:right w:val="none" w:sz="0" w:space="0" w:color="auto"/>
      </w:divBdr>
      <w:divsChild>
        <w:div w:id="494539657">
          <w:marLeft w:val="0"/>
          <w:marRight w:val="0"/>
          <w:marTop w:val="0"/>
          <w:marBottom w:val="0"/>
          <w:divBdr>
            <w:top w:val="none" w:sz="0" w:space="0" w:color="auto"/>
            <w:left w:val="none" w:sz="0" w:space="0" w:color="auto"/>
            <w:bottom w:val="none" w:sz="0" w:space="0" w:color="auto"/>
            <w:right w:val="none" w:sz="0" w:space="0" w:color="auto"/>
          </w:divBdr>
        </w:div>
        <w:div w:id="1941911351">
          <w:marLeft w:val="0"/>
          <w:marRight w:val="0"/>
          <w:marTop w:val="0"/>
          <w:marBottom w:val="0"/>
          <w:divBdr>
            <w:top w:val="none" w:sz="0" w:space="0" w:color="auto"/>
            <w:left w:val="none" w:sz="0" w:space="0" w:color="auto"/>
            <w:bottom w:val="none" w:sz="0" w:space="0" w:color="auto"/>
            <w:right w:val="none" w:sz="0" w:space="0" w:color="auto"/>
          </w:divBdr>
        </w:div>
        <w:div w:id="2045867347">
          <w:marLeft w:val="0"/>
          <w:marRight w:val="0"/>
          <w:marTop w:val="0"/>
          <w:marBottom w:val="0"/>
          <w:divBdr>
            <w:top w:val="none" w:sz="0" w:space="0" w:color="auto"/>
            <w:left w:val="none" w:sz="0" w:space="0" w:color="auto"/>
            <w:bottom w:val="none" w:sz="0" w:space="0" w:color="auto"/>
            <w:right w:val="none" w:sz="0" w:space="0" w:color="auto"/>
          </w:divBdr>
          <w:divsChild>
            <w:div w:id="532496832">
              <w:marLeft w:val="0"/>
              <w:marRight w:val="0"/>
              <w:marTop w:val="0"/>
              <w:marBottom w:val="0"/>
              <w:divBdr>
                <w:top w:val="none" w:sz="0" w:space="0" w:color="auto"/>
                <w:left w:val="none" w:sz="0" w:space="0" w:color="auto"/>
                <w:bottom w:val="none" w:sz="0" w:space="0" w:color="auto"/>
                <w:right w:val="none" w:sz="0" w:space="0" w:color="auto"/>
              </w:divBdr>
            </w:div>
            <w:div w:id="659892601">
              <w:marLeft w:val="0"/>
              <w:marRight w:val="0"/>
              <w:marTop w:val="0"/>
              <w:marBottom w:val="0"/>
              <w:divBdr>
                <w:top w:val="none" w:sz="0" w:space="0" w:color="auto"/>
                <w:left w:val="none" w:sz="0" w:space="0" w:color="auto"/>
                <w:bottom w:val="none" w:sz="0" w:space="0" w:color="auto"/>
                <w:right w:val="none" w:sz="0" w:space="0" w:color="auto"/>
              </w:divBdr>
            </w:div>
            <w:div w:id="1115636612">
              <w:marLeft w:val="0"/>
              <w:marRight w:val="0"/>
              <w:marTop w:val="0"/>
              <w:marBottom w:val="0"/>
              <w:divBdr>
                <w:top w:val="none" w:sz="0" w:space="0" w:color="auto"/>
                <w:left w:val="none" w:sz="0" w:space="0" w:color="auto"/>
                <w:bottom w:val="none" w:sz="0" w:space="0" w:color="auto"/>
                <w:right w:val="none" w:sz="0" w:space="0" w:color="auto"/>
              </w:divBdr>
            </w:div>
            <w:div w:id="13209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8646">
      <w:bodyDiv w:val="1"/>
      <w:marLeft w:val="0"/>
      <w:marRight w:val="0"/>
      <w:marTop w:val="0"/>
      <w:marBottom w:val="0"/>
      <w:divBdr>
        <w:top w:val="none" w:sz="0" w:space="0" w:color="auto"/>
        <w:left w:val="none" w:sz="0" w:space="0" w:color="auto"/>
        <w:bottom w:val="none" w:sz="0" w:space="0" w:color="auto"/>
        <w:right w:val="none" w:sz="0" w:space="0" w:color="auto"/>
      </w:divBdr>
      <w:divsChild>
        <w:div w:id="35275148">
          <w:marLeft w:val="0"/>
          <w:marRight w:val="0"/>
          <w:marTop w:val="0"/>
          <w:marBottom w:val="0"/>
          <w:divBdr>
            <w:top w:val="none" w:sz="0" w:space="0" w:color="auto"/>
            <w:left w:val="none" w:sz="0" w:space="0" w:color="auto"/>
            <w:bottom w:val="none" w:sz="0" w:space="0" w:color="auto"/>
            <w:right w:val="none" w:sz="0" w:space="0" w:color="auto"/>
          </w:divBdr>
        </w:div>
        <w:div w:id="210071487">
          <w:marLeft w:val="0"/>
          <w:marRight w:val="0"/>
          <w:marTop w:val="0"/>
          <w:marBottom w:val="0"/>
          <w:divBdr>
            <w:top w:val="none" w:sz="0" w:space="0" w:color="auto"/>
            <w:left w:val="none" w:sz="0" w:space="0" w:color="auto"/>
            <w:bottom w:val="none" w:sz="0" w:space="0" w:color="auto"/>
            <w:right w:val="none" w:sz="0" w:space="0" w:color="auto"/>
          </w:divBdr>
        </w:div>
        <w:div w:id="243147775">
          <w:marLeft w:val="0"/>
          <w:marRight w:val="0"/>
          <w:marTop w:val="0"/>
          <w:marBottom w:val="0"/>
          <w:divBdr>
            <w:top w:val="none" w:sz="0" w:space="0" w:color="auto"/>
            <w:left w:val="none" w:sz="0" w:space="0" w:color="auto"/>
            <w:bottom w:val="none" w:sz="0" w:space="0" w:color="auto"/>
            <w:right w:val="none" w:sz="0" w:space="0" w:color="auto"/>
          </w:divBdr>
        </w:div>
        <w:div w:id="463079378">
          <w:marLeft w:val="0"/>
          <w:marRight w:val="0"/>
          <w:marTop w:val="0"/>
          <w:marBottom w:val="0"/>
          <w:divBdr>
            <w:top w:val="none" w:sz="0" w:space="0" w:color="auto"/>
            <w:left w:val="none" w:sz="0" w:space="0" w:color="auto"/>
            <w:bottom w:val="none" w:sz="0" w:space="0" w:color="auto"/>
            <w:right w:val="none" w:sz="0" w:space="0" w:color="auto"/>
          </w:divBdr>
        </w:div>
        <w:div w:id="697898012">
          <w:marLeft w:val="0"/>
          <w:marRight w:val="0"/>
          <w:marTop w:val="0"/>
          <w:marBottom w:val="0"/>
          <w:divBdr>
            <w:top w:val="none" w:sz="0" w:space="0" w:color="auto"/>
            <w:left w:val="none" w:sz="0" w:space="0" w:color="auto"/>
            <w:bottom w:val="none" w:sz="0" w:space="0" w:color="auto"/>
            <w:right w:val="none" w:sz="0" w:space="0" w:color="auto"/>
          </w:divBdr>
        </w:div>
      </w:divsChild>
    </w:div>
    <w:div w:id="717045347">
      <w:bodyDiv w:val="1"/>
      <w:marLeft w:val="0"/>
      <w:marRight w:val="0"/>
      <w:marTop w:val="0"/>
      <w:marBottom w:val="0"/>
      <w:divBdr>
        <w:top w:val="none" w:sz="0" w:space="0" w:color="auto"/>
        <w:left w:val="none" w:sz="0" w:space="0" w:color="auto"/>
        <w:bottom w:val="none" w:sz="0" w:space="0" w:color="auto"/>
        <w:right w:val="none" w:sz="0" w:space="0" w:color="auto"/>
      </w:divBdr>
    </w:div>
    <w:div w:id="781218821">
      <w:bodyDiv w:val="1"/>
      <w:marLeft w:val="0"/>
      <w:marRight w:val="0"/>
      <w:marTop w:val="0"/>
      <w:marBottom w:val="0"/>
      <w:divBdr>
        <w:top w:val="none" w:sz="0" w:space="0" w:color="auto"/>
        <w:left w:val="none" w:sz="0" w:space="0" w:color="auto"/>
        <w:bottom w:val="none" w:sz="0" w:space="0" w:color="auto"/>
        <w:right w:val="none" w:sz="0" w:space="0" w:color="auto"/>
      </w:divBdr>
    </w:div>
    <w:div w:id="836071111">
      <w:bodyDiv w:val="1"/>
      <w:marLeft w:val="0"/>
      <w:marRight w:val="0"/>
      <w:marTop w:val="0"/>
      <w:marBottom w:val="0"/>
      <w:divBdr>
        <w:top w:val="none" w:sz="0" w:space="0" w:color="auto"/>
        <w:left w:val="none" w:sz="0" w:space="0" w:color="auto"/>
        <w:bottom w:val="none" w:sz="0" w:space="0" w:color="auto"/>
        <w:right w:val="none" w:sz="0" w:space="0" w:color="auto"/>
      </w:divBdr>
      <w:divsChild>
        <w:div w:id="1352535474">
          <w:marLeft w:val="0"/>
          <w:marRight w:val="0"/>
          <w:marTop w:val="0"/>
          <w:marBottom w:val="0"/>
          <w:divBdr>
            <w:top w:val="none" w:sz="0" w:space="0" w:color="auto"/>
            <w:left w:val="none" w:sz="0" w:space="0" w:color="auto"/>
            <w:bottom w:val="none" w:sz="0" w:space="0" w:color="auto"/>
            <w:right w:val="none" w:sz="0" w:space="0" w:color="auto"/>
          </w:divBdr>
          <w:divsChild>
            <w:div w:id="1297297877">
              <w:marLeft w:val="0"/>
              <w:marRight w:val="0"/>
              <w:marTop w:val="0"/>
              <w:marBottom w:val="0"/>
              <w:divBdr>
                <w:top w:val="none" w:sz="0" w:space="0" w:color="auto"/>
                <w:left w:val="none" w:sz="0" w:space="0" w:color="auto"/>
                <w:bottom w:val="none" w:sz="0" w:space="0" w:color="auto"/>
                <w:right w:val="none" w:sz="0" w:space="0" w:color="auto"/>
              </w:divBdr>
              <w:divsChild>
                <w:div w:id="1713925139">
                  <w:marLeft w:val="0"/>
                  <w:marRight w:val="0"/>
                  <w:marTop w:val="0"/>
                  <w:marBottom w:val="0"/>
                  <w:divBdr>
                    <w:top w:val="none" w:sz="0" w:space="0" w:color="auto"/>
                    <w:left w:val="none" w:sz="0" w:space="0" w:color="auto"/>
                    <w:bottom w:val="none" w:sz="0" w:space="0" w:color="auto"/>
                    <w:right w:val="none" w:sz="0" w:space="0" w:color="auto"/>
                  </w:divBdr>
                  <w:divsChild>
                    <w:div w:id="15036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4954">
          <w:marLeft w:val="0"/>
          <w:marRight w:val="0"/>
          <w:marTop w:val="0"/>
          <w:marBottom w:val="0"/>
          <w:divBdr>
            <w:top w:val="none" w:sz="0" w:space="0" w:color="auto"/>
            <w:left w:val="none" w:sz="0" w:space="0" w:color="auto"/>
            <w:bottom w:val="none" w:sz="0" w:space="0" w:color="auto"/>
            <w:right w:val="none" w:sz="0" w:space="0" w:color="auto"/>
          </w:divBdr>
          <w:divsChild>
            <w:div w:id="666249041">
              <w:marLeft w:val="0"/>
              <w:marRight w:val="0"/>
              <w:marTop w:val="0"/>
              <w:marBottom w:val="0"/>
              <w:divBdr>
                <w:top w:val="none" w:sz="0" w:space="0" w:color="auto"/>
                <w:left w:val="none" w:sz="0" w:space="0" w:color="auto"/>
                <w:bottom w:val="none" w:sz="0" w:space="0" w:color="auto"/>
                <w:right w:val="none" w:sz="0" w:space="0" w:color="auto"/>
              </w:divBdr>
              <w:divsChild>
                <w:div w:id="1092124215">
                  <w:marLeft w:val="0"/>
                  <w:marRight w:val="0"/>
                  <w:marTop w:val="0"/>
                  <w:marBottom w:val="0"/>
                  <w:divBdr>
                    <w:top w:val="none" w:sz="0" w:space="0" w:color="auto"/>
                    <w:left w:val="none" w:sz="0" w:space="0" w:color="auto"/>
                    <w:bottom w:val="none" w:sz="0" w:space="0" w:color="auto"/>
                    <w:right w:val="none" w:sz="0" w:space="0" w:color="auto"/>
                  </w:divBdr>
                  <w:divsChild>
                    <w:div w:id="18755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4314">
      <w:bodyDiv w:val="1"/>
      <w:marLeft w:val="0"/>
      <w:marRight w:val="0"/>
      <w:marTop w:val="0"/>
      <w:marBottom w:val="0"/>
      <w:divBdr>
        <w:top w:val="none" w:sz="0" w:space="0" w:color="auto"/>
        <w:left w:val="none" w:sz="0" w:space="0" w:color="auto"/>
        <w:bottom w:val="none" w:sz="0" w:space="0" w:color="auto"/>
        <w:right w:val="none" w:sz="0" w:space="0" w:color="auto"/>
      </w:divBdr>
    </w:div>
    <w:div w:id="900364654">
      <w:bodyDiv w:val="1"/>
      <w:marLeft w:val="0"/>
      <w:marRight w:val="0"/>
      <w:marTop w:val="0"/>
      <w:marBottom w:val="0"/>
      <w:divBdr>
        <w:top w:val="none" w:sz="0" w:space="0" w:color="auto"/>
        <w:left w:val="none" w:sz="0" w:space="0" w:color="auto"/>
        <w:bottom w:val="none" w:sz="0" w:space="0" w:color="auto"/>
        <w:right w:val="none" w:sz="0" w:space="0" w:color="auto"/>
      </w:divBdr>
      <w:divsChild>
        <w:div w:id="1060401451">
          <w:marLeft w:val="0"/>
          <w:marRight w:val="0"/>
          <w:marTop w:val="0"/>
          <w:marBottom w:val="0"/>
          <w:divBdr>
            <w:top w:val="none" w:sz="0" w:space="0" w:color="auto"/>
            <w:left w:val="none" w:sz="0" w:space="0" w:color="auto"/>
            <w:bottom w:val="none" w:sz="0" w:space="0" w:color="auto"/>
            <w:right w:val="none" w:sz="0" w:space="0" w:color="auto"/>
          </w:divBdr>
        </w:div>
        <w:div w:id="1448741170">
          <w:marLeft w:val="0"/>
          <w:marRight w:val="0"/>
          <w:marTop w:val="0"/>
          <w:marBottom w:val="0"/>
          <w:divBdr>
            <w:top w:val="none" w:sz="0" w:space="0" w:color="auto"/>
            <w:left w:val="none" w:sz="0" w:space="0" w:color="auto"/>
            <w:bottom w:val="none" w:sz="0" w:space="0" w:color="auto"/>
            <w:right w:val="none" w:sz="0" w:space="0" w:color="auto"/>
          </w:divBdr>
        </w:div>
        <w:div w:id="1707366781">
          <w:marLeft w:val="0"/>
          <w:marRight w:val="0"/>
          <w:marTop w:val="0"/>
          <w:marBottom w:val="0"/>
          <w:divBdr>
            <w:top w:val="none" w:sz="0" w:space="0" w:color="auto"/>
            <w:left w:val="none" w:sz="0" w:space="0" w:color="auto"/>
            <w:bottom w:val="none" w:sz="0" w:space="0" w:color="auto"/>
            <w:right w:val="none" w:sz="0" w:space="0" w:color="auto"/>
          </w:divBdr>
        </w:div>
        <w:div w:id="2107191021">
          <w:marLeft w:val="0"/>
          <w:marRight w:val="0"/>
          <w:marTop w:val="0"/>
          <w:marBottom w:val="0"/>
          <w:divBdr>
            <w:top w:val="none" w:sz="0" w:space="0" w:color="auto"/>
            <w:left w:val="none" w:sz="0" w:space="0" w:color="auto"/>
            <w:bottom w:val="none" w:sz="0" w:space="0" w:color="auto"/>
            <w:right w:val="none" w:sz="0" w:space="0" w:color="auto"/>
          </w:divBdr>
        </w:div>
      </w:divsChild>
    </w:div>
    <w:div w:id="933171816">
      <w:bodyDiv w:val="1"/>
      <w:marLeft w:val="0"/>
      <w:marRight w:val="0"/>
      <w:marTop w:val="0"/>
      <w:marBottom w:val="0"/>
      <w:divBdr>
        <w:top w:val="none" w:sz="0" w:space="0" w:color="auto"/>
        <w:left w:val="none" w:sz="0" w:space="0" w:color="auto"/>
        <w:bottom w:val="none" w:sz="0" w:space="0" w:color="auto"/>
        <w:right w:val="none" w:sz="0" w:space="0" w:color="auto"/>
      </w:divBdr>
    </w:div>
    <w:div w:id="966937279">
      <w:bodyDiv w:val="1"/>
      <w:marLeft w:val="0"/>
      <w:marRight w:val="0"/>
      <w:marTop w:val="0"/>
      <w:marBottom w:val="0"/>
      <w:divBdr>
        <w:top w:val="none" w:sz="0" w:space="0" w:color="auto"/>
        <w:left w:val="none" w:sz="0" w:space="0" w:color="auto"/>
        <w:bottom w:val="none" w:sz="0" w:space="0" w:color="auto"/>
        <w:right w:val="none" w:sz="0" w:space="0" w:color="auto"/>
      </w:divBdr>
      <w:divsChild>
        <w:div w:id="1629237746">
          <w:marLeft w:val="0"/>
          <w:marRight w:val="0"/>
          <w:marTop w:val="0"/>
          <w:marBottom w:val="0"/>
          <w:divBdr>
            <w:top w:val="none" w:sz="0" w:space="0" w:color="auto"/>
            <w:left w:val="none" w:sz="0" w:space="0" w:color="auto"/>
            <w:bottom w:val="none" w:sz="0" w:space="0" w:color="auto"/>
            <w:right w:val="none" w:sz="0" w:space="0" w:color="auto"/>
          </w:divBdr>
          <w:divsChild>
            <w:div w:id="849567853">
              <w:marLeft w:val="0"/>
              <w:marRight w:val="0"/>
              <w:marTop w:val="0"/>
              <w:marBottom w:val="0"/>
              <w:divBdr>
                <w:top w:val="none" w:sz="0" w:space="0" w:color="auto"/>
                <w:left w:val="none" w:sz="0" w:space="0" w:color="auto"/>
                <w:bottom w:val="none" w:sz="0" w:space="0" w:color="auto"/>
                <w:right w:val="none" w:sz="0" w:space="0" w:color="auto"/>
              </w:divBdr>
              <w:divsChild>
                <w:div w:id="1006715196">
                  <w:marLeft w:val="0"/>
                  <w:marRight w:val="0"/>
                  <w:marTop w:val="0"/>
                  <w:marBottom w:val="0"/>
                  <w:divBdr>
                    <w:top w:val="none" w:sz="0" w:space="0" w:color="auto"/>
                    <w:left w:val="none" w:sz="0" w:space="0" w:color="auto"/>
                    <w:bottom w:val="none" w:sz="0" w:space="0" w:color="auto"/>
                    <w:right w:val="none" w:sz="0" w:space="0" w:color="auto"/>
                  </w:divBdr>
                  <w:divsChild>
                    <w:div w:id="84228018">
                      <w:marLeft w:val="0"/>
                      <w:marRight w:val="0"/>
                      <w:marTop w:val="0"/>
                      <w:marBottom w:val="0"/>
                      <w:divBdr>
                        <w:top w:val="none" w:sz="0" w:space="0" w:color="auto"/>
                        <w:left w:val="none" w:sz="0" w:space="0" w:color="auto"/>
                        <w:bottom w:val="none" w:sz="0" w:space="0" w:color="auto"/>
                        <w:right w:val="none" w:sz="0" w:space="0" w:color="auto"/>
                      </w:divBdr>
                      <w:divsChild>
                        <w:div w:id="672486793">
                          <w:marLeft w:val="0"/>
                          <w:marRight w:val="0"/>
                          <w:marTop w:val="0"/>
                          <w:marBottom w:val="0"/>
                          <w:divBdr>
                            <w:top w:val="none" w:sz="0" w:space="0" w:color="auto"/>
                            <w:left w:val="none" w:sz="0" w:space="0" w:color="auto"/>
                            <w:bottom w:val="none" w:sz="0" w:space="0" w:color="auto"/>
                            <w:right w:val="none" w:sz="0" w:space="0" w:color="auto"/>
                          </w:divBdr>
                          <w:divsChild>
                            <w:div w:id="340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346948">
      <w:bodyDiv w:val="1"/>
      <w:marLeft w:val="0"/>
      <w:marRight w:val="0"/>
      <w:marTop w:val="0"/>
      <w:marBottom w:val="0"/>
      <w:divBdr>
        <w:top w:val="none" w:sz="0" w:space="0" w:color="auto"/>
        <w:left w:val="none" w:sz="0" w:space="0" w:color="auto"/>
        <w:bottom w:val="none" w:sz="0" w:space="0" w:color="auto"/>
        <w:right w:val="none" w:sz="0" w:space="0" w:color="auto"/>
      </w:divBdr>
    </w:div>
    <w:div w:id="1040210028">
      <w:bodyDiv w:val="1"/>
      <w:marLeft w:val="0"/>
      <w:marRight w:val="0"/>
      <w:marTop w:val="0"/>
      <w:marBottom w:val="0"/>
      <w:divBdr>
        <w:top w:val="none" w:sz="0" w:space="0" w:color="auto"/>
        <w:left w:val="none" w:sz="0" w:space="0" w:color="auto"/>
        <w:bottom w:val="none" w:sz="0" w:space="0" w:color="auto"/>
        <w:right w:val="none" w:sz="0" w:space="0" w:color="auto"/>
      </w:divBdr>
    </w:div>
    <w:div w:id="1046490483">
      <w:bodyDiv w:val="1"/>
      <w:marLeft w:val="0"/>
      <w:marRight w:val="0"/>
      <w:marTop w:val="0"/>
      <w:marBottom w:val="0"/>
      <w:divBdr>
        <w:top w:val="none" w:sz="0" w:space="0" w:color="auto"/>
        <w:left w:val="none" w:sz="0" w:space="0" w:color="auto"/>
        <w:bottom w:val="none" w:sz="0" w:space="0" w:color="auto"/>
        <w:right w:val="none" w:sz="0" w:space="0" w:color="auto"/>
      </w:divBdr>
    </w:div>
    <w:div w:id="1060133045">
      <w:bodyDiv w:val="1"/>
      <w:marLeft w:val="0"/>
      <w:marRight w:val="0"/>
      <w:marTop w:val="0"/>
      <w:marBottom w:val="0"/>
      <w:divBdr>
        <w:top w:val="none" w:sz="0" w:space="0" w:color="auto"/>
        <w:left w:val="none" w:sz="0" w:space="0" w:color="auto"/>
        <w:bottom w:val="none" w:sz="0" w:space="0" w:color="auto"/>
        <w:right w:val="none" w:sz="0" w:space="0" w:color="auto"/>
      </w:divBdr>
    </w:div>
    <w:div w:id="1098061007">
      <w:bodyDiv w:val="1"/>
      <w:marLeft w:val="0"/>
      <w:marRight w:val="0"/>
      <w:marTop w:val="0"/>
      <w:marBottom w:val="0"/>
      <w:divBdr>
        <w:top w:val="none" w:sz="0" w:space="0" w:color="auto"/>
        <w:left w:val="none" w:sz="0" w:space="0" w:color="auto"/>
        <w:bottom w:val="none" w:sz="0" w:space="0" w:color="auto"/>
        <w:right w:val="none" w:sz="0" w:space="0" w:color="auto"/>
      </w:divBdr>
    </w:div>
    <w:div w:id="1120295513">
      <w:bodyDiv w:val="1"/>
      <w:marLeft w:val="0"/>
      <w:marRight w:val="0"/>
      <w:marTop w:val="0"/>
      <w:marBottom w:val="0"/>
      <w:divBdr>
        <w:top w:val="none" w:sz="0" w:space="0" w:color="auto"/>
        <w:left w:val="none" w:sz="0" w:space="0" w:color="auto"/>
        <w:bottom w:val="none" w:sz="0" w:space="0" w:color="auto"/>
        <w:right w:val="none" w:sz="0" w:space="0" w:color="auto"/>
      </w:divBdr>
    </w:div>
    <w:div w:id="1136144168">
      <w:bodyDiv w:val="1"/>
      <w:marLeft w:val="0"/>
      <w:marRight w:val="0"/>
      <w:marTop w:val="0"/>
      <w:marBottom w:val="0"/>
      <w:divBdr>
        <w:top w:val="none" w:sz="0" w:space="0" w:color="auto"/>
        <w:left w:val="none" w:sz="0" w:space="0" w:color="auto"/>
        <w:bottom w:val="none" w:sz="0" w:space="0" w:color="auto"/>
        <w:right w:val="none" w:sz="0" w:space="0" w:color="auto"/>
      </w:divBdr>
    </w:div>
    <w:div w:id="1174683792">
      <w:bodyDiv w:val="1"/>
      <w:marLeft w:val="0"/>
      <w:marRight w:val="0"/>
      <w:marTop w:val="0"/>
      <w:marBottom w:val="0"/>
      <w:divBdr>
        <w:top w:val="none" w:sz="0" w:space="0" w:color="auto"/>
        <w:left w:val="none" w:sz="0" w:space="0" w:color="auto"/>
        <w:bottom w:val="none" w:sz="0" w:space="0" w:color="auto"/>
        <w:right w:val="none" w:sz="0" w:space="0" w:color="auto"/>
      </w:divBdr>
    </w:div>
    <w:div w:id="1239826166">
      <w:bodyDiv w:val="1"/>
      <w:marLeft w:val="0"/>
      <w:marRight w:val="0"/>
      <w:marTop w:val="0"/>
      <w:marBottom w:val="0"/>
      <w:divBdr>
        <w:top w:val="none" w:sz="0" w:space="0" w:color="auto"/>
        <w:left w:val="none" w:sz="0" w:space="0" w:color="auto"/>
        <w:bottom w:val="none" w:sz="0" w:space="0" w:color="auto"/>
        <w:right w:val="none" w:sz="0" w:space="0" w:color="auto"/>
      </w:divBdr>
    </w:div>
    <w:div w:id="1264146879">
      <w:bodyDiv w:val="1"/>
      <w:marLeft w:val="0"/>
      <w:marRight w:val="0"/>
      <w:marTop w:val="0"/>
      <w:marBottom w:val="0"/>
      <w:divBdr>
        <w:top w:val="none" w:sz="0" w:space="0" w:color="auto"/>
        <w:left w:val="none" w:sz="0" w:space="0" w:color="auto"/>
        <w:bottom w:val="none" w:sz="0" w:space="0" w:color="auto"/>
        <w:right w:val="none" w:sz="0" w:space="0" w:color="auto"/>
      </w:divBdr>
      <w:divsChild>
        <w:div w:id="127093974">
          <w:marLeft w:val="0"/>
          <w:marRight w:val="0"/>
          <w:marTop w:val="0"/>
          <w:marBottom w:val="0"/>
          <w:divBdr>
            <w:top w:val="none" w:sz="0" w:space="0" w:color="auto"/>
            <w:left w:val="none" w:sz="0" w:space="0" w:color="auto"/>
            <w:bottom w:val="none" w:sz="0" w:space="0" w:color="auto"/>
            <w:right w:val="none" w:sz="0" w:space="0" w:color="auto"/>
          </w:divBdr>
        </w:div>
        <w:div w:id="197399989">
          <w:marLeft w:val="0"/>
          <w:marRight w:val="0"/>
          <w:marTop w:val="0"/>
          <w:marBottom w:val="0"/>
          <w:divBdr>
            <w:top w:val="none" w:sz="0" w:space="0" w:color="auto"/>
            <w:left w:val="none" w:sz="0" w:space="0" w:color="auto"/>
            <w:bottom w:val="none" w:sz="0" w:space="0" w:color="auto"/>
            <w:right w:val="none" w:sz="0" w:space="0" w:color="auto"/>
          </w:divBdr>
        </w:div>
        <w:div w:id="574633720">
          <w:marLeft w:val="0"/>
          <w:marRight w:val="0"/>
          <w:marTop w:val="0"/>
          <w:marBottom w:val="0"/>
          <w:divBdr>
            <w:top w:val="none" w:sz="0" w:space="0" w:color="auto"/>
            <w:left w:val="none" w:sz="0" w:space="0" w:color="auto"/>
            <w:bottom w:val="none" w:sz="0" w:space="0" w:color="auto"/>
            <w:right w:val="none" w:sz="0" w:space="0" w:color="auto"/>
          </w:divBdr>
        </w:div>
        <w:div w:id="632832871">
          <w:marLeft w:val="0"/>
          <w:marRight w:val="0"/>
          <w:marTop w:val="0"/>
          <w:marBottom w:val="0"/>
          <w:divBdr>
            <w:top w:val="none" w:sz="0" w:space="0" w:color="auto"/>
            <w:left w:val="none" w:sz="0" w:space="0" w:color="auto"/>
            <w:bottom w:val="none" w:sz="0" w:space="0" w:color="auto"/>
            <w:right w:val="none" w:sz="0" w:space="0" w:color="auto"/>
          </w:divBdr>
        </w:div>
        <w:div w:id="662701228">
          <w:marLeft w:val="0"/>
          <w:marRight w:val="0"/>
          <w:marTop w:val="0"/>
          <w:marBottom w:val="0"/>
          <w:divBdr>
            <w:top w:val="none" w:sz="0" w:space="0" w:color="auto"/>
            <w:left w:val="none" w:sz="0" w:space="0" w:color="auto"/>
            <w:bottom w:val="none" w:sz="0" w:space="0" w:color="auto"/>
            <w:right w:val="none" w:sz="0" w:space="0" w:color="auto"/>
          </w:divBdr>
        </w:div>
        <w:div w:id="740829142">
          <w:marLeft w:val="0"/>
          <w:marRight w:val="0"/>
          <w:marTop w:val="0"/>
          <w:marBottom w:val="0"/>
          <w:divBdr>
            <w:top w:val="none" w:sz="0" w:space="0" w:color="auto"/>
            <w:left w:val="none" w:sz="0" w:space="0" w:color="auto"/>
            <w:bottom w:val="none" w:sz="0" w:space="0" w:color="auto"/>
            <w:right w:val="none" w:sz="0" w:space="0" w:color="auto"/>
          </w:divBdr>
        </w:div>
        <w:div w:id="923607205">
          <w:marLeft w:val="0"/>
          <w:marRight w:val="0"/>
          <w:marTop w:val="0"/>
          <w:marBottom w:val="0"/>
          <w:divBdr>
            <w:top w:val="none" w:sz="0" w:space="0" w:color="auto"/>
            <w:left w:val="none" w:sz="0" w:space="0" w:color="auto"/>
            <w:bottom w:val="none" w:sz="0" w:space="0" w:color="auto"/>
            <w:right w:val="none" w:sz="0" w:space="0" w:color="auto"/>
          </w:divBdr>
        </w:div>
        <w:div w:id="973022402">
          <w:marLeft w:val="0"/>
          <w:marRight w:val="0"/>
          <w:marTop w:val="0"/>
          <w:marBottom w:val="0"/>
          <w:divBdr>
            <w:top w:val="none" w:sz="0" w:space="0" w:color="auto"/>
            <w:left w:val="none" w:sz="0" w:space="0" w:color="auto"/>
            <w:bottom w:val="none" w:sz="0" w:space="0" w:color="auto"/>
            <w:right w:val="none" w:sz="0" w:space="0" w:color="auto"/>
          </w:divBdr>
        </w:div>
        <w:div w:id="1150903561">
          <w:marLeft w:val="0"/>
          <w:marRight w:val="0"/>
          <w:marTop w:val="0"/>
          <w:marBottom w:val="0"/>
          <w:divBdr>
            <w:top w:val="none" w:sz="0" w:space="0" w:color="auto"/>
            <w:left w:val="none" w:sz="0" w:space="0" w:color="auto"/>
            <w:bottom w:val="none" w:sz="0" w:space="0" w:color="auto"/>
            <w:right w:val="none" w:sz="0" w:space="0" w:color="auto"/>
          </w:divBdr>
        </w:div>
        <w:div w:id="1271088676">
          <w:marLeft w:val="0"/>
          <w:marRight w:val="0"/>
          <w:marTop w:val="0"/>
          <w:marBottom w:val="0"/>
          <w:divBdr>
            <w:top w:val="none" w:sz="0" w:space="0" w:color="auto"/>
            <w:left w:val="none" w:sz="0" w:space="0" w:color="auto"/>
            <w:bottom w:val="none" w:sz="0" w:space="0" w:color="auto"/>
            <w:right w:val="none" w:sz="0" w:space="0" w:color="auto"/>
          </w:divBdr>
        </w:div>
        <w:div w:id="1294797133">
          <w:marLeft w:val="0"/>
          <w:marRight w:val="0"/>
          <w:marTop w:val="0"/>
          <w:marBottom w:val="0"/>
          <w:divBdr>
            <w:top w:val="none" w:sz="0" w:space="0" w:color="auto"/>
            <w:left w:val="none" w:sz="0" w:space="0" w:color="auto"/>
            <w:bottom w:val="none" w:sz="0" w:space="0" w:color="auto"/>
            <w:right w:val="none" w:sz="0" w:space="0" w:color="auto"/>
          </w:divBdr>
        </w:div>
        <w:div w:id="1304893433">
          <w:marLeft w:val="0"/>
          <w:marRight w:val="0"/>
          <w:marTop w:val="0"/>
          <w:marBottom w:val="0"/>
          <w:divBdr>
            <w:top w:val="none" w:sz="0" w:space="0" w:color="auto"/>
            <w:left w:val="none" w:sz="0" w:space="0" w:color="auto"/>
            <w:bottom w:val="none" w:sz="0" w:space="0" w:color="auto"/>
            <w:right w:val="none" w:sz="0" w:space="0" w:color="auto"/>
          </w:divBdr>
        </w:div>
        <w:div w:id="1562910613">
          <w:marLeft w:val="0"/>
          <w:marRight w:val="0"/>
          <w:marTop w:val="0"/>
          <w:marBottom w:val="0"/>
          <w:divBdr>
            <w:top w:val="none" w:sz="0" w:space="0" w:color="auto"/>
            <w:left w:val="none" w:sz="0" w:space="0" w:color="auto"/>
            <w:bottom w:val="none" w:sz="0" w:space="0" w:color="auto"/>
            <w:right w:val="none" w:sz="0" w:space="0" w:color="auto"/>
          </w:divBdr>
        </w:div>
        <w:div w:id="1598365278">
          <w:marLeft w:val="0"/>
          <w:marRight w:val="0"/>
          <w:marTop w:val="0"/>
          <w:marBottom w:val="0"/>
          <w:divBdr>
            <w:top w:val="none" w:sz="0" w:space="0" w:color="auto"/>
            <w:left w:val="none" w:sz="0" w:space="0" w:color="auto"/>
            <w:bottom w:val="none" w:sz="0" w:space="0" w:color="auto"/>
            <w:right w:val="none" w:sz="0" w:space="0" w:color="auto"/>
          </w:divBdr>
        </w:div>
        <w:div w:id="1662461294">
          <w:marLeft w:val="0"/>
          <w:marRight w:val="0"/>
          <w:marTop w:val="0"/>
          <w:marBottom w:val="0"/>
          <w:divBdr>
            <w:top w:val="none" w:sz="0" w:space="0" w:color="auto"/>
            <w:left w:val="none" w:sz="0" w:space="0" w:color="auto"/>
            <w:bottom w:val="none" w:sz="0" w:space="0" w:color="auto"/>
            <w:right w:val="none" w:sz="0" w:space="0" w:color="auto"/>
          </w:divBdr>
        </w:div>
        <w:div w:id="1698460920">
          <w:marLeft w:val="0"/>
          <w:marRight w:val="0"/>
          <w:marTop w:val="0"/>
          <w:marBottom w:val="0"/>
          <w:divBdr>
            <w:top w:val="none" w:sz="0" w:space="0" w:color="auto"/>
            <w:left w:val="none" w:sz="0" w:space="0" w:color="auto"/>
            <w:bottom w:val="none" w:sz="0" w:space="0" w:color="auto"/>
            <w:right w:val="none" w:sz="0" w:space="0" w:color="auto"/>
          </w:divBdr>
        </w:div>
        <w:div w:id="1735199580">
          <w:marLeft w:val="0"/>
          <w:marRight w:val="0"/>
          <w:marTop w:val="0"/>
          <w:marBottom w:val="0"/>
          <w:divBdr>
            <w:top w:val="none" w:sz="0" w:space="0" w:color="auto"/>
            <w:left w:val="none" w:sz="0" w:space="0" w:color="auto"/>
            <w:bottom w:val="none" w:sz="0" w:space="0" w:color="auto"/>
            <w:right w:val="none" w:sz="0" w:space="0" w:color="auto"/>
          </w:divBdr>
        </w:div>
        <w:div w:id="1737314162">
          <w:marLeft w:val="0"/>
          <w:marRight w:val="0"/>
          <w:marTop w:val="0"/>
          <w:marBottom w:val="0"/>
          <w:divBdr>
            <w:top w:val="none" w:sz="0" w:space="0" w:color="auto"/>
            <w:left w:val="none" w:sz="0" w:space="0" w:color="auto"/>
            <w:bottom w:val="none" w:sz="0" w:space="0" w:color="auto"/>
            <w:right w:val="none" w:sz="0" w:space="0" w:color="auto"/>
          </w:divBdr>
        </w:div>
        <w:div w:id="1752505425">
          <w:marLeft w:val="0"/>
          <w:marRight w:val="0"/>
          <w:marTop w:val="0"/>
          <w:marBottom w:val="0"/>
          <w:divBdr>
            <w:top w:val="none" w:sz="0" w:space="0" w:color="auto"/>
            <w:left w:val="none" w:sz="0" w:space="0" w:color="auto"/>
            <w:bottom w:val="none" w:sz="0" w:space="0" w:color="auto"/>
            <w:right w:val="none" w:sz="0" w:space="0" w:color="auto"/>
          </w:divBdr>
        </w:div>
        <w:div w:id="1955361803">
          <w:marLeft w:val="0"/>
          <w:marRight w:val="0"/>
          <w:marTop w:val="0"/>
          <w:marBottom w:val="0"/>
          <w:divBdr>
            <w:top w:val="none" w:sz="0" w:space="0" w:color="auto"/>
            <w:left w:val="none" w:sz="0" w:space="0" w:color="auto"/>
            <w:bottom w:val="none" w:sz="0" w:space="0" w:color="auto"/>
            <w:right w:val="none" w:sz="0" w:space="0" w:color="auto"/>
          </w:divBdr>
        </w:div>
      </w:divsChild>
    </w:div>
    <w:div w:id="1275988035">
      <w:bodyDiv w:val="1"/>
      <w:marLeft w:val="0"/>
      <w:marRight w:val="0"/>
      <w:marTop w:val="0"/>
      <w:marBottom w:val="0"/>
      <w:divBdr>
        <w:top w:val="none" w:sz="0" w:space="0" w:color="auto"/>
        <w:left w:val="none" w:sz="0" w:space="0" w:color="auto"/>
        <w:bottom w:val="none" w:sz="0" w:space="0" w:color="auto"/>
        <w:right w:val="none" w:sz="0" w:space="0" w:color="auto"/>
      </w:divBdr>
      <w:divsChild>
        <w:div w:id="1232740536">
          <w:marLeft w:val="0"/>
          <w:marRight w:val="0"/>
          <w:marTop w:val="0"/>
          <w:marBottom w:val="0"/>
          <w:divBdr>
            <w:top w:val="none" w:sz="0" w:space="0" w:color="auto"/>
            <w:left w:val="none" w:sz="0" w:space="0" w:color="auto"/>
            <w:bottom w:val="none" w:sz="0" w:space="0" w:color="auto"/>
            <w:right w:val="none" w:sz="0" w:space="0" w:color="auto"/>
          </w:divBdr>
          <w:divsChild>
            <w:div w:id="52049685">
              <w:marLeft w:val="180"/>
              <w:marRight w:val="240"/>
              <w:marTop w:val="0"/>
              <w:marBottom w:val="0"/>
              <w:divBdr>
                <w:top w:val="none" w:sz="0" w:space="0" w:color="auto"/>
                <w:left w:val="none" w:sz="0" w:space="0" w:color="auto"/>
                <w:bottom w:val="none" w:sz="0" w:space="0" w:color="auto"/>
                <w:right w:val="none" w:sz="0" w:space="0" w:color="auto"/>
              </w:divBdr>
              <w:divsChild>
                <w:div w:id="11853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4154">
          <w:marLeft w:val="0"/>
          <w:marRight w:val="0"/>
          <w:marTop w:val="0"/>
          <w:marBottom w:val="0"/>
          <w:divBdr>
            <w:top w:val="none" w:sz="0" w:space="0" w:color="auto"/>
            <w:left w:val="none" w:sz="0" w:space="0" w:color="auto"/>
            <w:bottom w:val="none" w:sz="0" w:space="0" w:color="auto"/>
            <w:right w:val="none" w:sz="0" w:space="0" w:color="auto"/>
          </w:divBdr>
        </w:div>
      </w:divsChild>
    </w:div>
    <w:div w:id="1277906952">
      <w:bodyDiv w:val="1"/>
      <w:marLeft w:val="0"/>
      <w:marRight w:val="0"/>
      <w:marTop w:val="0"/>
      <w:marBottom w:val="0"/>
      <w:divBdr>
        <w:top w:val="none" w:sz="0" w:space="0" w:color="auto"/>
        <w:left w:val="none" w:sz="0" w:space="0" w:color="auto"/>
        <w:bottom w:val="none" w:sz="0" w:space="0" w:color="auto"/>
        <w:right w:val="none" w:sz="0" w:space="0" w:color="auto"/>
      </w:divBdr>
    </w:div>
    <w:div w:id="1284920672">
      <w:bodyDiv w:val="1"/>
      <w:marLeft w:val="0"/>
      <w:marRight w:val="0"/>
      <w:marTop w:val="0"/>
      <w:marBottom w:val="0"/>
      <w:divBdr>
        <w:top w:val="none" w:sz="0" w:space="0" w:color="auto"/>
        <w:left w:val="none" w:sz="0" w:space="0" w:color="auto"/>
        <w:bottom w:val="none" w:sz="0" w:space="0" w:color="auto"/>
        <w:right w:val="none" w:sz="0" w:space="0" w:color="auto"/>
      </w:divBdr>
    </w:div>
    <w:div w:id="1328750999">
      <w:bodyDiv w:val="1"/>
      <w:marLeft w:val="0"/>
      <w:marRight w:val="0"/>
      <w:marTop w:val="0"/>
      <w:marBottom w:val="0"/>
      <w:divBdr>
        <w:top w:val="none" w:sz="0" w:space="0" w:color="auto"/>
        <w:left w:val="none" w:sz="0" w:space="0" w:color="auto"/>
        <w:bottom w:val="none" w:sz="0" w:space="0" w:color="auto"/>
        <w:right w:val="none" w:sz="0" w:space="0" w:color="auto"/>
      </w:divBdr>
    </w:div>
    <w:div w:id="1343387171">
      <w:bodyDiv w:val="1"/>
      <w:marLeft w:val="0"/>
      <w:marRight w:val="0"/>
      <w:marTop w:val="0"/>
      <w:marBottom w:val="0"/>
      <w:divBdr>
        <w:top w:val="none" w:sz="0" w:space="0" w:color="auto"/>
        <w:left w:val="none" w:sz="0" w:space="0" w:color="auto"/>
        <w:bottom w:val="none" w:sz="0" w:space="0" w:color="auto"/>
        <w:right w:val="none" w:sz="0" w:space="0" w:color="auto"/>
      </w:divBdr>
    </w:div>
    <w:div w:id="1431118803">
      <w:bodyDiv w:val="1"/>
      <w:marLeft w:val="0"/>
      <w:marRight w:val="0"/>
      <w:marTop w:val="0"/>
      <w:marBottom w:val="0"/>
      <w:divBdr>
        <w:top w:val="none" w:sz="0" w:space="0" w:color="auto"/>
        <w:left w:val="none" w:sz="0" w:space="0" w:color="auto"/>
        <w:bottom w:val="none" w:sz="0" w:space="0" w:color="auto"/>
        <w:right w:val="none" w:sz="0" w:space="0" w:color="auto"/>
      </w:divBdr>
      <w:divsChild>
        <w:div w:id="520434347">
          <w:marLeft w:val="0"/>
          <w:marRight w:val="0"/>
          <w:marTop w:val="0"/>
          <w:marBottom w:val="0"/>
          <w:divBdr>
            <w:top w:val="none" w:sz="0" w:space="0" w:color="242424"/>
            <w:left w:val="none" w:sz="0" w:space="0" w:color="242424"/>
            <w:bottom w:val="none" w:sz="0" w:space="0" w:color="242424"/>
            <w:right w:val="none" w:sz="0" w:space="0" w:color="242424"/>
          </w:divBdr>
        </w:div>
      </w:divsChild>
    </w:div>
    <w:div w:id="1531599977">
      <w:bodyDiv w:val="1"/>
      <w:marLeft w:val="0"/>
      <w:marRight w:val="0"/>
      <w:marTop w:val="0"/>
      <w:marBottom w:val="0"/>
      <w:divBdr>
        <w:top w:val="none" w:sz="0" w:space="0" w:color="auto"/>
        <w:left w:val="none" w:sz="0" w:space="0" w:color="auto"/>
        <w:bottom w:val="none" w:sz="0" w:space="0" w:color="auto"/>
        <w:right w:val="none" w:sz="0" w:space="0" w:color="auto"/>
      </w:divBdr>
      <w:divsChild>
        <w:div w:id="711929044">
          <w:marLeft w:val="0"/>
          <w:marRight w:val="0"/>
          <w:marTop w:val="0"/>
          <w:marBottom w:val="0"/>
          <w:divBdr>
            <w:top w:val="none" w:sz="0" w:space="0" w:color="auto"/>
            <w:left w:val="none" w:sz="0" w:space="0" w:color="auto"/>
            <w:bottom w:val="none" w:sz="0" w:space="0" w:color="auto"/>
            <w:right w:val="none" w:sz="0" w:space="0" w:color="auto"/>
          </w:divBdr>
          <w:divsChild>
            <w:div w:id="1389844757">
              <w:marLeft w:val="0"/>
              <w:marRight w:val="0"/>
              <w:marTop w:val="0"/>
              <w:marBottom w:val="0"/>
              <w:divBdr>
                <w:top w:val="none" w:sz="0" w:space="0" w:color="auto"/>
                <w:left w:val="none" w:sz="0" w:space="0" w:color="auto"/>
                <w:bottom w:val="none" w:sz="0" w:space="0" w:color="auto"/>
                <w:right w:val="none" w:sz="0" w:space="0" w:color="auto"/>
              </w:divBdr>
              <w:divsChild>
                <w:div w:id="848178308">
                  <w:marLeft w:val="0"/>
                  <w:marRight w:val="0"/>
                  <w:marTop w:val="0"/>
                  <w:marBottom w:val="0"/>
                  <w:divBdr>
                    <w:top w:val="none" w:sz="0" w:space="0" w:color="auto"/>
                    <w:left w:val="none" w:sz="0" w:space="0" w:color="auto"/>
                    <w:bottom w:val="none" w:sz="0" w:space="0" w:color="auto"/>
                    <w:right w:val="none" w:sz="0" w:space="0" w:color="auto"/>
                  </w:divBdr>
                  <w:divsChild>
                    <w:div w:id="4237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96485">
          <w:marLeft w:val="0"/>
          <w:marRight w:val="0"/>
          <w:marTop w:val="0"/>
          <w:marBottom w:val="0"/>
          <w:divBdr>
            <w:top w:val="none" w:sz="0" w:space="0" w:color="auto"/>
            <w:left w:val="none" w:sz="0" w:space="0" w:color="auto"/>
            <w:bottom w:val="none" w:sz="0" w:space="0" w:color="auto"/>
            <w:right w:val="none" w:sz="0" w:space="0" w:color="auto"/>
          </w:divBdr>
          <w:divsChild>
            <w:div w:id="1181427914">
              <w:marLeft w:val="0"/>
              <w:marRight w:val="0"/>
              <w:marTop w:val="0"/>
              <w:marBottom w:val="0"/>
              <w:divBdr>
                <w:top w:val="none" w:sz="0" w:space="0" w:color="auto"/>
                <w:left w:val="none" w:sz="0" w:space="0" w:color="auto"/>
                <w:bottom w:val="none" w:sz="0" w:space="0" w:color="auto"/>
                <w:right w:val="none" w:sz="0" w:space="0" w:color="auto"/>
              </w:divBdr>
              <w:divsChild>
                <w:div w:id="503013401">
                  <w:marLeft w:val="0"/>
                  <w:marRight w:val="0"/>
                  <w:marTop w:val="0"/>
                  <w:marBottom w:val="0"/>
                  <w:divBdr>
                    <w:top w:val="none" w:sz="0" w:space="0" w:color="auto"/>
                    <w:left w:val="none" w:sz="0" w:space="0" w:color="auto"/>
                    <w:bottom w:val="none" w:sz="0" w:space="0" w:color="auto"/>
                    <w:right w:val="none" w:sz="0" w:space="0" w:color="auto"/>
                  </w:divBdr>
                  <w:divsChild>
                    <w:div w:id="10141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5247">
      <w:bodyDiv w:val="1"/>
      <w:marLeft w:val="0"/>
      <w:marRight w:val="0"/>
      <w:marTop w:val="0"/>
      <w:marBottom w:val="0"/>
      <w:divBdr>
        <w:top w:val="none" w:sz="0" w:space="0" w:color="auto"/>
        <w:left w:val="none" w:sz="0" w:space="0" w:color="auto"/>
        <w:bottom w:val="none" w:sz="0" w:space="0" w:color="auto"/>
        <w:right w:val="none" w:sz="0" w:space="0" w:color="auto"/>
      </w:divBdr>
      <w:divsChild>
        <w:div w:id="162010980">
          <w:marLeft w:val="0"/>
          <w:marRight w:val="0"/>
          <w:marTop w:val="0"/>
          <w:marBottom w:val="0"/>
          <w:divBdr>
            <w:top w:val="none" w:sz="0" w:space="0" w:color="auto"/>
            <w:left w:val="none" w:sz="0" w:space="0" w:color="auto"/>
            <w:bottom w:val="none" w:sz="0" w:space="0" w:color="auto"/>
            <w:right w:val="none" w:sz="0" w:space="0" w:color="auto"/>
          </w:divBdr>
          <w:divsChild>
            <w:div w:id="784739381">
              <w:marLeft w:val="0"/>
              <w:marRight w:val="0"/>
              <w:marTop w:val="0"/>
              <w:marBottom w:val="0"/>
              <w:divBdr>
                <w:top w:val="none" w:sz="0" w:space="0" w:color="auto"/>
                <w:left w:val="none" w:sz="0" w:space="0" w:color="auto"/>
                <w:bottom w:val="none" w:sz="0" w:space="0" w:color="auto"/>
                <w:right w:val="none" w:sz="0" w:space="0" w:color="auto"/>
              </w:divBdr>
              <w:divsChild>
                <w:div w:id="1050836171">
                  <w:marLeft w:val="0"/>
                  <w:marRight w:val="0"/>
                  <w:marTop w:val="0"/>
                  <w:marBottom w:val="0"/>
                  <w:divBdr>
                    <w:top w:val="none" w:sz="0" w:space="0" w:color="auto"/>
                    <w:left w:val="none" w:sz="0" w:space="0" w:color="auto"/>
                    <w:bottom w:val="none" w:sz="0" w:space="0" w:color="auto"/>
                    <w:right w:val="none" w:sz="0" w:space="0" w:color="auto"/>
                  </w:divBdr>
                  <w:divsChild>
                    <w:div w:id="12314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7887">
          <w:marLeft w:val="0"/>
          <w:marRight w:val="0"/>
          <w:marTop w:val="0"/>
          <w:marBottom w:val="0"/>
          <w:divBdr>
            <w:top w:val="none" w:sz="0" w:space="0" w:color="auto"/>
            <w:left w:val="none" w:sz="0" w:space="0" w:color="auto"/>
            <w:bottom w:val="none" w:sz="0" w:space="0" w:color="auto"/>
            <w:right w:val="none" w:sz="0" w:space="0" w:color="auto"/>
          </w:divBdr>
          <w:divsChild>
            <w:div w:id="1173953480">
              <w:marLeft w:val="0"/>
              <w:marRight w:val="0"/>
              <w:marTop w:val="0"/>
              <w:marBottom w:val="0"/>
              <w:divBdr>
                <w:top w:val="none" w:sz="0" w:space="0" w:color="auto"/>
                <w:left w:val="none" w:sz="0" w:space="0" w:color="auto"/>
                <w:bottom w:val="none" w:sz="0" w:space="0" w:color="auto"/>
                <w:right w:val="none" w:sz="0" w:space="0" w:color="auto"/>
              </w:divBdr>
              <w:divsChild>
                <w:div w:id="1246374660">
                  <w:marLeft w:val="0"/>
                  <w:marRight w:val="0"/>
                  <w:marTop w:val="0"/>
                  <w:marBottom w:val="0"/>
                  <w:divBdr>
                    <w:top w:val="none" w:sz="0" w:space="0" w:color="auto"/>
                    <w:left w:val="none" w:sz="0" w:space="0" w:color="auto"/>
                    <w:bottom w:val="none" w:sz="0" w:space="0" w:color="auto"/>
                    <w:right w:val="none" w:sz="0" w:space="0" w:color="auto"/>
                  </w:divBdr>
                  <w:divsChild>
                    <w:div w:id="12731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30885">
      <w:bodyDiv w:val="1"/>
      <w:marLeft w:val="0"/>
      <w:marRight w:val="0"/>
      <w:marTop w:val="0"/>
      <w:marBottom w:val="0"/>
      <w:divBdr>
        <w:top w:val="none" w:sz="0" w:space="0" w:color="auto"/>
        <w:left w:val="none" w:sz="0" w:space="0" w:color="auto"/>
        <w:bottom w:val="none" w:sz="0" w:space="0" w:color="auto"/>
        <w:right w:val="none" w:sz="0" w:space="0" w:color="auto"/>
      </w:divBdr>
    </w:div>
    <w:div w:id="1651445406">
      <w:bodyDiv w:val="1"/>
      <w:marLeft w:val="0"/>
      <w:marRight w:val="0"/>
      <w:marTop w:val="0"/>
      <w:marBottom w:val="0"/>
      <w:divBdr>
        <w:top w:val="none" w:sz="0" w:space="0" w:color="auto"/>
        <w:left w:val="none" w:sz="0" w:space="0" w:color="auto"/>
        <w:bottom w:val="none" w:sz="0" w:space="0" w:color="auto"/>
        <w:right w:val="none" w:sz="0" w:space="0" w:color="auto"/>
      </w:divBdr>
    </w:div>
    <w:div w:id="1666667448">
      <w:bodyDiv w:val="1"/>
      <w:marLeft w:val="0"/>
      <w:marRight w:val="0"/>
      <w:marTop w:val="0"/>
      <w:marBottom w:val="0"/>
      <w:divBdr>
        <w:top w:val="none" w:sz="0" w:space="0" w:color="auto"/>
        <w:left w:val="none" w:sz="0" w:space="0" w:color="auto"/>
        <w:bottom w:val="none" w:sz="0" w:space="0" w:color="auto"/>
        <w:right w:val="none" w:sz="0" w:space="0" w:color="auto"/>
      </w:divBdr>
    </w:div>
    <w:div w:id="1842693660">
      <w:bodyDiv w:val="1"/>
      <w:marLeft w:val="0"/>
      <w:marRight w:val="0"/>
      <w:marTop w:val="0"/>
      <w:marBottom w:val="0"/>
      <w:divBdr>
        <w:top w:val="none" w:sz="0" w:space="0" w:color="auto"/>
        <w:left w:val="none" w:sz="0" w:space="0" w:color="auto"/>
        <w:bottom w:val="none" w:sz="0" w:space="0" w:color="auto"/>
        <w:right w:val="none" w:sz="0" w:space="0" w:color="auto"/>
      </w:divBdr>
    </w:div>
    <w:div w:id="1889948103">
      <w:bodyDiv w:val="1"/>
      <w:marLeft w:val="0"/>
      <w:marRight w:val="0"/>
      <w:marTop w:val="0"/>
      <w:marBottom w:val="0"/>
      <w:divBdr>
        <w:top w:val="none" w:sz="0" w:space="0" w:color="auto"/>
        <w:left w:val="none" w:sz="0" w:space="0" w:color="auto"/>
        <w:bottom w:val="none" w:sz="0" w:space="0" w:color="auto"/>
        <w:right w:val="none" w:sz="0" w:space="0" w:color="auto"/>
      </w:divBdr>
    </w:div>
    <w:div w:id="1911691813">
      <w:bodyDiv w:val="1"/>
      <w:marLeft w:val="0"/>
      <w:marRight w:val="0"/>
      <w:marTop w:val="0"/>
      <w:marBottom w:val="0"/>
      <w:divBdr>
        <w:top w:val="none" w:sz="0" w:space="0" w:color="auto"/>
        <w:left w:val="none" w:sz="0" w:space="0" w:color="auto"/>
        <w:bottom w:val="none" w:sz="0" w:space="0" w:color="auto"/>
        <w:right w:val="none" w:sz="0" w:space="0" w:color="auto"/>
      </w:divBdr>
    </w:div>
    <w:div w:id="1957371477">
      <w:bodyDiv w:val="1"/>
      <w:marLeft w:val="0"/>
      <w:marRight w:val="0"/>
      <w:marTop w:val="0"/>
      <w:marBottom w:val="0"/>
      <w:divBdr>
        <w:top w:val="none" w:sz="0" w:space="0" w:color="auto"/>
        <w:left w:val="none" w:sz="0" w:space="0" w:color="auto"/>
        <w:bottom w:val="none" w:sz="0" w:space="0" w:color="auto"/>
        <w:right w:val="none" w:sz="0" w:space="0" w:color="auto"/>
      </w:divBdr>
    </w:div>
    <w:div w:id="1966958387">
      <w:bodyDiv w:val="1"/>
      <w:marLeft w:val="0"/>
      <w:marRight w:val="0"/>
      <w:marTop w:val="0"/>
      <w:marBottom w:val="0"/>
      <w:divBdr>
        <w:top w:val="none" w:sz="0" w:space="0" w:color="auto"/>
        <w:left w:val="none" w:sz="0" w:space="0" w:color="auto"/>
        <w:bottom w:val="none" w:sz="0" w:space="0" w:color="auto"/>
        <w:right w:val="none" w:sz="0" w:space="0" w:color="auto"/>
      </w:divBdr>
    </w:div>
    <w:div w:id="2035492897">
      <w:bodyDiv w:val="1"/>
      <w:marLeft w:val="0"/>
      <w:marRight w:val="0"/>
      <w:marTop w:val="0"/>
      <w:marBottom w:val="0"/>
      <w:divBdr>
        <w:top w:val="none" w:sz="0" w:space="0" w:color="auto"/>
        <w:left w:val="none" w:sz="0" w:space="0" w:color="auto"/>
        <w:bottom w:val="none" w:sz="0" w:space="0" w:color="auto"/>
        <w:right w:val="none" w:sz="0" w:space="0" w:color="auto"/>
      </w:divBdr>
    </w:div>
    <w:div w:id="2080710570">
      <w:bodyDiv w:val="1"/>
      <w:marLeft w:val="0"/>
      <w:marRight w:val="0"/>
      <w:marTop w:val="0"/>
      <w:marBottom w:val="0"/>
      <w:divBdr>
        <w:top w:val="none" w:sz="0" w:space="0" w:color="auto"/>
        <w:left w:val="none" w:sz="0" w:space="0" w:color="auto"/>
        <w:bottom w:val="none" w:sz="0" w:space="0" w:color="auto"/>
        <w:right w:val="none" w:sz="0" w:space="0" w:color="auto"/>
      </w:divBdr>
    </w:div>
    <w:div w:id="2081174120">
      <w:bodyDiv w:val="1"/>
      <w:marLeft w:val="0"/>
      <w:marRight w:val="0"/>
      <w:marTop w:val="0"/>
      <w:marBottom w:val="0"/>
      <w:divBdr>
        <w:top w:val="none" w:sz="0" w:space="0" w:color="auto"/>
        <w:left w:val="none" w:sz="0" w:space="0" w:color="auto"/>
        <w:bottom w:val="none" w:sz="0" w:space="0" w:color="auto"/>
        <w:right w:val="none" w:sz="0" w:space="0" w:color="auto"/>
      </w:divBdr>
    </w:div>
    <w:div w:id="2100831509">
      <w:bodyDiv w:val="1"/>
      <w:marLeft w:val="0"/>
      <w:marRight w:val="0"/>
      <w:marTop w:val="0"/>
      <w:marBottom w:val="0"/>
      <w:divBdr>
        <w:top w:val="none" w:sz="0" w:space="0" w:color="auto"/>
        <w:left w:val="none" w:sz="0" w:space="0" w:color="auto"/>
        <w:bottom w:val="none" w:sz="0" w:space="0" w:color="auto"/>
        <w:right w:val="none" w:sz="0" w:space="0" w:color="auto"/>
      </w:divBdr>
    </w:div>
    <w:div w:id="2116634124">
      <w:bodyDiv w:val="1"/>
      <w:marLeft w:val="0"/>
      <w:marRight w:val="0"/>
      <w:marTop w:val="0"/>
      <w:marBottom w:val="0"/>
      <w:divBdr>
        <w:top w:val="none" w:sz="0" w:space="0" w:color="auto"/>
        <w:left w:val="none" w:sz="0" w:space="0" w:color="auto"/>
        <w:bottom w:val="none" w:sz="0" w:space="0" w:color="auto"/>
        <w:right w:val="none" w:sz="0" w:space="0" w:color="auto"/>
      </w:divBdr>
    </w:div>
    <w:div w:id="2122070577">
      <w:bodyDiv w:val="1"/>
      <w:marLeft w:val="0"/>
      <w:marRight w:val="0"/>
      <w:marTop w:val="0"/>
      <w:marBottom w:val="0"/>
      <w:divBdr>
        <w:top w:val="none" w:sz="0" w:space="0" w:color="auto"/>
        <w:left w:val="none" w:sz="0" w:space="0" w:color="auto"/>
        <w:bottom w:val="none" w:sz="0" w:space="0" w:color="auto"/>
        <w:right w:val="none" w:sz="0" w:space="0" w:color="auto"/>
      </w:divBdr>
    </w:div>
    <w:div w:id="2127196491">
      <w:bodyDiv w:val="1"/>
      <w:marLeft w:val="0"/>
      <w:marRight w:val="0"/>
      <w:marTop w:val="0"/>
      <w:marBottom w:val="0"/>
      <w:divBdr>
        <w:top w:val="none" w:sz="0" w:space="0" w:color="auto"/>
        <w:left w:val="none" w:sz="0" w:space="0" w:color="auto"/>
        <w:bottom w:val="none" w:sz="0" w:space="0" w:color="auto"/>
        <w:right w:val="none" w:sz="0" w:space="0" w:color="auto"/>
      </w:divBdr>
      <w:divsChild>
        <w:div w:id="313605423">
          <w:marLeft w:val="0"/>
          <w:marRight w:val="0"/>
          <w:marTop w:val="0"/>
          <w:marBottom w:val="120"/>
          <w:divBdr>
            <w:top w:val="none" w:sz="0" w:space="0" w:color="auto"/>
            <w:left w:val="none" w:sz="0" w:space="0" w:color="auto"/>
            <w:bottom w:val="none" w:sz="0" w:space="0" w:color="auto"/>
            <w:right w:val="none" w:sz="0" w:space="0" w:color="auto"/>
          </w:divBdr>
          <w:divsChild>
            <w:div w:id="1071125369">
              <w:marLeft w:val="0"/>
              <w:marRight w:val="0"/>
              <w:marTop w:val="0"/>
              <w:marBottom w:val="0"/>
              <w:divBdr>
                <w:top w:val="none" w:sz="0" w:space="0" w:color="auto"/>
                <w:left w:val="none" w:sz="0" w:space="0" w:color="auto"/>
                <w:bottom w:val="none" w:sz="0" w:space="0" w:color="auto"/>
                <w:right w:val="none" w:sz="0" w:space="0" w:color="auto"/>
              </w:divBdr>
            </w:div>
          </w:divsChild>
        </w:div>
        <w:div w:id="2098748169">
          <w:marLeft w:val="0"/>
          <w:marRight w:val="0"/>
          <w:marTop w:val="0"/>
          <w:marBottom w:val="120"/>
          <w:divBdr>
            <w:top w:val="none" w:sz="0" w:space="0" w:color="auto"/>
            <w:left w:val="none" w:sz="0" w:space="0" w:color="auto"/>
            <w:bottom w:val="none" w:sz="0" w:space="0" w:color="auto"/>
            <w:right w:val="none" w:sz="0" w:space="0" w:color="auto"/>
          </w:divBdr>
          <w:divsChild>
            <w:div w:id="11008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C863EA7C6D041AE6C2DF7B2529789" ma:contentTypeVersion="14" ma:contentTypeDescription="Create a new document." ma:contentTypeScope="" ma:versionID="3fe018f84d8881eac2df547d3d13f0dc">
  <xsd:schema xmlns:xsd="http://www.w3.org/2001/XMLSchema" xmlns:xs="http://www.w3.org/2001/XMLSchema" xmlns:p="http://schemas.microsoft.com/office/2006/metadata/properties" xmlns:ns2="164ad382-3c4e-46c8-8941-bb10e29dc2a7" xmlns:ns3="69835d11-a58d-4a3a-98ba-45651de9bb33" targetNamespace="http://schemas.microsoft.com/office/2006/metadata/properties" ma:root="true" ma:fieldsID="ce7e52b8adf17a72e3795ceffdc20784" ns2:_="" ns3:_="">
    <xsd:import namespace="164ad382-3c4e-46c8-8941-bb10e29dc2a7"/>
    <xsd:import namespace="69835d11-a58d-4a3a-98ba-45651de9b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d382-3c4e-46c8-8941-bb10e29dc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35d11-a58d-4a3a-98ba-45651de9bb3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aaa2f0-1062-40e0-aaee-3b6b3910f74a}" ma:internalName="TaxCatchAll" ma:showField="CatchAllData" ma:web="69835d11-a58d-4a3a-98ba-45651de9bb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9835d11-a58d-4a3a-98ba-45651de9bb33">
      <UserInfo>
        <DisplayName>062952</DisplayName>
        <AccountId>119</AccountId>
        <AccountType/>
      </UserInfo>
      <UserInfo>
        <DisplayName>IMS\RicotV</DisplayName>
        <AccountId>87</AccountId>
        <AccountType/>
      </UserInfo>
      <UserInfo>
        <DisplayName>Babalola, Abisola</DisplayName>
        <AccountId>20</AccountId>
        <AccountType/>
      </UserInfo>
      <UserInfo>
        <DisplayName>McInnis, Sacha</DisplayName>
        <AccountId>18</AccountId>
        <AccountType/>
      </UserInfo>
    </SharedWithUsers>
    <MediaLengthInSeconds xmlns="164ad382-3c4e-46c8-8941-bb10e29dc2a7" xsi:nil="true"/>
    <lcf76f155ced4ddcb4097134ff3c332f xmlns="164ad382-3c4e-46c8-8941-bb10e29dc2a7">
      <Terms xmlns="http://schemas.microsoft.com/office/infopath/2007/PartnerControls"/>
    </lcf76f155ced4ddcb4097134ff3c332f>
    <TaxCatchAll xmlns="69835d11-a58d-4a3a-98ba-45651de9bb33" xsi:nil="true"/>
  </documentManagement>
</p:properties>
</file>

<file path=customXml/itemProps1.xml><?xml version="1.0" encoding="utf-8"?>
<ds:datastoreItem xmlns:ds="http://schemas.openxmlformats.org/officeDocument/2006/customXml" ds:itemID="{23E82B4B-72C4-4507-B4F5-B73DF7738A86}">
  <ds:schemaRefs>
    <ds:schemaRef ds:uri="http://schemas.openxmlformats.org/officeDocument/2006/bibliography"/>
  </ds:schemaRefs>
</ds:datastoreItem>
</file>

<file path=customXml/itemProps2.xml><?xml version="1.0" encoding="utf-8"?>
<ds:datastoreItem xmlns:ds="http://schemas.openxmlformats.org/officeDocument/2006/customXml" ds:itemID="{52B964E3-F365-4302-853F-0EF0D23A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ad382-3c4e-46c8-8941-bb10e29dc2a7"/>
    <ds:schemaRef ds:uri="69835d11-a58d-4a3a-98ba-45651de9b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01FDD-804F-4EAC-A3B2-BFC937FB124F}">
  <ds:schemaRefs>
    <ds:schemaRef ds:uri="http://schemas.microsoft.com/sharepoint/v3/contenttype/forms"/>
  </ds:schemaRefs>
</ds:datastoreItem>
</file>

<file path=customXml/itemProps4.xml><?xml version="1.0" encoding="utf-8"?>
<ds:datastoreItem xmlns:ds="http://schemas.openxmlformats.org/officeDocument/2006/customXml" ds:itemID="{06E4965D-A48F-43F4-BEB6-12E9E8EADB23}">
  <ds:schemaRefs>
    <ds:schemaRef ds:uri="http://schemas.microsoft.com/office/2006/metadata/properties"/>
    <ds:schemaRef ds:uri="http://schemas.microsoft.com/office/infopath/2007/PartnerControls"/>
    <ds:schemaRef ds:uri="69835d11-a58d-4a3a-98ba-45651de9bb33"/>
    <ds:schemaRef ds:uri="164ad382-3c4e-46c8-8941-bb10e29dc2a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template</vt:lpstr>
    </vt:vector>
  </TitlesOfParts>
  <Company>Care Quality Commission</Company>
  <LinksUpToDate>false</LinksUpToDate>
  <CharactersWithSpaces>30342</CharactersWithSpaces>
  <SharedDoc>false</SharedDoc>
  <HLinks>
    <vt:vector size="36" baseType="variant">
      <vt:variant>
        <vt:i4>3538973</vt:i4>
      </vt:variant>
      <vt:variant>
        <vt:i4>15</vt:i4>
      </vt:variant>
      <vt:variant>
        <vt:i4>0</vt:i4>
      </vt:variant>
      <vt:variant>
        <vt:i4>5</vt:i4>
      </vt:variant>
      <vt:variant>
        <vt:lpwstr>mailto:ibrahim.alagbe@cqc.org.uk</vt:lpwstr>
      </vt:variant>
      <vt:variant>
        <vt:lpwstr/>
      </vt:variant>
      <vt:variant>
        <vt:i4>2424837</vt:i4>
      </vt:variant>
      <vt:variant>
        <vt:i4>12</vt:i4>
      </vt:variant>
      <vt:variant>
        <vt:i4>0</vt:i4>
      </vt:variant>
      <vt:variant>
        <vt:i4>5</vt:i4>
      </vt:variant>
      <vt:variant>
        <vt:lpwstr>mailto:olufisayo.olujitan@cqc.org.uk</vt:lpwstr>
      </vt:variant>
      <vt:variant>
        <vt:lpwstr/>
      </vt:variant>
      <vt:variant>
        <vt:i4>3080213</vt:i4>
      </vt:variant>
      <vt:variant>
        <vt:i4>9</vt:i4>
      </vt:variant>
      <vt:variant>
        <vt:i4>0</vt:i4>
      </vt:variant>
      <vt:variant>
        <vt:i4>5</vt:i4>
      </vt:variant>
      <vt:variant>
        <vt:lpwstr>mailto:betty.chiu@cqc.org.uk</vt:lpwstr>
      </vt:variant>
      <vt:variant>
        <vt:lpwstr/>
      </vt:variant>
      <vt:variant>
        <vt:i4>2424837</vt:i4>
      </vt:variant>
      <vt:variant>
        <vt:i4>6</vt:i4>
      </vt:variant>
      <vt:variant>
        <vt:i4>0</vt:i4>
      </vt:variant>
      <vt:variant>
        <vt:i4>5</vt:i4>
      </vt:variant>
      <vt:variant>
        <vt:lpwstr>mailto:olufisayo.olujitan@cqc.org.uk</vt:lpwstr>
      </vt:variant>
      <vt:variant>
        <vt:lpwstr/>
      </vt:variant>
      <vt:variant>
        <vt:i4>3538973</vt:i4>
      </vt:variant>
      <vt:variant>
        <vt:i4>3</vt:i4>
      </vt:variant>
      <vt:variant>
        <vt:i4>0</vt:i4>
      </vt:variant>
      <vt:variant>
        <vt:i4>5</vt:i4>
      </vt:variant>
      <vt:variant>
        <vt:lpwstr>mailto:ibrahim.alagbe@cqc.org.uk</vt:lpwstr>
      </vt:variant>
      <vt:variant>
        <vt:lpwstr/>
      </vt:variant>
      <vt:variant>
        <vt:i4>2424837</vt:i4>
      </vt:variant>
      <vt:variant>
        <vt:i4>0</vt:i4>
      </vt:variant>
      <vt:variant>
        <vt:i4>0</vt:i4>
      </vt:variant>
      <vt:variant>
        <vt:i4>5</vt:i4>
      </vt:variant>
      <vt:variant>
        <vt:lpwstr>mailto:olufisayo.olujitan@cqc.org.uk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board meeting - 16 jan</dc:subject>
  <dc:creator>Luxton, Claire</dc:creator>
  <cp:keywords/>
  <cp:lastModifiedBy>Ibrahim Alagbe</cp:lastModifiedBy>
  <cp:revision>4</cp:revision>
  <cp:lastPrinted>2022-05-12T20:46:00Z</cp:lastPrinted>
  <dcterms:created xsi:type="dcterms:W3CDTF">2025-01-03T09:53:00Z</dcterms:created>
  <dcterms:modified xsi:type="dcterms:W3CDTF">2025-01-03T09:55:00Z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0x01010009FC863EA7C6D041AE6C2DF7B2529789</vt:lpwstr>
  </property>
  <property fmtid="{D5CDD505-2E9C-101B-9397-08002B2CF9AE}" pid="4" name="display_urn:schemas-microsoft-com:office:office#Editor">
    <vt:lpwstr>Harrison, Martin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display_urn:schemas-microsoft-com:office:office#Author">
    <vt:lpwstr>Harrison, Martin</vt:lpwstr>
  </property>
  <property fmtid="{D5CDD505-2E9C-101B-9397-08002B2CF9AE}" pid="10" name="display_urn:schemas-microsoft-com:office:office#SharedWithUsers">
    <vt:lpwstr>Wyman, Peter;Trenholm, Ian</vt:lpwstr>
  </property>
  <property fmtid="{D5CDD505-2E9C-101B-9397-08002B2CF9AE}" pid="11" name="SharedWithUsers">
    <vt:lpwstr>119;#Wyman, Peter;#87;#Trenholm, Ian</vt:lpwstr>
  </property>
  <property fmtid="{D5CDD505-2E9C-101B-9397-08002B2CF9AE}" pid="12" name="MediaServiceImageTags">
    <vt:lpwstr/>
  </property>
  <property fmtid="{D5CDD505-2E9C-101B-9397-08002B2CF9AE}" pid="13" name="Order">
    <vt:r8>4455000</vt:r8>
  </property>
  <property fmtid="{D5CDD505-2E9C-101B-9397-08002B2CF9AE}" pid="14" name="TriggerFlowInfo">
    <vt:lpwstr/>
  </property>
  <property fmtid="{D5CDD505-2E9C-101B-9397-08002B2CF9AE}" pid="15" name="_ExtendedDescription">
    <vt:lpwstr/>
  </property>
  <property fmtid="{D5CDD505-2E9C-101B-9397-08002B2CF9AE}" pid="16" name="GrammarlyDocumentId">
    <vt:lpwstr>f474e29870d33ab8e20374c19489b681ec4d2dbab6a89ec83997a7c83a712b0d</vt:lpwstr>
  </property>
</Properties>
</file>