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41415" w14:textId="67BB531C" w:rsidR="0084536A" w:rsidRPr="00003E07" w:rsidRDefault="00A74559" w:rsidP="00CB08C7">
      <w:pPr>
        <w:spacing w:after="0" w:line="240" w:lineRule="auto"/>
        <w:contextualSpacing/>
        <w:jc w:val="center"/>
        <w:rPr>
          <w:rFonts w:ascii="Arial" w:eastAsia="Times New Roman" w:hAnsi="Arial" w:cs="Arial"/>
          <w:b/>
          <w:sz w:val="28"/>
          <w:szCs w:val="28"/>
          <w:lang w:val="en" w:eastAsia="en-GB"/>
        </w:rPr>
      </w:pPr>
      <w:r w:rsidRPr="000513CE">
        <w:rPr>
          <w:rFonts w:ascii="Arial" w:hAnsi="Arial" w:cs="Arial"/>
          <w:noProof/>
          <w:sz w:val="24"/>
          <w:szCs w:val="24"/>
        </w:rPr>
        <w:drawing>
          <wp:anchor distT="0" distB="0" distL="114300" distR="114300" simplePos="0" relativeHeight="251658240" behindDoc="1" locked="0" layoutInCell="1" allowOverlap="1" wp14:anchorId="31BFEFBB" wp14:editId="0ABAF02A">
            <wp:simplePos x="0" y="0"/>
            <wp:positionH relativeFrom="column">
              <wp:posOffset>-380365</wp:posOffset>
            </wp:positionH>
            <wp:positionV relativeFrom="paragraph">
              <wp:posOffset>-643890</wp:posOffset>
            </wp:positionV>
            <wp:extent cx="1516380" cy="531495"/>
            <wp:effectExtent l="0" t="0" r="7620" b="1905"/>
            <wp:wrapNone/>
            <wp:docPr id="1" name="Picture 1" descr="CQC new_logo_CMYK"/>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516380" cy="531495"/>
                    </a:xfrm>
                    <a:prstGeom prst="rect">
                      <a:avLst/>
                    </a:prstGeom>
                    <a:noFill/>
                    <a:ln>
                      <a:noFill/>
                      <a:prstDash/>
                    </a:ln>
                  </pic:spPr>
                </pic:pic>
              </a:graphicData>
            </a:graphic>
            <wp14:sizeRelH relativeFrom="margin">
              <wp14:pctWidth>0</wp14:pctWidth>
            </wp14:sizeRelH>
          </wp:anchor>
        </w:drawing>
      </w:r>
      <w:r w:rsidR="0084536A" w:rsidRPr="00003E07">
        <w:rPr>
          <w:rFonts w:ascii="Arial" w:eastAsia="Times New Roman" w:hAnsi="Arial" w:cs="Arial"/>
          <w:b/>
          <w:sz w:val="28"/>
          <w:szCs w:val="28"/>
          <w:lang w:val="en" w:eastAsia="en-GB"/>
        </w:rPr>
        <w:t>Minutes of the Public Board Meeting</w:t>
      </w:r>
    </w:p>
    <w:p w14:paraId="5530C2B8" w14:textId="77777777" w:rsidR="00CC4956" w:rsidRDefault="00CC4956" w:rsidP="00CB08C7">
      <w:pPr>
        <w:spacing w:after="0" w:line="240" w:lineRule="auto"/>
        <w:contextualSpacing/>
        <w:jc w:val="center"/>
        <w:rPr>
          <w:rFonts w:ascii="Arial" w:eastAsia="Times New Roman" w:hAnsi="Arial" w:cs="Arial"/>
          <w:b/>
          <w:sz w:val="28"/>
          <w:szCs w:val="28"/>
          <w:lang w:val="en" w:eastAsia="en-GB"/>
        </w:rPr>
      </w:pPr>
      <w:r w:rsidRPr="00CC4956">
        <w:rPr>
          <w:rFonts w:ascii="Arial" w:eastAsia="Times New Roman" w:hAnsi="Arial" w:cs="Arial"/>
          <w:b/>
          <w:sz w:val="28"/>
          <w:szCs w:val="28"/>
          <w:lang w:val="en" w:eastAsia="en-GB"/>
        </w:rPr>
        <w:t>2 Redman Place, Stratford – Thames Room 35 &amp; 36</w:t>
      </w:r>
    </w:p>
    <w:p w14:paraId="2727D059" w14:textId="0091E41B" w:rsidR="0084536A" w:rsidRPr="00003E07" w:rsidRDefault="00CC4956" w:rsidP="00CB08C7">
      <w:pPr>
        <w:spacing w:after="0" w:line="240" w:lineRule="auto"/>
        <w:contextualSpacing/>
        <w:jc w:val="center"/>
        <w:rPr>
          <w:rFonts w:ascii="Arial" w:eastAsia="Times New Roman" w:hAnsi="Arial" w:cs="Arial"/>
          <w:b/>
          <w:sz w:val="28"/>
          <w:szCs w:val="28"/>
          <w:lang w:val="en" w:eastAsia="en-GB"/>
        </w:rPr>
      </w:pPr>
      <w:r>
        <w:rPr>
          <w:rFonts w:ascii="Arial" w:eastAsia="Times New Roman" w:hAnsi="Arial" w:cs="Arial"/>
          <w:b/>
          <w:sz w:val="28"/>
          <w:szCs w:val="28"/>
          <w:lang w:val="en" w:eastAsia="en-GB"/>
        </w:rPr>
        <w:t>2</w:t>
      </w:r>
      <w:r w:rsidR="00B37AE6">
        <w:rPr>
          <w:rFonts w:ascii="Arial" w:eastAsia="Times New Roman" w:hAnsi="Arial" w:cs="Arial"/>
          <w:b/>
          <w:sz w:val="28"/>
          <w:szCs w:val="28"/>
          <w:lang w:val="en" w:eastAsia="en-GB"/>
        </w:rPr>
        <w:t>4</w:t>
      </w:r>
      <w:r>
        <w:rPr>
          <w:rFonts w:ascii="Arial" w:eastAsia="Times New Roman" w:hAnsi="Arial" w:cs="Arial"/>
          <w:b/>
          <w:sz w:val="28"/>
          <w:szCs w:val="28"/>
          <w:lang w:val="en" w:eastAsia="en-GB"/>
        </w:rPr>
        <w:t xml:space="preserve"> </w:t>
      </w:r>
      <w:r w:rsidR="00B37AE6">
        <w:rPr>
          <w:rFonts w:ascii="Arial" w:eastAsia="Times New Roman" w:hAnsi="Arial" w:cs="Arial"/>
          <w:b/>
          <w:sz w:val="28"/>
          <w:szCs w:val="28"/>
          <w:lang w:val="en" w:eastAsia="en-GB"/>
        </w:rPr>
        <w:t xml:space="preserve">September </w:t>
      </w:r>
      <w:r w:rsidR="00A96386" w:rsidRPr="00003E07">
        <w:rPr>
          <w:rFonts w:ascii="Arial" w:eastAsia="Times New Roman" w:hAnsi="Arial" w:cs="Arial"/>
          <w:b/>
          <w:sz w:val="28"/>
          <w:szCs w:val="28"/>
          <w:lang w:val="en" w:eastAsia="en-GB"/>
        </w:rPr>
        <w:t>2025</w:t>
      </w:r>
      <w:r w:rsidR="0084536A" w:rsidRPr="00003E07">
        <w:rPr>
          <w:rFonts w:ascii="Arial" w:eastAsia="Times New Roman" w:hAnsi="Arial" w:cs="Arial"/>
          <w:b/>
          <w:sz w:val="28"/>
          <w:szCs w:val="28"/>
          <w:lang w:val="en" w:eastAsia="en-GB"/>
        </w:rPr>
        <w:t xml:space="preserve"> at </w:t>
      </w:r>
      <w:r w:rsidR="00B37AE6">
        <w:rPr>
          <w:rFonts w:ascii="Arial" w:eastAsia="Times New Roman" w:hAnsi="Arial" w:cs="Arial"/>
          <w:b/>
          <w:sz w:val="28"/>
          <w:szCs w:val="28"/>
          <w:lang w:val="en" w:eastAsia="en-GB"/>
        </w:rPr>
        <w:t>13</w:t>
      </w:r>
      <w:r w:rsidR="0084536A" w:rsidRPr="00003E07">
        <w:rPr>
          <w:rFonts w:ascii="Arial" w:eastAsia="Times New Roman" w:hAnsi="Arial" w:cs="Arial"/>
          <w:b/>
          <w:sz w:val="28"/>
          <w:szCs w:val="28"/>
          <w:lang w:val="en" w:eastAsia="en-GB"/>
        </w:rPr>
        <w:t>.</w:t>
      </w:r>
      <w:r w:rsidR="00B37AE6">
        <w:rPr>
          <w:rFonts w:ascii="Arial" w:eastAsia="Times New Roman" w:hAnsi="Arial" w:cs="Arial"/>
          <w:b/>
          <w:sz w:val="28"/>
          <w:szCs w:val="28"/>
          <w:lang w:val="en" w:eastAsia="en-GB"/>
        </w:rPr>
        <w:t>3</w:t>
      </w:r>
      <w:r w:rsidR="00576006" w:rsidRPr="00003E07">
        <w:rPr>
          <w:rFonts w:ascii="Arial" w:eastAsia="Times New Roman" w:hAnsi="Arial" w:cs="Arial"/>
          <w:b/>
          <w:sz w:val="28"/>
          <w:szCs w:val="28"/>
          <w:lang w:val="en" w:eastAsia="en-GB"/>
        </w:rPr>
        <w:t>0</w:t>
      </w:r>
    </w:p>
    <w:tbl>
      <w:tblPr>
        <w:tblW w:w="14382" w:type="dxa"/>
        <w:tblInd w:w="108" w:type="dxa"/>
        <w:tblCellMar>
          <w:left w:w="10" w:type="dxa"/>
          <w:right w:w="10" w:type="dxa"/>
        </w:tblCellMar>
        <w:tblLook w:val="0000" w:firstRow="0" w:lastRow="0" w:firstColumn="0" w:lastColumn="0" w:noHBand="0" w:noVBand="0"/>
      </w:tblPr>
      <w:tblGrid>
        <w:gridCol w:w="4117"/>
        <w:gridCol w:w="10265"/>
      </w:tblGrid>
      <w:tr w:rsidR="001A2A30" w:rsidRPr="000513CE" w14:paraId="3A021DD1" w14:textId="77777777" w:rsidTr="0DCD1EE5">
        <w:trPr>
          <w:trHeight w:val="300"/>
        </w:trPr>
        <w:tc>
          <w:tcPr>
            <w:tcW w:w="4117" w:type="dxa"/>
            <w:tcMar>
              <w:top w:w="0" w:type="dxa"/>
              <w:left w:w="108" w:type="dxa"/>
              <w:bottom w:w="0" w:type="dxa"/>
              <w:right w:w="108" w:type="dxa"/>
            </w:tcMar>
          </w:tcPr>
          <w:p w14:paraId="3A021DCD" w14:textId="50BDA2C1" w:rsidR="001A2A30" w:rsidRPr="000513CE" w:rsidRDefault="001A2A30" w:rsidP="00C82B64">
            <w:pPr>
              <w:spacing w:after="0" w:line="240" w:lineRule="exact"/>
              <w:contextualSpacing/>
              <w:rPr>
                <w:rFonts w:ascii="Arial" w:eastAsia="Times New Roman" w:hAnsi="Arial" w:cs="Arial"/>
                <w:b/>
                <w:sz w:val="24"/>
                <w:szCs w:val="24"/>
                <w:lang w:eastAsia="en-GB"/>
              </w:rPr>
            </w:pPr>
            <w:r w:rsidRPr="000513CE">
              <w:rPr>
                <w:rFonts w:ascii="Arial" w:eastAsia="Times New Roman" w:hAnsi="Arial" w:cs="Arial"/>
                <w:b/>
                <w:sz w:val="24"/>
                <w:szCs w:val="24"/>
                <w:lang w:eastAsia="en-GB"/>
              </w:rPr>
              <w:t>Present</w:t>
            </w:r>
          </w:p>
        </w:tc>
        <w:tc>
          <w:tcPr>
            <w:tcW w:w="10265" w:type="dxa"/>
            <w:tcMar>
              <w:top w:w="0" w:type="dxa"/>
              <w:left w:w="108" w:type="dxa"/>
              <w:bottom w:w="0" w:type="dxa"/>
              <w:right w:w="108" w:type="dxa"/>
            </w:tcMar>
          </w:tcPr>
          <w:p w14:paraId="3A021DCF" w14:textId="05550149" w:rsidR="001A2A30" w:rsidRPr="000513CE" w:rsidRDefault="001A2A30" w:rsidP="00C82B64">
            <w:pPr>
              <w:spacing w:after="0" w:line="240" w:lineRule="exact"/>
              <w:contextualSpacing/>
              <w:rPr>
                <w:rFonts w:ascii="Arial" w:eastAsia="Times New Roman" w:hAnsi="Arial" w:cs="Arial"/>
                <w:sz w:val="24"/>
                <w:szCs w:val="24"/>
                <w:lang w:eastAsia="en-GB"/>
              </w:rPr>
            </w:pPr>
          </w:p>
        </w:tc>
      </w:tr>
      <w:tr w:rsidR="001A2A30" w:rsidRPr="000513CE" w14:paraId="5D696363" w14:textId="77777777" w:rsidTr="0DCD1EE5">
        <w:trPr>
          <w:trHeight w:val="300"/>
        </w:trPr>
        <w:tc>
          <w:tcPr>
            <w:tcW w:w="4117" w:type="dxa"/>
            <w:tcMar>
              <w:top w:w="0" w:type="dxa"/>
              <w:left w:w="108" w:type="dxa"/>
              <w:bottom w:w="0" w:type="dxa"/>
              <w:right w:w="108" w:type="dxa"/>
            </w:tcMar>
          </w:tcPr>
          <w:p w14:paraId="1874BC54" w14:textId="44AE9EEF" w:rsidR="001A2A30" w:rsidRPr="00535198" w:rsidRDefault="00535198" w:rsidP="00C82B64">
            <w:pPr>
              <w:spacing w:after="0" w:line="240" w:lineRule="exact"/>
              <w:contextualSpacing/>
              <w:rPr>
                <w:rFonts w:ascii="Arial" w:eastAsia="Times New Roman" w:hAnsi="Arial" w:cs="Arial"/>
                <w:b/>
                <w:sz w:val="24"/>
                <w:szCs w:val="24"/>
                <w:lang w:eastAsia="en-GB"/>
              </w:rPr>
            </w:pPr>
            <w:r w:rsidRPr="00535198">
              <w:rPr>
                <w:rFonts w:ascii="Arial" w:eastAsia="Times New Roman" w:hAnsi="Arial" w:cs="Arial"/>
                <w:sz w:val="24"/>
                <w:szCs w:val="24"/>
                <w:lang w:eastAsia="en-GB"/>
              </w:rPr>
              <w:t>Sir Mike Richards</w:t>
            </w:r>
            <w:r w:rsidR="005629F7">
              <w:rPr>
                <w:rFonts w:ascii="Arial" w:eastAsia="Times New Roman" w:hAnsi="Arial" w:cs="Arial"/>
                <w:sz w:val="24"/>
                <w:szCs w:val="24"/>
                <w:lang w:eastAsia="en-GB"/>
              </w:rPr>
              <w:t xml:space="preserve"> (MR)</w:t>
            </w:r>
            <w:r w:rsidR="00BD6635" w:rsidRPr="00535198">
              <w:rPr>
                <w:rFonts w:ascii="Arial" w:eastAsia="Times New Roman" w:hAnsi="Arial" w:cs="Arial"/>
                <w:sz w:val="24"/>
                <w:szCs w:val="24"/>
                <w:lang w:eastAsia="en-GB"/>
              </w:rPr>
              <w:t xml:space="preserve"> </w:t>
            </w:r>
          </w:p>
        </w:tc>
        <w:tc>
          <w:tcPr>
            <w:tcW w:w="10265" w:type="dxa"/>
            <w:tcMar>
              <w:top w:w="0" w:type="dxa"/>
              <w:left w:w="108" w:type="dxa"/>
              <w:bottom w:w="0" w:type="dxa"/>
              <w:right w:w="108" w:type="dxa"/>
            </w:tcMar>
          </w:tcPr>
          <w:p w14:paraId="5169A846" w14:textId="43CAEEBA" w:rsidR="001A2A30" w:rsidRPr="00CC4956" w:rsidRDefault="009D6CD7" w:rsidP="00C82B64">
            <w:pPr>
              <w:spacing w:after="0" w:line="240" w:lineRule="exact"/>
              <w:contextualSpacing/>
              <w:rPr>
                <w:rFonts w:ascii="Arial" w:eastAsia="Times New Roman" w:hAnsi="Arial" w:cs="Arial"/>
                <w:sz w:val="24"/>
                <w:szCs w:val="24"/>
                <w:highlight w:val="yellow"/>
                <w:lang w:eastAsia="en-GB"/>
              </w:rPr>
            </w:pPr>
            <w:r w:rsidRPr="00535198">
              <w:rPr>
                <w:rFonts w:ascii="Arial" w:eastAsia="Times New Roman" w:hAnsi="Arial" w:cs="Arial"/>
                <w:sz w:val="24"/>
                <w:szCs w:val="24"/>
                <w:lang w:eastAsia="en-GB"/>
              </w:rPr>
              <w:t xml:space="preserve">CQC </w:t>
            </w:r>
            <w:r w:rsidR="001A2A30" w:rsidRPr="00535198">
              <w:rPr>
                <w:rFonts w:ascii="Arial" w:eastAsia="Times New Roman" w:hAnsi="Arial" w:cs="Arial"/>
                <w:sz w:val="24"/>
                <w:szCs w:val="24"/>
                <w:lang w:eastAsia="en-GB"/>
              </w:rPr>
              <w:t>Chair</w:t>
            </w:r>
          </w:p>
        </w:tc>
      </w:tr>
      <w:tr w:rsidR="0050695B" w:rsidRPr="000513CE" w14:paraId="2F6349E7" w14:textId="77777777" w:rsidTr="0DCD1EE5">
        <w:trPr>
          <w:trHeight w:val="300"/>
        </w:trPr>
        <w:tc>
          <w:tcPr>
            <w:tcW w:w="4117" w:type="dxa"/>
            <w:tcMar>
              <w:top w:w="0" w:type="dxa"/>
              <w:left w:w="108" w:type="dxa"/>
              <w:bottom w:w="0" w:type="dxa"/>
              <w:right w:w="108" w:type="dxa"/>
            </w:tcMar>
          </w:tcPr>
          <w:p w14:paraId="0C45F139" w14:textId="4EF21BA9" w:rsidR="0050695B" w:rsidRPr="00535198" w:rsidRDefault="00BD6635" w:rsidP="00C82B64">
            <w:pPr>
              <w:spacing w:after="0" w:line="240" w:lineRule="exact"/>
              <w:contextualSpacing/>
              <w:rPr>
                <w:rFonts w:ascii="Arial" w:eastAsia="Times New Roman" w:hAnsi="Arial" w:cs="Arial"/>
                <w:sz w:val="24"/>
                <w:szCs w:val="24"/>
                <w:lang w:eastAsia="en-GB"/>
              </w:rPr>
            </w:pPr>
            <w:r w:rsidRPr="00535198">
              <w:rPr>
                <w:rFonts w:ascii="Arial" w:eastAsia="Times New Roman" w:hAnsi="Arial" w:cs="Arial"/>
                <w:sz w:val="24"/>
                <w:szCs w:val="24"/>
                <w:lang w:eastAsia="en-GB"/>
              </w:rPr>
              <w:t xml:space="preserve">Sir </w:t>
            </w:r>
            <w:r w:rsidR="00A86558" w:rsidRPr="00535198">
              <w:rPr>
                <w:rFonts w:ascii="Arial" w:eastAsia="Times New Roman" w:hAnsi="Arial" w:cs="Arial"/>
                <w:sz w:val="24"/>
                <w:szCs w:val="24"/>
                <w:lang w:eastAsia="en-GB"/>
              </w:rPr>
              <w:t>Julian Hartley</w:t>
            </w:r>
            <w:r w:rsidR="005629F7">
              <w:rPr>
                <w:rFonts w:ascii="Arial" w:eastAsia="Times New Roman" w:hAnsi="Arial" w:cs="Arial"/>
                <w:sz w:val="24"/>
                <w:szCs w:val="24"/>
                <w:lang w:eastAsia="en-GB"/>
              </w:rPr>
              <w:t xml:space="preserve"> (JH)</w:t>
            </w:r>
            <w:r w:rsidRPr="00535198">
              <w:rPr>
                <w:rFonts w:ascii="Arial" w:eastAsia="Times New Roman" w:hAnsi="Arial" w:cs="Arial"/>
                <w:sz w:val="24"/>
                <w:szCs w:val="24"/>
                <w:lang w:eastAsia="en-GB"/>
              </w:rPr>
              <w:t xml:space="preserve"> </w:t>
            </w:r>
          </w:p>
        </w:tc>
        <w:tc>
          <w:tcPr>
            <w:tcW w:w="10265" w:type="dxa"/>
            <w:tcMar>
              <w:top w:w="0" w:type="dxa"/>
              <w:left w:w="108" w:type="dxa"/>
              <w:bottom w:w="0" w:type="dxa"/>
              <w:right w:w="108" w:type="dxa"/>
            </w:tcMar>
          </w:tcPr>
          <w:p w14:paraId="7243D585" w14:textId="5A9E209A" w:rsidR="0050695B" w:rsidRPr="00535198" w:rsidRDefault="00572791" w:rsidP="00C82B64">
            <w:pPr>
              <w:spacing w:after="0" w:line="240" w:lineRule="exact"/>
              <w:contextualSpacing/>
              <w:rPr>
                <w:rFonts w:ascii="Arial" w:eastAsia="Times New Roman" w:hAnsi="Arial" w:cs="Arial"/>
                <w:sz w:val="24"/>
                <w:szCs w:val="24"/>
                <w:lang w:eastAsia="en-GB"/>
              </w:rPr>
            </w:pPr>
            <w:r w:rsidRPr="00535198">
              <w:rPr>
                <w:rFonts w:ascii="Arial" w:eastAsia="Times New Roman" w:hAnsi="Arial" w:cs="Arial"/>
                <w:sz w:val="24"/>
                <w:szCs w:val="24"/>
                <w:lang w:eastAsia="en-GB"/>
              </w:rPr>
              <w:t>Chief Executive</w:t>
            </w:r>
          </w:p>
        </w:tc>
      </w:tr>
      <w:tr w:rsidR="00B25277" w:rsidRPr="000513CE" w14:paraId="4CA5F72C" w14:textId="77777777" w:rsidTr="0DCD1EE5">
        <w:trPr>
          <w:trHeight w:val="300"/>
        </w:trPr>
        <w:tc>
          <w:tcPr>
            <w:tcW w:w="4117" w:type="dxa"/>
            <w:tcMar>
              <w:top w:w="0" w:type="dxa"/>
              <w:left w:w="108" w:type="dxa"/>
              <w:bottom w:w="0" w:type="dxa"/>
              <w:right w:w="108" w:type="dxa"/>
            </w:tcMar>
          </w:tcPr>
          <w:p w14:paraId="65BF984C" w14:textId="77777777" w:rsidR="00B25277" w:rsidRPr="006A0060" w:rsidRDefault="00B25277" w:rsidP="00025F1D">
            <w:pPr>
              <w:spacing w:after="0" w:line="240" w:lineRule="exact"/>
              <w:contextualSpacing/>
              <w:rPr>
                <w:rFonts w:ascii="Arial" w:hAnsi="Arial" w:cs="Arial"/>
                <w:sz w:val="24"/>
                <w:szCs w:val="24"/>
              </w:rPr>
            </w:pPr>
            <w:r>
              <w:rPr>
                <w:rFonts w:ascii="Arial" w:hAnsi="Arial" w:cs="Arial"/>
                <w:sz w:val="24"/>
                <w:szCs w:val="24"/>
              </w:rPr>
              <w:t>Richard Barker (RB)</w:t>
            </w:r>
          </w:p>
        </w:tc>
        <w:tc>
          <w:tcPr>
            <w:tcW w:w="10265" w:type="dxa"/>
            <w:tcMar>
              <w:top w:w="0" w:type="dxa"/>
              <w:left w:w="108" w:type="dxa"/>
              <w:bottom w:w="0" w:type="dxa"/>
              <w:right w:w="108" w:type="dxa"/>
            </w:tcMar>
          </w:tcPr>
          <w:p w14:paraId="024282F1" w14:textId="77777777" w:rsidR="00B25277" w:rsidRPr="006A0060" w:rsidRDefault="00B25277" w:rsidP="00025F1D">
            <w:pPr>
              <w:spacing w:after="0" w:line="240" w:lineRule="exact"/>
              <w:contextualSpacing/>
              <w:rPr>
                <w:rFonts w:ascii="Arial" w:eastAsia="Times New Roman" w:hAnsi="Arial" w:cs="Arial"/>
                <w:sz w:val="24"/>
                <w:szCs w:val="24"/>
                <w:lang w:eastAsia="en-GB"/>
              </w:rPr>
            </w:pPr>
            <w:r>
              <w:rPr>
                <w:rFonts w:ascii="Arial" w:eastAsia="Times New Roman" w:hAnsi="Arial" w:cs="Arial"/>
                <w:sz w:val="24"/>
                <w:szCs w:val="24"/>
                <w:lang w:eastAsia="en-GB"/>
              </w:rPr>
              <w:t>Associate Non-Executive Member</w:t>
            </w:r>
          </w:p>
        </w:tc>
      </w:tr>
      <w:tr w:rsidR="00B37AE6" w:rsidRPr="000513CE" w14:paraId="751396FC" w14:textId="77777777" w:rsidTr="0DCD1EE5">
        <w:trPr>
          <w:trHeight w:val="300"/>
        </w:trPr>
        <w:tc>
          <w:tcPr>
            <w:tcW w:w="4117" w:type="dxa"/>
            <w:tcMar>
              <w:top w:w="0" w:type="dxa"/>
              <w:left w:w="108" w:type="dxa"/>
              <w:bottom w:w="0" w:type="dxa"/>
              <w:right w:w="108" w:type="dxa"/>
            </w:tcMar>
          </w:tcPr>
          <w:p w14:paraId="753BFEEA" w14:textId="18C3E5AA" w:rsidR="00B37AE6" w:rsidRPr="006A0060" w:rsidRDefault="00B37AE6" w:rsidP="00C82B64">
            <w:pPr>
              <w:spacing w:after="0" w:line="240" w:lineRule="exact"/>
              <w:contextualSpacing/>
              <w:rPr>
                <w:rFonts w:ascii="Arial" w:eastAsia="Arial" w:hAnsi="Arial" w:cs="Arial"/>
                <w:sz w:val="24"/>
                <w:szCs w:val="24"/>
              </w:rPr>
            </w:pPr>
            <w:r>
              <w:rPr>
                <w:rFonts w:ascii="Arial" w:eastAsia="Arial" w:hAnsi="Arial" w:cs="Arial"/>
                <w:sz w:val="24"/>
                <w:szCs w:val="24"/>
              </w:rPr>
              <w:t>Kay Boycott (KB)</w:t>
            </w:r>
          </w:p>
        </w:tc>
        <w:tc>
          <w:tcPr>
            <w:tcW w:w="10265" w:type="dxa"/>
            <w:tcMar>
              <w:top w:w="0" w:type="dxa"/>
              <w:left w:w="108" w:type="dxa"/>
              <w:bottom w:w="0" w:type="dxa"/>
              <w:right w:w="108" w:type="dxa"/>
            </w:tcMar>
          </w:tcPr>
          <w:p w14:paraId="19AF4C6C" w14:textId="336F5979" w:rsidR="00B37AE6" w:rsidRPr="006A0060" w:rsidRDefault="00B37AE6" w:rsidP="00C82B64">
            <w:pPr>
              <w:spacing w:after="0" w:line="240" w:lineRule="exact"/>
              <w:contextualSpacing/>
              <w:rPr>
                <w:rFonts w:ascii="Arial" w:eastAsia="Times New Roman" w:hAnsi="Arial" w:cs="Arial"/>
                <w:sz w:val="24"/>
                <w:szCs w:val="24"/>
                <w:lang w:eastAsia="en-GB"/>
              </w:rPr>
            </w:pPr>
            <w:r>
              <w:rPr>
                <w:rFonts w:ascii="Arial" w:eastAsia="Times New Roman" w:hAnsi="Arial" w:cs="Arial"/>
                <w:sz w:val="24"/>
                <w:szCs w:val="24"/>
                <w:lang w:eastAsia="en-GB"/>
              </w:rPr>
              <w:t>Non-Executive Board Member</w:t>
            </w:r>
          </w:p>
        </w:tc>
      </w:tr>
      <w:tr w:rsidR="00B37AE6" w:rsidRPr="000513CE" w14:paraId="5821DC08" w14:textId="77777777" w:rsidTr="0DCD1EE5">
        <w:trPr>
          <w:trHeight w:val="300"/>
        </w:trPr>
        <w:tc>
          <w:tcPr>
            <w:tcW w:w="4117" w:type="dxa"/>
            <w:tcMar>
              <w:top w:w="0" w:type="dxa"/>
              <w:left w:w="108" w:type="dxa"/>
              <w:bottom w:w="0" w:type="dxa"/>
              <w:right w:w="108" w:type="dxa"/>
            </w:tcMar>
          </w:tcPr>
          <w:p w14:paraId="263C6C3A" w14:textId="19A6C736" w:rsidR="00B37AE6" w:rsidRPr="006A0060" w:rsidRDefault="00B37AE6" w:rsidP="00C82B64">
            <w:pPr>
              <w:spacing w:after="0" w:line="240" w:lineRule="exact"/>
              <w:contextualSpacing/>
              <w:rPr>
                <w:rFonts w:ascii="Arial" w:hAnsi="Arial" w:cs="Arial"/>
                <w:sz w:val="24"/>
                <w:szCs w:val="24"/>
              </w:rPr>
            </w:pPr>
            <w:bookmarkStart w:id="0" w:name="_Hlk179974929"/>
            <w:r w:rsidRPr="006A0060">
              <w:rPr>
                <w:rFonts w:ascii="Arial" w:eastAsia="Arial" w:hAnsi="Arial" w:cs="Arial"/>
                <w:sz w:val="24"/>
                <w:szCs w:val="24"/>
              </w:rPr>
              <w:t>David Croisdale-Appleby</w:t>
            </w:r>
            <w:bookmarkEnd w:id="0"/>
            <w:r w:rsidRPr="006A0060">
              <w:rPr>
                <w:rFonts w:ascii="Arial" w:eastAsia="Arial" w:hAnsi="Arial" w:cs="Arial"/>
                <w:sz w:val="24"/>
                <w:szCs w:val="24"/>
              </w:rPr>
              <w:t xml:space="preserve"> </w:t>
            </w:r>
            <w:r>
              <w:rPr>
                <w:rFonts w:ascii="Arial" w:eastAsia="Arial" w:hAnsi="Arial" w:cs="Arial"/>
                <w:sz w:val="24"/>
                <w:szCs w:val="24"/>
              </w:rPr>
              <w:t>(DCA)</w:t>
            </w:r>
          </w:p>
        </w:tc>
        <w:tc>
          <w:tcPr>
            <w:tcW w:w="10265" w:type="dxa"/>
            <w:tcMar>
              <w:top w:w="0" w:type="dxa"/>
              <w:left w:w="108" w:type="dxa"/>
              <w:bottom w:w="0" w:type="dxa"/>
              <w:right w:w="108" w:type="dxa"/>
            </w:tcMar>
          </w:tcPr>
          <w:p w14:paraId="7710BCA4" w14:textId="237C7629" w:rsidR="00B37AE6" w:rsidRPr="006A0060" w:rsidRDefault="00B37AE6" w:rsidP="00C82B64">
            <w:pPr>
              <w:spacing w:after="0" w:line="240" w:lineRule="exact"/>
              <w:contextualSpacing/>
              <w:rPr>
                <w:rFonts w:ascii="Arial" w:eastAsia="Times New Roman" w:hAnsi="Arial" w:cs="Arial"/>
                <w:sz w:val="24"/>
                <w:szCs w:val="24"/>
                <w:lang w:eastAsia="en-GB"/>
              </w:rPr>
            </w:pPr>
            <w:r w:rsidRPr="006A0060">
              <w:rPr>
                <w:rFonts w:ascii="Arial" w:eastAsia="Times New Roman" w:hAnsi="Arial" w:cs="Arial"/>
                <w:sz w:val="24"/>
                <w:szCs w:val="24"/>
                <w:lang w:eastAsia="en-GB"/>
              </w:rPr>
              <w:t>Non-Executive Board Member</w:t>
            </w:r>
            <w:r>
              <w:rPr>
                <w:rFonts w:ascii="Arial" w:eastAsia="Times New Roman" w:hAnsi="Arial" w:cs="Arial"/>
                <w:sz w:val="24"/>
                <w:szCs w:val="24"/>
                <w:lang w:eastAsia="en-GB"/>
              </w:rPr>
              <w:t xml:space="preserve"> / Chair Healthwatch England</w:t>
            </w:r>
          </w:p>
        </w:tc>
      </w:tr>
      <w:tr w:rsidR="001A2A30" w:rsidRPr="000513CE" w14:paraId="3B5CD6E7" w14:textId="77777777" w:rsidTr="0DCD1EE5">
        <w:trPr>
          <w:trHeight w:val="300"/>
        </w:trPr>
        <w:tc>
          <w:tcPr>
            <w:tcW w:w="4117" w:type="dxa"/>
            <w:tcMar>
              <w:top w:w="0" w:type="dxa"/>
              <w:left w:w="108" w:type="dxa"/>
              <w:bottom w:w="0" w:type="dxa"/>
              <w:right w:w="108" w:type="dxa"/>
            </w:tcMar>
          </w:tcPr>
          <w:p w14:paraId="4AA59CB8" w14:textId="4BED2AD2" w:rsidR="001A2A30" w:rsidRPr="006A0060" w:rsidRDefault="006A0060" w:rsidP="00C82B64">
            <w:pPr>
              <w:spacing w:after="0" w:line="240" w:lineRule="exact"/>
              <w:contextualSpacing/>
              <w:rPr>
                <w:rFonts w:ascii="Arial" w:hAnsi="Arial" w:cs="Arial"/>
                <w:sz w:val="24"/>
                <w:szCs w:val="24"/>
              </w:rPr>
            </w:pPr>
            <w:r w:rsidRPr="006A0060">
              <w:rPr>
                <w:rFonts w:ascii="Arial" w:hAnsi="Arial" w:cs="Arial"/>
                <w:sz w:val="24"/>
                <w:szCs w:val="24"/>
              </w:rPr>
              <w:t>Alex Ka</w:t>
            </w:r>
            <w:r w:rsidR="00B25277">
              <w:rPr>
                <w:rFonts w:ascii="Arial" w:hAnsi="Arial" w:cs="Arial"/>
                <w:sz w:val="24"/>
                <w:szCs w:val="24"/>
              </w:rPr>
              <w:t>f</w:t>
            </w:r>
            <w:r w:rsidRPr="006A0060">
              <w:rPr>
                <w:rFonts w:ascii="Arial" w:hAnsi="Arial" w:cs="Arial"/>
                <w:sz w:val="24"/>
                <w:szCs w:val="24"/>
              </w:rPr>
              <w:t>etz</w:t>
            </w:r>
            <w:r w:rsidR="005629F7">
              <w:rPr>
                <w:rFonts w:ascii="Arial" w:hAnsi="Arial" w:cs="Arial"/>
                <w:sz w:val="24"/>
                <w:szCs w:val="24"/>
              </w:rPr>
              <w:t xml:space="preserve"> (AK)</w:t>
            </w:r>
          </w:p>
        </w:tc>
        <w:tc>
          <w:tcPr>
            <w:tcW w:w="10265" w:type="dxa"/>
            <w:tcMar>
              <w:top w:w="0" w:type="dxa"/>
              <w:left w:w="108" w:type="dxa"/>
              <w:bottom w:w="0" w:type="dxa"/>
              <w:right w:w="108" w:type="dxa"/>
            </w:tcMar>
          </w:tcPr>
          <w:p w14:paraId="4E7A0D4B" w14:textId="658EBE53" w:rsidR="001A2A30" w:rsidRPr="006A0060" w:rsidRDefault="00591D1A" w:rsidP="00C82B64">
            <w:pPr>
              <w:spacing w:after="0" w:line="240" w:lineRule="exact"/>
              <w:contextualSpacing/>
              <w:rPr>
                <w:rStyle w:val="normallabel1"/>
                <w:rFonts w:eastAsia="Times New Roman"/>
                <w:color w:val="auto"/>
                <w:sz w:val="24"/>
                <w:szCs w:val="24"/>
                <w:lang w:eastAsia="en-GB"/>
              </w:rPr>
            </w:pPr>
            <w:bookmarkStart w:id="1" w:name="_Hlk189690236"/>
            <w:r w:rsidRPr="0DCD1EE5">
              <w:rPr>
                <w:rFonts w:ascii="Arial" w:eastAsia="Times New Roman" w:hAnsi="Arial" w:cs="Arial"/>
                <w:sz w:val="24"/>
                <w:szCs w:val="24"/>
                <w:lang w:eastAsia="en-GB"/>
              </w:rPr>
              <w:t xml:space="preserve">Non-Executive </w:t>
            </w:r>
            <w:bookmarkEnd w:id="1"/>
            <w:r w:rsidRPr="0DCD1EE5">
              <w:rPr>
                <w:rFonts w:ascii="Arial" w:eastAsia="Times New Roman" w:hAnsi="Arial" w:cs="Arial"/>
                <w:sz w:val="24"/>
                <w:szCs w:val="24"/>
                <w:lang w:eastAsia="en-GB"/>
              </w:rPr>
              <w:t>Board Member</w:t>
            </w:r>
            <w:r w:rsidR="2403EFC7" w:rsidRPr="0DCD1EE5">
              <w:rPr>
                <w:rFonts w:ascii="Arial" w:eastAsia="Times New Roman" w:hAnsi="Arial" w:cs="Arial"/>
                <w:sz w:val="24"/>
                <w:szCs w:val="24"/>
                <w:lang w:eastAsia="en-GB"/>
              </w:rPr>
              <w:t xml:space="preserve"> (until 15:15)</w:t>
            </w:r>
          </w:p>
        </w:tc>
      </w:tr>
      <w:tr w:rsidR="00A913F8" w:rsidRPr="000513CE" w14:paraId="3969A756" w14:textId="77777777" w:rsidTr="0DCD1EE5">
        <w:trPr>
          <w:trHeight w:val="300"/>
        </w:trPr>
        <w:tc>
          <w:tcPr>
            <w:tcW w:w="4117" w:type="dxa"/>
            <w:tcMar>
              <w:top w:w="0" w:type="dxa"/>
              <w:left w:w="108" w:type="dxa"/>
              <w:bottom w:w="0" w:type="dxa"/>
              <w:right w:w="108" w:type="dxa"/>
            </w:tcMar>
          </w:tcPr>
          <w:p w14:paraId="15AF2636" w14:textId="2BA57E7F" w:rsidR="00A913F8" w:rsidRPr="006A0060" w:rsidRDefault="00B37AE6" w:rsidP="00C82B64">
            <w:pPr>
              <w:spacing w:after="0" w:line="240" w:lineRule="exact"/>
              <w:contextualSpacing/>
              <w:rPr>
                <w:rFonts w:ascii="Arial" w:eastAsia="Arial" w:hAnsi="Arial" w:cs="Arial"/>
                <w:sz w:val="24"/>
                <w:szCs w:val="24"/>
              </w:rPr>
            </w:pPr>
            <w:r>
              <w:rPr>
                <w:rFonts w:ascii="Arial" w:eastAsia="Arial" w:hAnsi="Arial" w:cs="Arial"/>
                <w:sz w:val="24"/>
                <w:szCs w:val="24"/>
              </w:rPr>
              <w:t>Ruth Owen (RO)</w:t>
            </w:r>
          </w:p>
        </w:tc>
        <w:tc>
          <w:tcPr>
            <w:tcW w:w="10265" w:type="dxa"/>
            <w:tcMar>
              <w:top w:w="0" w:type="dxa"/>
              <w:left w:w="108" w:type="dxa"/>
              <w:bottom w:w="0" w:type="dxa"/>
              <w:right w:w="108" w:type="dxa"/>
            </w:tcMar>
          </w:tcPr>
          <w:p w14:paraId="7B59A707" w14:textId="04DB12C7" w:rsidR="00A913F8" w:rsidRPr="006A0060" w:rsidRDefault="00B37AE6" w:rsidP="00C82B64">
            <w:pPr>
              <w:spacing w:after="0" w:line="240" w:lineRule="exact"/>
              <w:contextualSpacing/>
              <w:rPr>
                <w:rFonts w:ascii="Arial" w:eastAsia="Times New Roman" w:hAnsi="Arial" w:cs="Arial"/>
                <w:sz w:val="24"/>
                <w:szCs w:val="24"/>
                <w:lang w:eastAsia="en-GB"/>
              </w:rPr>
            </w:pPr>
            <w:r>
              <w:rPr>
                <w:rFonts w:ascii="Arial" w:eastAsia="Times New Roman" w:hAnsi="Arial" w:cs="Arial"/>
                <w:sz w:val="24"/>
                <w:szCs w:val="24"/>
                <w:lang w:eastAsia="en-GB"/>
              </w:rPr>
              <w:t>Non-Executive Board Member</w:t>
            </w:r>
          </w:p>
        </w:tc>
      </w:tr>
      <w:tr w:rsidR="00A86558" w:rsidRPr="000513CE" w14:paraId="0B375A2A" w14:textId="77777777" w:rsidTr="0DCD1EE5">
        <w:trPr>
          <w:trHeight w:val="300"/>
        </w:trPr>
        <w:tc>
          <w:tcPr>
            <w:tcW w:w="4117" w:type="dxa"/>
            <w:tcMar>
              <w:top w:w="0" w:type="dxa"/>
              <w:left w:w="108" w:type="dxa"/>
              <w:bottom w:w="0" w:type="dxa"/>
              <w:right w:w="108" w:type="dxa"/>
            </w:tcMar>
          </w:tcPr>
          <w:p w14:paraId="470627BF" w14:textId="547FB1F3" w:rsidR="00A86558" w:rsidRPr="006A0060" w:rsidRDefault="006A0060" w:rsidP="00C82B64">
            <w:pPr>
              <w:spacing w:after="0" w:line="240" w:lineRule="exact"/>
              <w:contextualSpacing/>
              <w:rPr>
                <w:rFonts w:ascii="Arial" w:eastAsia="Arial" w:hAnsi="Arial" w:cs="Arial"/>
                <w:sz w:val="24"/>
                <w:szCs w:val="24"/>
              </w:rPr>
            </w:pPr>
            <w:r w:rsidRPr="006A0060">
              <w:rPr>
                <w:rFonts w:ascii="Arial" w:eastAsia="Arial" w:hAnsi="Arial" w:cs="Arial"/>
                <w:sz w:val="24"/>
                <w:szCs w:val="24"/>
              </w:rPr>
              <w:t>Melanie Williams</w:t>
            </w:r>
            <w:r w:rsidR="00A5195E">
              <w:rPr>
                <w:rFonts w:ascii="Arial" w:eastAsia="Arial" w:hAnsi="Arial" w:cs="Arial"/>
                <w:sz w:val="24"/>
                <w:szCs w:val="24"/>
              </w:rPr>
              <w:t xml:space="preserve"> (MW)</w:t>
            </w:r>
          </w:p>
        </w:tc>
        <w:tc>
          <w:tcPr>
            <w:tcW w:w="10265" w:type="dxa"/>
            <w:tcMar>
              <w:top w:w="0" w:type="dxa"/>
              <w:left w:w="108" w:type="dxa"/>
              <w:bottom w:w="0" w:type="dxa"/>
              <w:right w:w="108" w:type="dxa"/>
            </w:tcMar>
          </w:tcPr>
          <w:p w14:paraId="522FB4C9" w14:textId="06408092" w:rsidR="00A86558" w:rsidRPr="006A0060" w:rsidRDefault="006A0060" w:rsidP="00C82B64">
            <w:pPr>
              <w:spacing w:after="0" w:line="240" w:lineRule="exact"/>
              <w:contextualSpacing/>
              <w:rPr>
                <w:rFonts w:ascii="Arial" w:eastAsia="Times New Roman" w:hAnsi="Arial" w:cs="Arial"/>
                <w:sz w:val="24"/>
                <w:szCs w:val="24"/>
                <w:lang w:eastAsia="en-GB"/>
              </w:rPr>
            </w:pPr>
            <w:r w:rsidRPr="006A0060">
              <w:rPr>
                <w:rFonts w:ascii="Arial" w:eastAsia="Times New Roman" w:hAnsi="Arial" w:cs="Arial"/>
                <w:sz w:val="24"/>
                <w:szCs w:val="24"/>
                <w:lang w:eastAsia="en-GB"/>
              </w:rPr>
              <w:t>Non-Executive Board Member</w:t>
            </w:r>
          </w:p>
        </w:tc>
      </w:tr>
      <w:tr w:rsidR="00B37AE6" w:rsidRPr="000513CE" w14:paraId="3CC50792" w14:textId="77777777" w:rsidTr="0DCD1EE5">
        <w:trPr>
          <w:trHeight w:val="300"/>
        </w:trPr>
        <w:tc>
          <w:tcPr>
            <w:tcW w:w="4117" w:type="dxa"/>
            <w:tcMar>
              <w:top w:w="0" w:type="dxa"/>
              <w:left w:w="108" w:type="dxa"/>
              <w:bottom w:w="0" w:type="dxa"/>
              <w:right w:w="108" w:type="dxa"/>
            </w:tcMar>
          </w:tcPr>
          <w:p w14:paraId="7E69F1A0" w14:textId="4D2214DE" w:rsidR="00B37AE6" w:rsidRPr="006A0060" w:rsidRDefault="00B37AE6" w:rsidP="00C82B64">
            <w:pPr>
              <w:spacing w:after="0" w:line="240" w:lineRule="exact"/>
              <w:contextualSpacing/>
              <w:rPr>
                <w:rFonts w:ascii="Arial" w:hAnsi="Arial" w:cs="Arial"/>
                <w:sz w:val="24"/>
                <w:szCs w:val="24"/>
              </w:rPr>
            </w:pPr>
            <w:r>
              <w:rPr>
                <w:rFonts w:ascii="Arial" w:hAnsi="Arial" w:cs="Arial"/>
                <w:sz w:val="24"/>
                <w:szCs w:val="24"/>
              </w:rPr>
              <w:t>Chris Badger (CB)</w:t>
            </w:r>
          </w:p>
        </w:tc>
        <w:tc>
          <w:tcPr>
            <w:tcW w:w="10265" w:type="dxa"/>
            <w:tcMar>
              <w:top w:w="0" w:type="dxa"/>
              <w:left w:w="108" w:type="dxa"/>
              <w:bottom w:w="0" w:type="dxa"/>
              <w:right w:w="108" w:type="dxa"/>
            </w:tcMar>
          </w:tcPr>
          <w:p w14:paraId="41678E25" w14:textId="789D762D" w:rsidR="00B37AE6" w:rsidRPr="006A0060" w:rsidRDefault="00B37AE6" w:rsidP="00C82B64">
            <w:pPr>
              <w:spacing w:after="0" w:line="240" w:lineRule="exact"/>
              <w:contextualSpacing/>
              <w:rPr>
                <w:rFonts w:ascii="Arial" w:eastAsia="Times New Roman" w:hAnsi="Arial" w:cs="Arial"/>
                <w:sz w:val="24"/>
                <w:szCs w:val="24"/>
                <w:lang w:eastAsia="en-GB"/>
              </w:rPr>
            </w:pPr>
            <w:r>
              <w:rPr>
                <w:rFonts w:ascii="Arial" w:eastAsia="Times New Roman" w:hAnsi="Arial" w:cs="Arial"/>
                <w:sz w:val="24"/>
                <w:szCs w:val="24"/>
                <w:lang w:eastAsia="en-GB"/>
              </w:rPr>
              <w:t>Chief Inspector of Adult Social Care</w:t>
            </w:r>
          </w:p>
        </w:tc>
      </w:tr>
      <w:tr w:rsidR="006A0060" w:rsidRPr="000513CE" w14:paraId="4EBAD641" w14:textId="77777777" w:rsidTr="0DCD1EE5">
        <w:trPr>
          <w:trHeight w:val="300"/>
        </w:trPr>
        <w:tc>
          <w:tcPr>
            <w:tcW w:w="4117" w:type="dxa"/>
            <w:tcMar>
              <w:top w:w="0" w:type="dxa"/>
              <w:left w:w="108" w:type="dxa"/>
              <w:bottom w:w="0" w:type="dxa"/>
              <w:right w:w="108" w:type="dxa"/>
            </w:tcMar>
          </w:tcPr>
          <w:p w14:paraId="28024EE6" w14:textId="72BF1C65" w:rsidR="006A0060" w:rsidRPr="006A0060" w:rsidRDefault="006A0060" w:rsidP="00C82B64">
            <w:pPr>
              <w:spacing w:after="0" w:line="240" w:lineRule="exact"/>
              <w:contextualSpacing/>
              <w:rPr>
                <w:rFonts w:ascii="Arial" w:hAnsi="Arial" w:cs="Arial"/>
                <w:sz w:val="24"/>
                <w:szCs w:val="24"/>
              </w:rPr>
            </w:pPr>
            <w:r w:rsidRPr="006A0060">
              <w:rPr>
                <w:rFonts w:ascii="Arial" w:hAnsi="Arial" w:cs="Arial"/>
                <w:sz w:val="24"/>
                <w:szCs w:val="24"/>
              </w:rPr>
              <w:t>Arun Chopra</w:t>
            </w:r>
            <w:r w:rsidR="00A5195E">
              <w:rPr>
                <w:rFonts w:ascii="Arial" w:hAnsi="Arial" w:cs="Arial"/>
                <w:sz w:val="24"/>
                <w:szCs w:val="24"/>
              </w:rPr>
              <w:t xml:space="preserve"> (AC)</w:t>
            </w:r>
          </w:p>
        </w:tc>
        <w:tc>
          <w:tcPr>
            <w:tcW w:w="10265" w:type="dxa"/>
            <w:tcMar>
              <w:top w:w="0" w:type="dxa"/>
              <w:left w:w="108" w:type="dxa"/>
              <w:bottom w:w="0" w:type="dxa"/>
              <w:right w:w="108" w:type="dxa"/>
            </w:tcMar>
          </w:tcPr>
          <w:p w14:paraId="7B999A21" w14:textId="3E265DF5" w:rsidR="006A0060" w:rsidRPr="006A0060" w:rsidRDefault="006A0060" w:rsidP="00C82B64">
            <w:pPr>
              <w:spacing w:after="0" w:line="240" w:lineRule="exact"/>
              <w:contextualSpacing/>
              <w:rPr>
                <w:rFonts w:ascii="Arial" w:eastAsia="Times New Roman" w:hAnsi="Arial" w:cs="Arial"/>
                <w:sz w:val="24"/>
                <w:szCs w:val="24"/>
                <w:lang w:eastAsia="en-GB"/>
              </w:rPr>
            </w:pPr>
            <w:r w:rsidRPr="006A0060">
              <w:rPr>
                <w:rFonts w:ascii="Arial" w:eastAsia="Times New Roman" w:hAnsi="Arial" w:cs="Arial"/>
                <w:sz w:val="24"/>
                <w:szCs w:val="24"/>
                <w:lang w:eastAsia="en-GB"/>
              </w:rPr>
              <w:t>Chief Inspector of Mental Health</w:t>
            </w:r>
          </w:p>
        </w:tc>
      </w:tr>
      <w:tr w:rsidR="006A0060" w:rsidRPr="000513CE" w14:paraId="0BECC101" w14:textId="77777777" w:rsidTr="0DCD1EE5">
        <w:trPr>
          <w:trHeight w:val="300"/>
        </w:trPr>
        <w:tc>
          <w:tcPr>
            <w:tcW w:w="4117" w:type="dxa"/>
            <w:tcMar>
              <w:top w:w="0" w:type="dxa"/>
              <w:left w:w="108" w:type="dxa"/>
              <w:bottom w:w="0" w:type="dxa"/>
              <w:right w:w="108" w:type="dxa"/>
            </w:tcMar>
          </w:tcPr>
          <w:p w14:paraId="51D9CF35" w14:textId="75F25AB1" w:rsidR="006A0060" w:rsidRPr="006A0060" w:rsidRDefault="005A70A0" w:rsidP="00C82B64">
            <w:pPr>
              <w:spacing w:after="0" w:line="240" w:lineRule="exact"/>
              <w:contextualSpacing/>
              <w:rPr>
                <w:rFonts w:ascii="Arial" w:hAnsi="Arial" w:cs="Arial"/>
                <w:sz w:val="24"/>
                <w:szCs w:val="24"/>
              </w:rPr>
            </w:pPr>
            <w:r>
              <w:rPr>
                <w:rFonts w:ascii="Arial" w:hAnsi="Arial" w:cs="Arial"/>
                <w:sz w:val="24"/>
                <w:szCs w:val="24"/>
              </w:rPr>
              <w:t>Toli Onon (TO)</w:t>
            </w:r>
          </w:p>
        </w:tc>
        <w:tc>
          <w:tcPr>
            <w:tcW w:w="10265" w:type="dxa"/>
            <w:tcMar>
              <w:top w:w="0" w:type="dxa"/>
              <w:left w:w="108" w:type="dxa"/>
              <w:bottom w:w="0" w:type="dxa"/>
              <w:right w:w="108" w:type="dxa"/>
            </w:tcMar>
          </w:tcPr>
          <w:p w14:paraId="2BEF0703" w14:textId="50390A30" w:rsidR="006A0060" w:rsidRPr="006A0060" w:rsidRDefault="005A70A0" w:rsidP="00C82B64">
            <w:pPr>
              <w:spacing w:after="0" w:line="240" w:lineRule="exact"/>
              <w:contextualSpacing/>
              <w:rPr>
                <w:rFonts w:ascii="Arial" w:eastAsia="Times New Roman" w:hAnsi="Arial" w:cs="Arial"/>
                <w:sz w:val="24"/>
                <w:szCs w:val="24"/>
                <w:lang w:eastAsia="en-GB"/>
              </w:rPr>
            </w:pPr>
            <w:r>
              <w:rPr>
                <w:rFonts w:ascii="Arial" w:eastAsia="Times New Roman" w:hAnsi="Arial" w:cs="Arial"/>
                <w:sz w:val="24"/>
                <w:szCs w:val="24"/>
                <w:lang w:eastAsia="en-GB"/>
              </w:rPr>
              <w:t>Chief Inspector of Hospitals</w:t>
            </w:r>
          </w:p>
        </w:tc>
      </w:tr>
      <w:tr w:rsidR="00B25277" w:rsidRPr="000513CE" w14:paraId="6AEA238E" w14:textId="77777777" w:rsidTr="0DCD1EE5">
        <w:trPr>
          <w:trHeight w:val="300"/>
        </w:trPr>
        <w:tc>
          <w:tcPr>
            <w:tcW w:w="4117" w:type="dxa"/>
            <w:tcMar>
              <w:top w:w="0" w:type="dxa"/>
              <w:left w:w="108" w:type="dxa"/>
              <w:bottom w:w="0" w:type="dxa"/>
              <w:right w:w="108" w:type="dxa"/>
            </w:tcMar>
          </w:tcPr>
          <w:p w14:paraId="210ECBA7" w14:textId="34BC0C29" w:rsidR="00B25277" w:rsidRPr="006A0060" w:rsidRDefault="00B25277" w:rsidP="00C82B64">
            <w:pPr>
              <w:spacing w:after="0" w:line="240" w:lineRule="exact"/>
              <w:contextualSpacing/>
              <w:rPr>
                <w:rFonts w:ascii="Arial" w:hAnsi="Arial" w:cs="Arial"/>
                <w:sz w:val="24"/>
                <w:szCs w:val="24"/>
              </w:rPr>
            </w:pPr>
            <w:r>
              <w:rPr>
                <w:rFonts w:ascii="Arial" w:hAnsi="Arial" w:cs="Arial"/>
                <w:sz w:val="24"/>
                <w:szCs w:val="24"/>
              </w:rPr>
              <w:t>Bola Owolabi (BO)</w:t>
            </w:r>
          </w:p>
        </w:tc>
        <w:tc>
          <w:tcPr>
            <w:tcW w:w="10265" w:type="dxa"/>
            <w:tcMar>
              <w:top w:w="0" w:type="dxa"/>
              <w:left w:w="108" w:type="dxa"/>
              <w:bottom w:w="0" w:type="dxa"/>
              <w:right w:w="108" w:type="dxa"/>
            </w:tcMar>
          </w:tcPr>
          <w:p w14:paraId="4FA7941E" w14:textId="65E0B504" w:rsidR="00B25277" w:rsidRPr="006A0060" w:rsidRDefault="00B25277" w:rsidP="00C82B64">
            <w:pPr>
              <w:spacing w:after="0" w:line="240" w:lineRule="exact"/>
              <w:contextualSpacing/>
              <w:rPr>
                <w:rFonts w:ascii="Arial" w:eastAsia="Times New Roman" w:hAnsi="Arial" w:cs="Arial"/>
                <w:sz w:val="24"/>
                <w:szCs w:val="24"/>
                <w:lang w:eastAsia="en-GB"/>
              </w:rPr>
            </w:pPr>
            <w:r>
              <w:rPr>
                <w:rFonts w:ascii="Arial" w:eastAsia="Times New Roman" w:hAnsi="Arial" w:cs="Arial"/>
                <w:sz w:val="24"/>
                <w:szCs w:val="24"/>
                <w:lang w:eastAsia="en-GB"/>
              </w:rPr>
              <w:t>Chief Inspector of Primary Care and Community Services</w:t>
            </w:r>
          </w:p>
        </w:tc>
      </w:tr>
      <w:tr w:rsidR="00D62B44" w:rsidRPr="000513CE" w14:paraId="3121FD6B" w14:textId="77777777" w:rsidTr="0DCD1EE5">
        <w:trPr>
          <w:trHeight w:val="300"/>
        </w:trPr>
        <w:tc>
          <w:tcPr>
            <w:tcW w:w="4117" w:type="dxa"/>
            <w:tcMar>
              <w:top w:w="0" w:type="dxa"/>
              <w:left w:w="108" w:type="dxa"/>
              <w:bottom w:w="0" w:type="dxa"/>
              <w:right w:w="108" w:type="dxa"/>
            </w:tcMar>
          </w:tcPr>
          <w:p w14:paraId="1C49926B" w14:textId="3FA5CB41" w:rsidR="00D62B44" w:rsidRPr="006A0060" w:rsidRDefault="00D62B44" w:rsidP="00D62B44">
            <w:pPr>
              <w:spacing w:after="0" w:line="240" w:lineRule="exact"/>
              <w:contextualSpacing/>
              <w:rPr>
                <w:rFonts w:ascii="Arial" w:hAnsi="Arial" w:cs="Arial"/>
                <w:sz w:val="24"/>
                <w:szCs w:val="24"/>
              </w:rPr>
            </w:pPr>
            <w:r w:rsidRPr="006A0060">
              <w:rPr>
                <w:rFonts w:ascii="Arial" w:hAnsi="Arial" w:cs="Arial"/>
                <w:sz w:val="24"/>
                <w:szCs w:val="24"/>
              </w:rPr>
              <w:t>Esther Provins</w:t>
            </w:r>
            <w:r>
              <w:rPr>
                <w:rFonts w:ascii="Arial" w:hAnsi="Arial" w:cs="Arial"/>
                <w:sz w:val="24"/>
                <w:szCs w:val="24"/>
              </w:rPr>
              <w:t xml:space="preserve"> (EP)</w:t>
            </w:r>
            <w:r w:rsidRPr="006A0060">
              <w:rPr>
                <w:rFonts w:ascii="Arial" w:hAnsi="Arial" w:cs="Arial"/>
                <w:sz w:val="24"/>
                <w:szCs w:val="24"/>
              </w:rPr>
              <w:t xml:space="preserve"> </w:t>
            </w:r>
          </w:p>
        </w:tc>
        <w:tc>
          <w:tcPr>
            <w:tcW w:w="10265" w:type="dxa"/>
            <w:tcMar>
              <w:top w:w="0" w:type="dxa"/>
              <w:left w:w="108" w:type="dxa"/>
              <w:bottom w:w="0" w:type="dxa"/>
              <w:right w:w="108" w:type="dxa"/>
            </w:tcMar>
          </w:tcPr>
          <w:p w14:paraId="4D82E1EC" w14:textId="2C102EA6" w:rsidR="00D62B44" w:rsidRPr="006A0060" w:rsidRDefault="00D62B44" w:rsidP="00D62B44">
            <w:pPr>
              <w:spacing w:after="0" w:line="240" w:lineRule="exact"/>
              <w:contextualSpacing/>
              <w:rPr>
                <w:rFonts w:ascii="Arial" w:hAnsi="Arial" w:cs="Arial"/>
                <w:sz w:val="24"/>
                <w:szCs w:val="24"/>
              </w:rPr>
            </w:pPr>
            <w:bookmarkStart w:id="2" w:name="_Hlk193974898"/>
            <w:r w:rsidRPr="006A0060">
              <w:rPr>
                <w:rFonts w:ascii="Arial" w:eastAsia="Times New Roman" w:hAnsi="Arial" w:cs="Arial"/>
                <w:sz w:val="24"/>
                <w:szCs w:val="24"/>
                <w:lang w:eastAsia="en-GB"/>
              </w:rPr>
              <w:t>Chief Digital</w:t>
            </w:r>
            <w:r w:rsidR="00FA0C29">
              <w:rPr>
                <w:rFonts w:ascii="Arial" w:eastAsia="Times New Roman" w:hAnsi="Arial" w:cs="Arial"/>
                <w:sz w:val="24"/>
                <w:szCs w:val="24"/>
                <w:lang w:eastAsia="en-GB"/>
              </w:rPr>
              <w:t>,</w:t>
            </w:r>
            <w:r w:rsidRPr="006A0060">
              <w:rPr>
                <w:rFonts w:ascii="Arial" w:eastAsia="Times New Roman" w:hAnsi="Arial" w:cs="Arial"/>
                <w:sz w:val="24"/>
                <w:szCs w:val="24"/>
                <w:lang w:eastAsia="en-GB"/>
              </w:rPr>
              <w:t xml:space="preserve"> Data</w:t>
            </w:r>
            <w:r w:rsidR="00612BB0">
              <w:rPr>
                <w:rFonts w:ascii="Arial" w:eastAsia="Times New Roman" w:hAnsi="Arial" w:cs="Arial"/>
                <w:sz w:val="24"/>
                <w:szCs w:val="24"/>
                <w:lang w:eastAsia="en-GB"/>
              </w:rPr>
              <w:t xml:space="preserve"> and Registrations</w:t>
            </w:r>
            <w:r w:rsidRPr="006A0060">
              <w:rPr>
                <w:rFonts w:ascii="Arial" w:eastAsia="Times New Roman" w:hAnsi="Arial" w:cs="Arial"/>
                <w:sz w:val="24"/>
                <w:szCs w:val="24"/>
                <w:lang w:eastAsia="en-GB"/>
              </w:rPr>
              <w:t xml:space="preserve"> Officer</w:t>
            </w:r>
            <w:bookmarkEnd w:id="2"/>
          </w:p>
        </w:tc>
      </w:tr>
      <w:tr w:rsidR="00B25277" w:rsidRPr="000513CE" w14:paraId="5F0DBC02" w14:textId="77777777" w:rsidTr="0DCD1EE5">
        <w:trPr>
          <w:trHeight w:val="300"/>
        </w:trPr>
        <w:tc>
          <w:tcPr>
            <w:tcW w:w="4117" w:type="dxa"/>
            <w:tcMar>
              <w:top w:w="0" w:type="dxa"/>
              <w:left w:w="108" w:type="dxa"/>
              <w:bottom w:w="0" w:type="dxa"/>
              <w:right w:w="108" w:type="dxa"/>
            </w:tcMar>
          </w:tcPr>
          <w:p w14:paraId="1BA6F471" w14:textId="3ED2711B" w:rsidR="00B25277" w:rsidRDefault="00B25277" w:rsidP="00B25277">
            <w:pPr>
              <w:spacing w:after="0" w:line="240" w:lineRule="exact"/>
              <w:contextualSpacing/>
              <w:rPr>
                <w:rFonts w:ascii="Arial" w:hAnsi="Arial" w:cs="Arial"/>
                <w:sz w:val="24"/>
                <w:szCs w:val="24"/>
              </w:rPr>
            </w:pPr>
            <w:r w:rsidRPr="006A0060">
              <w:rPr>
                <w:rFonts w:ascii="Arial" w:hAnsi="Arial" w:cs="Arial"/>
                <w:sz w:val="24"/>
                <w:szCs w:val="24"/>
              </w:rPr>
              <w:t xml:space="preserve">Chris Usher </w:t>
            </w:r>
            <w:r>
              <w:rPr>
                <w:rFonts w:ascii="Arial" w:hAnsi="Arial" w:cs="Arial"/>
                <w:sz w:val="24"/>
                <w:szCs w:val="24"/>
              </w:rPr>
              <w:t>(CU)</w:t>
            </w:r>
          </w:p>
        </w:tc>
        <w:tc>
          <w:tcPr>
            <w:tcW w:w="10265" w:type="dxa"/>
            <w:tcMar>
              <w:top w:w="0" w:type="dxa"/>
              <w:left w:w="108" w:type="dxa"/>
              <w:bottom w:w="0" w:type="dxa"/>
              <w:right w:w="108" w:type="dxa"/>
            </w:tcMar>
          </w:tcPr>
          <w:p w14:paraId="6EFC45C6" w14:textId="68FE9E48" w:rsidR="00B25277" w:rsidRPr="006A0060" w:rsidRDefault="00612BB0" w:rsidP="00B25277">
            <w:pPr>
              <w:spacing w:after="0" w:line="240" w:lineRule="exact"/>
              <w:contextualSpacing/>
              <w:rPr>
                <w:rFonts w:ascii="Arial" w:hAnsi="Arial" w:cs="Arial"/>
                <w:sz w:val="24"/>
                <w:szCs w:val="24"/>
              </w:rPr>
            </w:pPr>
            <w:r>
              <w:rPr>
                <w:rFonts w:ascii="Arial" w:eastAsia="Times New Roman" w:hAnsi="Arial" w:cs="Arial"/>
                <w:sz w:val="24"/>
                <w:szCs w:val="24"/>
                <w:lang w:eastAsia="en-GB"/>
              </w:rPr>
              <w:t>Executive Direct</w:t>
            </w:r>
            <w:r w:rsidR="005B08D5">
              <w:rPr>
                <w:rFonts w:ascii="Arial" w:eastAsia="Times New Roman" w:hAnsi="Arial" w:cs="Arial"/>
                <w:sz w:val="24"/>
                <w:szCs w:val="24"/>
                <w:lang w:eastAsia="en-GB"/>
              </w:rPr>
              <w:t xml:space="preserve">or </w:t>
            </w:r>
            <w:r w:rsidR="00B25277" w:rsidRPr="006A0060">
              <w:rPr>
                <w:rFonts w:ascii="Arial" w:eastAsia="Times New Roman" w:hAnsi="Arial" w:cs="Arial"/>
                <w:sz w:val="24"/>
                <w:szCs w:val="24"/>
                <w:lang w:eastAsia="en-GB"/>
              </w:rPr>
              <w:t>of Finance</w:t>
            </w:r>
            <w:r w:rsidR="005B08D5">
              <w:rPr>
                <w:rFonts w:ascii="Arial" w:eastAsia="Times New Roman" w:hAnsi="Arial" w:cs="Arial"/>
                <w:sz w:val="24"/>
                <w:szCs w:val="24"/>
                <w:lang w:eastAsia="en-GB"/>
              </w:rPr>
              <w:t xml:space="preserve"> and Corporate Services</w:t>
            </w:r>
            <w:r w:rsidR="00B25277" w:rsidRPr="006A0060">
              <w:rPr>
                <w:rFonts w:ascii="Arial" w:eastAsia="Times New Roman" w:hAnsi="Arial" w:cs="Arial"/>
                <w:sz w:val="24"/>
                <w:szCs w:val="24"/>
                <w:lang w:eastAsia="en-GB"/>
              </w:rPr>
              <w:t xml:space="preserve"> </w:t>
            </w:r>
          </w:p>
        </w:tc>
      </w:tr>
      <w:tr w:rsidR="00B25277" w:rsidRPr="000513CE" w14:paraId="6B7C7AC0" w14:textId="77777777" w:rsidTr="0DCD1EE5">
        <w:trPr>
          <w:trHeight w:val="300"/>
        </w:trPr>
        <w:tc>
          <w:tcPr>
            <w:tcW w:w="4117" w:type="dxa"/>
            <w:tcMar>
              <w:top w:w="0" w:type="dxa"/>
              <w:left w:w="108" w:type="dxa"/>
              <w:bottom w:w="0" w:type="dxa"/>
              <w:right w:w="108" w:type="dxa"/>
            </w:tcMar>
          </w:tcPr>
          <w:p w14:paraId="40AF4CFD" w14:textId="6FD606D8" w:rsidR="00B25277" w:rsidRPr="00316A94" w:rsidRDefault="00B25277" w:rsidP="00B25277">
            <w:pPr>
              <w:spacing w:after="0" w:line="240" w:lineRule="exact"/>
              <w:contextualSpacing/>
              <w:rPr>
                <w:rFonts w:ascii="Arial" w:hAnsi="Arial" w:cs="Arial"/>
                <w:b/>
                <w:bCs/>
                <w:sz w:val="24"/>
                <w:szCs w:val="24"/>
              </w:rPr>
            </w:pPr>
            <w:r w:rsidRPr="00316A94">
              <w:rPr>
                <w:rFonts w:ascii="Arial" w:hAnsi="Arial" w:cs="Arial"/>
                <w:b/>
                <w:bCs/>
                <w:sz w:val="24"/>
                <w:szCs w:val="24"/>
              </w:rPr>
              <w:t>In attendance</w:t>
            </w:r>
          </w:p>
        </w:tc>
        <w:tc>
          <w:tcPr>
            <w:tcW w:w="10265" w:type="dxa"/>
            <w:tcMar>
              <w:top w:w="0" w:type="dxa"/>
              <w:left w:w="108" w:type="dxa"/>
              <w:bottom w:w="0" w:type="dxa"/>
              <w:right w:w="108" w:type="dxa"/>
            </w:tcMar>
          </w:tcPr>
          <w:p w14:paraId="20294D05" w14:textId="0A121E90" w:rsidR="00B25277" w:rsidRPr="006A0060" w:rsidRDefault="00B25277" w:rsidP="00B25277">
            <w:pPr>
              <w:spacing w:after="0" w:line="240" w:lineRule="exact"/>
              <w:contextualSpacing/>
              <w:rPr>
                <w:rFonts w:ascii="Arial" w:eastAsia="Times New Roman" w:hAnsi="Arial" w:cs="Arial"/>
                <w:sz w:val="24"/>
                <w:szCs w:val="24"/>
                <w:lang w:eastAsia="en-GB"/>
              </w:rPr>
            </w:pPr>
          </w:p>
        </w:tc>
      </w:tr>
      <w:tr w:rsidR="00B25277" w:rsidRPr="000513CE" w14:paraId="63007BD1" w14:textId="77777777" w:rsidTr="0DCD1EE5">
        <w:trPr>
          <w:trHeight w:val="300"/>
        </w:trPr>
        <w:tc>
          <w:tcPr>
            <w:tcW w:w="4117" w:type="dxa"/>
            <w:tcMar>
              <w:top w:w="0" w:type="dxa"/>
              <w:left w:w="108" w:type="dxa"/>
              <w:bottom w:w="0" w:type="dxa"/>
              <w:right w:w="108" w:type="dxa"/>
            </w:tcMar>
          </w:tcPr>
          <w:p w14:paraId="681CB99E" w14:textId="304E297B" w:rsidR="00B25277" w:rsidRPr="006A0060" w:rsidRDefault="00B25277" w:rsidP="00B25277">
            <w:pPr>
              <w:spacing w:after="0" w:line="240" w:lineRule="exact"/>
              <w:contextualSpacing/>
              <w:rPr>
                <w:rFonts w:ascii="Arial" w:hAnsi="Arial" w:cs="Arial"/>
                <w:sz w:val="24"/>
                <w:szCs w:val="24"/>
              </w:rPr>
            </w:pPr>
            <w:r>
              <w:rPr>
                <w:rFonts w:ascii="Arial" w:hAnsi="Arial" w:cs="Arial"/>
                <w:sz w:val="24"/>
                <w:szCs w:val="24"/>
              </w:rPr>
              <w:t>Chris Day (CD)</w:t>
            </w:r>
          </w:p>
        </w:tc>
        <w:tc>
          <w:tcPr>
            <w:tcW w:w="10265" w:type="dxa"/>
            <w:tcMar>
              <w:top w:w="0" w:type="dxa"/>
              <w:left w:w="108" w:type="dxa"/>
              <w:bottom w:w="0" w:type="dxa"/>
              <w:right w:w="108" w:type="dxa"/>
            </w:tcMar>
          </w:tcPr>
          <w:p w14:paraId="3109E0C4" w14:textId="7417D214" w:rsidR="00B25277" w:rsidRPr="006A0060" w:rsidRDefault="00B25277" w:rsidP="00B25277">
            <w:pPr>
              <w:spacing w:after="0" w:line="240" w:lineRule="exact"/>
              <w:contextualSpacing/>
              <w:rPr>
                <w:rFonts w:ascii="Arial" w:eastAsia="Times New Roman" w:hAnsi="Arial" w:cs="Arial"/>
                <w:sz w:val="24"/>
                <w:szCs w:val="24"/>
                <w:lang w:eastAsia="en-GB"/>
              </w:rPr>
            </w:pPr>
            <w:r>
              <w:rPr>
                <w:rFonts w:ascii="Arial" w:eastAsia="Times New Roman" w:hAnsi="Arial" w:cs="Arial"/>
                <w:sz w:val="24"/>
                <w:szCs w:val="24"/>
                <w:lang w:eastAsia="en-GB"/>
              </w:rPr>
              <w:t>Director of Engagement</w:t>
            </w:r>
          </w:p>
        </w:tc>
      </w:tr>
      <w:tr w:rsidR="00B25277" w:rsidRPr="000513CE" w14:paraId="4923E85B" w14:textId="77777777" w:rsidTr="0DCD1EE5">
        <w:trPr>
          <w:trHeight w:val="300"/>
        </w:trPr>
        <w:tc>
          <w:tcPr>
            <w:tcW w:w="4117" w:type="dxa"/>
            <w:tcMar>
              <w:top w:w="0" w:type="dxa"/>
              <w:left w:w="108" w:type="dxa"/>
              <w:bottom w:w="0" w:type="dxa"/>
              <w:right w:w="108" w:type="dxa"/>
            </w:tcMar>
          </w:tcPr>
          <w:p w14:paraId="600E564F" w14:textId="640EF35B" w:rsidR="00B25277" w:rsidRPr="006A0060" w:rsidRDefault="00B25277" w:rsidP="00B25277">
            <w:pPr>
              <w:spacing w:after="0" w:line="240" w:lineRule="exact"/>
              <w:contextualSpacing/>
              <w:rPr>
                <w:rFonts w:ascii="Arial" w:hAnsi="Arial" w:cs="Arial"/>
                <w:sz w:val="24"/>
                <w:szCs w:val="24"/>
              </w:rPr>
            </w:pPr>
            <w:r>
              <w:rPr>
                <w:rFonts w:ascii="Arial" w:hAnsi="Arial" w:cs="Arial"/>
                <w:sz w:val="24"/>
                <w:szCs w:val="24"/>
              </w:rPr>
              <w:t>Jackie Jackson (JJ)</w:t>
            </w:r>
          </w:p>
        </w:tc>
        <w:tc>
          <w:tcPr>
            <w:tcW w:w="10265" w:type="dxa"/>
            <w:tcMar>
              <w:top w:w="0" w:type="dxa"/>
              <w:left w:w="108" w:type="dxa"/>
              <w:bottom w:w="0" w:type="dxa"/>
              <w:right w:w="108" w:type="dxa"/>
            </w:tcMar>
          </w:tcPr>
          <w:p w14:paraId="2111F655" w14:textId="0A1C2778" w:rsidR="00B25277" w:rsidRPr="006A0060" w:rsidRDefault="00B25277" w:rsidP="00B25277">
            <w:pPr>
              <w:spacing w:after="0" w:line="240" w:lineRule="exact"/>
              <w:contextualSpacing/>
              <w:rPr>
                <w:rFonts w:ascii="Arial" w:eastAsia="Times New Roman" w:hAnsi="Arial" w:cs="Arial"/>
                <w:sz w:val="24"/>
                <w:szCs w:val="24"/>
                <w:lang w:eastAsia="en-GB"/>
              </w:rPr>
            </w:pPr>
            <w:r>
              <w:rPr>
                <w:rFonts w:ascii="Arial" w:eastAsia="Times New Roman" w:hAnsi="Arial" w:cs="Arial"/>
                <w:sz w:val="24"/>
                <w:szCs w:val="24"/>
                <w:lang w:eastAsia="en-GB"/>
              </w:rPr>
              <w:t>Director of People</w:t>
            </w:r>
          </w:p>
        </w:tc>
      </w:tr>
      <w:tr w:rsidR="00B25277" w:rsidRPr="000513CE" w14:paraId="0E8911BE" w14:textId="77777777" w:rsidTr="0DCD1EE5">
        <w:trPr>
          <w:trHeight w:val="300"/>
        </w:trPr>
        <w:tc>
          <w:tcPr>
            <w:tcW w:w="4117" w:type="dxa"/>
            <w:tcMar>
              <w:top w:w="0" w:type="dxa"/>
              <w:left w:w="108" w:type="dxa"/>
              <w:bottom w:w="0" w:type="dxa"/>
              <w:right w:w="108" w:type="dxa"/>
            </w:tcMar>
          </w:tcPr>
          <w:p w14:paraId="0195BDDC" w14:textId="3C1FF433" w:rsidR="00B25277" w:rsidRPr="006A0060" w:rsidRDefault="00B25277" w:rsidP="00B25277">
            <w:pPr>
              <w:spacing w:after="0" w:line="240" w:lineRule="exact"/>
              <w:contextualSpacing/>
              <w:rPr>
                <w:rFonts w:ascii="Arial" w:hAnsi="Arial" w:cs="Arial"/>
                <w:sz w:val="24"/>
                <w:szCs w:val="24"/>
              </w:rPr>
            </w:pPr>
            <w:r w:rsidRPr="006A0060">
              <w:rPr>
                <w:rFonts w:ascii="Arial" w:hAnsi="Arial" w:cs="Arial"/>
                <w:sz w:val="24"/>
                <w:szCs w:val="24"/>
              </w:rPr>
              <w:t xml:space="preserve">Nimali De Silva </w:t>
            </w:r>
            <w:r>
              <w:rPr>
                <w:rFonts w:ascii="Arial" w:hAnsi="Arial" w:cs="Arial"/>
                <w:sz w:val="24"/>
                <w:szCs w:val="24"/>
              </w:rPr>
              <w:t>(NDS)</w:t>
            </w:r>
          </w:p>
        </w:tc>
        <w:tc>
          <w:tcPr>
            <w:tcW w:w="10265" w:type="dxa"/>
            <w:tcMar>
              <w:top w:w="0" w:type="dxa"/>
              <w:left w:w="108" w:type="dxa"/>
              <w:bottom w:w="0" w:type="dxa"/>
              <w:right w:w="108" w:type="dxa"/>
            </w:tcMar>
          </w:tcPr>
          <w:p w14:paraId="68A14962" w14:textId="6775D55A" w:rsidR="00B25277" w:rsidRPr="006A0060" w:rsidRDefault="00B25277" w:rsidP="00B25277">
            <w:pPr>
              <w:spacing w:after="0" w:line="240" w:lineRule="exact"/>
              <w:contextualSpacing/>
              <w:rPr>
                <w:rFonts w:ascii="Arial" w:eastAsia="Times New Roman" w:hAnsi="Arial" w:cs="Arial"/>
                <w:sz w:val="24"/>
                <w:szCs w:val="24"/>
                <w:lang w:eastAsia="en-GB"/>
              </w:rPr>
            </w:pPr>
            <w:r w:rsidRPr="006A0060">
              <w:rPr>
                <w:rFonts w:ascii="Arial" w:eastAsia="Times New Roman" w:hAnsi="Arial" w:cs="Arial"/>
                <w:sz w:val="24"/>
                <w:szCs w:val="24"/>
                <w:lang w:eastAsia="en-GB"/>
              </w:rPr>
              <w:t xml:space="preserve">Director of Legal Services – Legal Advisor to the </w:t>
            </w:r>
            <w:r w:rsidR="005B08D5">
              <w:rPr>
                <w:rFonts w:ascii="Arial" w:eastAsia="Times New Roman" w:hAnsi="Arial" w:cs="Arial"/>
                <w:sz w:val="24"/>
                <w:szCs w:val="24"/>
                <w:lang w:eastAsia="en-GB"/>
              </w:rPr>
              <w:t>Board</w:t>
            </w:r>
            <w:r w:rsidRPr="006A0060">
              <w:rPr>
                <w:rFonts w:ascii="Arial" w:eastAsia="Times New Roman" w:hAnsi="Arial" w:cs="Arial"/>
                <w:sz w:val="24"/>
                <w:szCs w:val="24"/>
                <w:lang w:eastAsia="en-GB"/>
              </w:rPr>
              <w:t xml:space="preserve"> </w:t>
            </w:r>
          </w:p>
        </w:tc>
      </w:tr>
      <w:tr w:rsidR="00B25277" w:rsidRPr="000513CE" w14:paraId="66440FE9" w14:textId="77777777" w:rsidTr="0DCD1EE5">
        <w:trPr>
          <w:trHeight w:val="300"/>
        </w:trPr>
        <w:tc>
          <w:tcPr>
            <w:tcW w:w="4117" w:type="dxa"/>
            <w:tcMar>
              <w:top w:w="0" w:type="dxa"/>
              <w:left w:w="108" w:type="dxa"/>
              <w:bottom w:w="0" w:type="dxa"/>
              <w:right w:w="108" w:type="dxa"/>
            </w:tcMar>
          </w:tcPr>
          <w:p w14:paraId="616A7BA4" w14:textId="1941D054" w:rsidR="00B25277" w:rsidRPr="006A0060" w:rsidRDefault="00B25277" w:rsidP="00B25277">
            <w:pPr>
              <w:spacing w:after="0" w:line="240" w:lineRule="exact"/>
              <w:contextualSpacing/>
              <w:rPr>
                <w:rFonts w:ascii="Arial" w:hAnsi="Arial" w:cs="Arial"/>
                <w:sz w:val="24"/>
                <w:szCs w:val="24"/>
              </w:rPr>
            </w:pPr>
            <w:r>
              <w:rPr>
                <w:rFonts w:ascii="Arial" w:hAnsi="Arial" w:cs="Arial"/>
                <w:sz w:val="24"/>
                <w:szCs w:val="24"/>
              </w:rPr>
              <w:t>Chris Dzikiti (CDz)</w:t>
            </w:r>
          </w:p>
        </w:tc>
        <w:tc>
          <w:tcPr>
            <w:tcW w:w="10265" w:type="dxa"/>
            <w:tcMar>
              <w:top w:w="0" w:type="dxa"/>
              <w:left w:w="108" w:type="dxa"/>
              <w:bottom w:w="0" w:type="dxa"/>
              <w:right w:w="108" w:type="dxa"/>
            </w:tcMar>
          </w:tcPr>
          <w:p w14:paraId="4D162987" w14:textId="726270DD" w:rsidR="00B25277" w:rsidRPr="006A0060" w:rsidRDefault="00B25277" w:rsidP="00B25277">
            <w:pPr>
              <w:spacing w:after="0" w:line="240" w:lineRule="exact"/>
              <w:contextualSpacing/>
              <w:rPr>
                <w:rFonts w:ascii="Arial" w:hAnsi="Arial" w:cs="Arial"/>
                <w:sz w:val="24"/>
                <w:szCs w:val="24"/>
              </w:rPr>
            </w:pPr>
            <w:r>
              <w:rPr>
                <w:rFonts w:ascii="Arial" w:hAnsi="Arial" w:cs="Arial"/>
                <w:sz w:val="24"/>
                <w:szCs w:val="24"/>
              </w:rPr>
              <w:t>Interim Executive Director of Operations</w:t>
            </w:r>
          </w:p>
        </w:tc>
      </w:tr>
      <w:tr w:rsidR="00B25277" w:rsidRPr="000513CE" w14:paraId="44E16A25" w14:textId="77777777" w:rsidTr="0DCD1EE5">
        <w:trPr>
          <w:trHeight w:val="300"/>
        </w:trPr>
        <w:tc>
          <w:tcPr>
            <w:tcW w:w="4117" w:type="dxa"/>
            <w:tcMar>
              <w:top w:w="0" w:type="dxa"/>
              <w:left w:w="108" w:type="dxa"/>
              <w:bottom w:w="0" w:type="dxa"/>
              <w:right w:w="108" w:type="dxa"/>
            </w:tcMar>
          </w:tcPr>
          <w:p w14:paraId="1FCB0FD9" w14:textId="45E21145" w:rsidR="00B25277" w:rsidRPr="001D2D39" w:rsidRDefault="00B25277" w:rsidP="00B25277">
            <w:pPr>
              <w:spacing w:after="0" w:line="240" w:lineRule="exact"/>
              <w:contextualSpacing/>
              <w:rPr>
                <w:rFonts w:ascii="Arial" w:hAnsi="Arial" w:cs="Arial"/>
                <w:b/>
                <w:bCs/>
                <w:sz w:val="24"/>
                <w:szCs w:val="24"/>
              </w:rPr>
            </w:pPr>
            <w:r w:rsidRPr="006A0060">
              <w:rPr>
                <w:rFonts w:ascii="Arial" w:hAnsi="Arial" w:cs="Arial"/>
                <w:sz w:val="24"/>
                <w:szCs w:val="24"/>
              </w:rPr>
              <w:t xml:space="preserve">Stephanie Tarrant </w:t>
            </w:r>
            <w:r>
              <w:rPr>
                <w:rFonts w:ascii="Arial" w:hAnsi="Arial" w:cs="Arial"/>
                <w:sz w:val="24"/>
                <w:szCs w:val="24"/>
              </w:rPr>
              <w:t>(ST)</w:t>
            </w:r>
          </w:p>
        </w:tc>
        <w:tc>
          <w:tcPr>
            <w:tcW w:w="10265" w:type="dxa"/>
            <w:tcMar>
              <w:top w:w="0" w:type="dxa"/>
              <w:left w:w="108" w:type="dxa"/>
              <w:bottom w:w="0" w:type="dxa"/>
              <w:right w:w="108" w:type="dxa"/>
            </w:tcMar>
          </w:tcPr>
          <w:p w14:paraId="4C2BBC3E" w14:textId="0CBD4B40" w:rsidR="00B25277" w:rsidRPr="006A0060" w:rsidRDefault="00B25277" w:rsidP="00B25277">
            <w:pPr>
              <w:spacing w:after="0" w:line="240" w:lineRule="exact"/>
              <w:contextualSpacing/>
              <w:rPr>
                <w:rFonts w:ascii="Arial" w:hAnsi="Arial" w:cs="Arial"/>
                <w:sz w:val="24"/>
                <w:szCs w:val="24"/>
              </w:rPr>
            </w:pPr>
            <w:r w:rsidRPr="006A0060">
              <w:rPr>
                <w:rFonts w:ascii="Arial" w:hAnsi="Arial" w:cs="Arial"/>
                <w:sz w:val="24"/>
                <w:szCs w:val="24"/>
              </w:rPr>
              <w:t>Chief of Staff</w:t>
            </w:r>
          </w:p>
        </w:tc>
      </w:tr>
      <w:tr w:rsidR="00B25277" w:rsidRPr="000513CE" w14:paraId="5C7FAFD9" w14:textId="77777777" w:rsidTr="0DCD1EE5">
        <w:trPr>
          <w:trHeight w:val="300"/>
        </w:trPr>
        <w:tc>
          <w:tcPr>
            <w:tcW w:w="4117" w:type="dxa"/>
            <w:tcMar>
              <w:top w:w="0" w:type="dxa"/>
              <w:left w:w="108" w:type="dxa"/>
              <w:bottom w:w="0" w:type="dxa"/>
              <w:right w:w="108" w:type="dxa"/>
            </w:tcMar>
          </w:tcPr>
          <w:p w14:paraId="08EA83FC" w14:textId="5FBC9720" w:rsidR="00B25277" w:rsidRPr="006A0060" w:rsidRDefault="00B25277" w:rsidP="00B25277">
            <w:pPr>
              <w:spacing w:after="0" w:line="240" w:lineRule="exact"/>
              <w:contextualSpacing/>
              <w:rPr>
                <w:rFonts w:ascii="Arial" w:hAnsi="Arial" w:cs="Arial"/>
                <w:sz w:val="24"/>
                <w:szCs w:val="24"/>
              </w:rPr>
            </w:pPr>
            <w:r>
              <w:rPr>
                <w:rFonts w:ascii="Arial" w:hAnsi="Arial" w:cs="Arial"/>
                <w:sz w:val="24"/>
                <w:szCs w:val="24"/>
              </w:rPr>
              <w:t>Sooz Ceska (SC)</w:t>
            </w:r>
          </w:p>
        </w:tc>
        <w:tc>
          <w:tcPr>
            <w:tcW w:w="10265" w:type="dxa"/>
            <w:tcMar>
              <w:top w:w="0" w:type="dxa"/>
              <w:left w:w="108" w:type="dxa"/>
              <w:bottom w:w="0" w:type="dxa"/>
              <w:right w:w="108" w:type="dxa"/>
            </w:tcMar>
          </w:tcPr>
          <w:p w14:paraId="27D61F68" w14:textId="54800B07" w:rsidR="00B25277" w:rsidRPr="006A0060" w:rsidRDefault="00B25277" w:rsidP="00B25277">
            <w:pPr>
              <w:spacing w:after="0" w:line="240" w:lineRule="exact"/>
              <w:contextualSpacing/>
              <w:rPr>
                <w:rFonts w:ascii="Arial" w:hAnsi="Arial" w:cs="Arial"/>
                <w:sz w:val="24"/>
                <w:szCs w:val="24"/>
              </w:rPr>
            </w:pPr>
            <w:r w:rsidRPr="006A0060">
              <w:rPr>
                <w:rFonts w:ascii="Arial" w:hAnsi="Arial" w:cs="Arial"/>
                <w:sz w:val="24"/>
                <w:szCs w:val="24"/>
              </w:rPr>
              <w:t>Trade Union Lead</w:t>
            </w:r>
          </w:p>
        </w:tc>
      </w:tr>
      <w:tr w:rsidR="00B25277" w:rsidRPr="000513CE" w14:paraId="04DAD15C" w14:textId="77777777" w:rsidTr="0DCD1EE5">
        <w:trPr>
          <w:trHeight w:val="300"/>
        </w:trPr>
        <w:tc>
          <w:tcPr>
            <w:tcW w:w="4117" w:type="dxa"/>
            <w:tcMar>
              <w:top w:w="0" w:type="dxa"/>
              <w:left w:w="108" w:type="dxa"/>
              <w:bottom w:w="0" w:type="dxa"/>
              <w:right w:w="108" w:type="dxa"/>
            </w:tcMar>
          </w:tcPr>
          <w:p w14:paraId="5123616E" w14:textId="38081C67" w:rsidR="00B25277" w:rsidRPr="006A0060" w:rsidRDefault="00B25277" w:rsidP="00B25277">
            <w:pPr>
              <w:spacing w:after="0" w:line="240" w:lineRule="exact"/>
              <w:contextualSpacing/>
              <w:rPr>
                <w:rFonts w:ascii="Arial" w:hAnsi="Arial" w:cs="Arial"/>
                <w:sz w:val="24"/>
                <w:szCs w:val="24"/>
              </w:rPr>
            </w:pPr>
            <w:r w:rsidRPr="006A0060">
              <w:rPr>
                <w:rFonts w:ascii="Arial" w:hAnsi="Arial" w:cs="Arial"/>
                <w:sz w:val="24"/>
                <w:szCs w:val="24"/>
              </w:rPr>
              <w:t>D</w:t>
            </w:r>
            <w:r>
              <w:rPr>
                <w:rFonts w:ascii="Arial" w:hAnsi="Arial" w:cs="Arial"/>
                <w:sz w:val="24"/>
                <w:szCs w:val="24"/>
              </w:rPr>
              <w:t>rew Noble</w:t>
            </w:r>
            <w:r w:rsidRPr="006A0060">
              <w:rPr>
                <w:rFonts w:ascii="Arial" w:hAnsi="Arial" w:cs="Arial"/>
                <w:sz w:val="24"/>
                <w:szCs w:val="24"/>
              </w:rPr>
              <w:t xml:space="preserve"> </w:t>
            </w:r>
            <w:r>
              <w:rPr>
                <w:rFonts w:ascii="Arial" w:hAnsi="Arial" w:cs="Arial"/>
                <w:sz w:val="24"/>
                <w:szCs w:val="24"/>
              </w:rPr>
              <w:t>(DN)</w:t>
            </w:r>
          </w:p>
        </w:tc>
        <w:tc>
          <w:tcPr>
            <w:tcW w:w="10265" w:type="dxa"/>
            <w:tcMar>
              <w:top w:w="0" w:type="dxa"/>
              <w:left w:w="108" w:type="dxa"/>
              <w:bottom w:w="0" w:type="dxa"/>
              <w:right w:w="108" w:type="dxa"/>
            </w:tcMar>
          </w:tcPr>
          <w:p w14:paraId="555DA6F4" w14:textId="4615CDDE" w:rsidR="00B25277" w:rsidRPr="006A0060" w:rsidRDefault="00B25277" w:rsidP="00B25277">
            <w:pPr>
              <w:spacing w:after="0" w:line="240" w:lineRule="exact"/>
              <w:contextualSpacing/>
              <w:rPr>
                <w:rFonts w:ascii="Arial" w:hAnsi="Arial" w:cs="Arial"/>
                <w:sz w:val="24"/>
                <w:szCs w:val="24"/>
              </w:rPr>
            </w:pPr>
            <w:bookmarkStart w:id="3" w:name="_Hlk189688863"/>
            <w:r>
              <w:rPr>
                <w:rFonts w:ascii="Arial" w:hAnsi="Arial" w:cs="Arial"/>
                <w:sz w:val="24"/>
                <w:szCs w:val="24"/>
              </w:rPr>
              <w:t>LGBT+</w:t>
            </w:r>
            <w:r w:rsidRPr="006A0060">
              <w:rPr>
                <w:rFonts w:ascii="Arial" w:hAnsi="Arial" w:cs="Arial"/>
                <w:sz w:val="24"/>
                <w:szCs w:val="24"/>
              </w:rPr>
              <w:t xml:space="preserve"> </w:t>
            </w:r>
            <w:bookmarkEnd w:id="3"/>
            <w:r w:rsidRPr="006A0060">
              <w:rPr>
                <w:rFonts w:ascii="Arial" w:hAnsi="Arial" w:cs="Arial"/>
                <w:sz w:val="24"/>
                <w:szCs w:val="24"/>
              </w:rPr>
              <w:t xml:space="preserve">Network Representative </w:t>
            </w:r>
          </w:p>
        </w:tc>
      </w:tr>
      <w:tr w:rsidR="00B25277" w:rsidRPr="000513CE" w14:paraId="22CE6CB9" w14:textId="77777777" w:rsidTr="0DCD1EE5">
        <w:trPr>
          <w:trHeight w:val="300"/>
        </w:trPr>
        <w:tc>
          <w:tcPr>
            <w:tcW w:w="4117" w:type="dxa"/>
            <w:tcMar>
              <w:top w:w="0" w:type="dxa"/>
              <w:left w:w="108" w:type="dxa"/>
              <w:bottom w:w="0" w:type="dxa"/>
              <w:right w:w="108" w:type="dxa"/>
            </w:tcMar>
          </w:tcPr>
          <w:p w14:paraId="19E4EFE5" w14:textId="1C0DAF70" w:rsidR="00B25277" w:rsidRPr="006A0060" w:rsidRDefault="00B25277" w:rsidP="00B25277">
            <w:pPr>
              <w:spacing w:after="0" w:line="240" w:lineRule="exact"/>
              <w:contextualSpacing/>
              <w:rPr>
                <w:rFonts w:ascii="Arial" w:hAnsi="Arial" w:cs="Arial"/>
                <w:sz w:val="24"/>
                <w:szCs w:val="24"/>
              </w:rPr>
            </w:pPr>
            <w:r w:rsidRPr="006A0060">
              <w:rPr>
                <w:rFonts w:ascii="Arial" w:hAnsi="Arial" w:cs="Arial"/>
                <w:sz w:val="24"/>
                <w:szCs w:val="24"/>
              </w:rPr>
              <w:t xml:space="preserve">Sarah Vallotton </w:t>
            </w:r>
            <w:r>
              <w:rPr>
                <w:rFonts w:ascii="Arial" w:hAnsi="Arial" w:cs="Arial"/>
                <w:sz w:val="24"/>
                <w:szCs w:val="24"/>
              </w:rPr>
              <w:t>(SV)</w:t>
            </w:r>
          </w:p>
        </w:tc>
        <w:tc>
          <w:tcPr>
            <w:tcW w:w="10265" w:type="dxa"/>
            <w:tcMar>
              <w:top w:w="0" w:type="dxa"/>
              <w:left w:w="108" w:type="dxa"/>
              <w:bottom w:w="0" w:type="dxa"/>
              <w:right w:w="108" w:type="dxa"/>
            </w:tcMar>
          </w:tcPr>
          <w:p w14:paraId="7ED3EA3F" w14:textId="0608EBBD" w:rsidR="00B25277" w:rsidRPr="00CC4956" w:rsidRDefault="00B25277" w:rsidP="00B25277">
            <w:pPr>
              <w:spacing w:after="0" w:line="240" w:lineRule="exact"/>
              <w:contextualSpacing/>
              <w:rPr>
                <w:rFonts w:ascii="Arial" w:hAnsi="Arial" w:cs="Arial"/>
                <w:sz w:val="24"/>
                <w:szCs w:val="24"/>
                <w:highlight w:val="yellow"/>
              </w:rPr>
            </w:pPr>
            <w:r>
              <w:rPr>
                <w:rFonts w:ascii="Arial" w:hAnsi="Arial" w:cs="Arial"/>
                <w:sz w:val="24"/>
                <w:szCs w:val="24"/>
              </w:rPr>
              <w:t xml:space="preserve">Senior </w:t>
            </w:r>
            <w:r w:rsidRPr="006A0060">
              <w:rPr>
                <w:rFonts w:ascii="Arial" w:hAnsi="Arial" w:cs="Arial"/>
                <w:sz w:val="24"/>
                <w:szCs w:val="24"/>
              </w:rPr>
              <w:t xml:space="preserve">Corporate Secretary </w:t>
            </w:r>
            <w:r>
              <w:rPr>
                <w:rFonts w:ascii="Arial" w:hAnsi="Arial" w:cs="Arial"/>
                <w:sz w:val="24"/>
                <w:szCs w:val="24"/>
              </w:rPr>
              <w:t>(minutes)</w:t>
            </w:r>
          </w:p>
        </w:tc>
      </w:tr>
      <w:tr w:rsidR="00003342" w:rsidRPr="000513CE" w14:paraId="3C651B9E" w14:textId="77777777" w:rsidTr="0DCD1EE5">
        <w:trPr>
          <w:trHeight w:val="300"/>
        </w:trPr>
        <w:tc>
          <w:tcPr>
            <w:tcW w:w="4117" w:type="dxa"/>
            <w:tcMar>
              <w:top w:w="0" w:type="dxa"/>
              <w:left w:w="108" w:type="dxa"/>
              <w:bottom w:w="0" w:type="dxa"/>
              <w:right w:w="108" w:type="dxa"/>
            </w:tcMar>
          </w:tcPr>
          <w:p w14:paraId="7D7E3496" w14:textId="4566A5A8" w:rsidR="00003342" w:rsidRPr="00F41FBA" w:rsidRDefault="00F41FBA" w:rsidP="00B25277">
            <w:pPr>
              <w:spacing w:after="0" w:line="240" w:lineRule="exact"/>
              <w:contextualSpacing/>
              <w:rPr>
                <w:rFonts w:ascii="Arial" w:hAnsi="Arial" w:cs="Arial"/>
                <w:sz w:val="24"/>
                <w:szCs w:val="24"/>
              </w:rPr>
            </w:pPr>
            <w:r>
              <w:rPr>
                <w:rFonts w:ascii="Arial" w:hAnsi="Arial" w:cs="Arial"/>
                <w:sz w:val="24"/>
                <w:szCs w:val="24"/>
              </w:rPr>
              <w:t>Nadiya Rahman (NR)</w:t>
            </w:r>
          </w:p>
        </w:tc>
        <w:tc>
          <w:tcPr>
            <w:tcW w:w="10265" w:type="dxa"/>
            <w:tcMar>
              <w:top w:w="0" w:type="dxa"/>
              <w:left w:w="108" w:type="dxa"/>
              <w:bottom w:w="0" w:type="dxa"/>
              <w:right w:w="108" w:type="dxa"/>
            </w:tcMar>
          </w:tcPr>
          <w:p w14:paraId="6DB463CA" w14:textId="4B15D018" w:rsidR="00003342" w:rsidRPr="00F648F2" w:rsidRDefault="00F648F2" w:rsidP="00B25277">
            <w:pPr>
              <w:spacing w:after="0" w:line="240" w:lineRule="exact"/>
              <w:contextualSpacing/>
              <w:rPr>
                <w:rFonts w:ascii="Arial" w:hAnsi="Arial" w:cs="Arial"/>
                <w:b/>
                <w:bCs/>
                <w:i/>
                <w:iCs/>
                <w:sz w:val="24"/>
                <w:szCs w:val="24"/>
              </w:rPr>
            </w:pPr>
            <w:r>
              <w:rPr>
                <w:rFonts w:ascii="Arial" w:hAnsi="Arial" w:cs="Arial"/>
                <w:sz w:val="24"/>
                <w:szCs w:val="24"/>
              </w:rPr>
              <w:t xml:space="preserve">Equity, Diversity &amp; Inclusion Manager </w:t>
            </w:r>
            <w:r>
              <w:rPr>
                <w:rFonts w:ascii="Arial" w:hAnsi="Arial" w:cs="Arial"/>
                <w:b/>
                <w:bCs/>
                <w:i/>
                <w:iCs/>
                <w:sz w:val="24"/>
                <w:szCs w:val="24"/>
              </w:rPr>
              <w:t xml:space="preserve">Item </w:t>
            </w:r>
            <w:r w:rsidR="00D571A4">
              <w:rPr>
                <w:rFonts w:ascii="Arial" w:hAnsi="Arial" w:cs="Arial"/>
                <w:b/>
                <w:bCs/>
                <w:i/>
                <w:iCs/>
                <w:sz w:val="24"/>
                <w:szCs w:val="24"/>
              </w:rPr>
              <w:t>4.1</w:t>
            </w:r>
          </w:p>
        </w:tc>
      </w:tr>
      <w:tr w:rsidR="00003342" w:rsidRPr="000513CE" w14:paraId="0CD6F900" w14:textId="77777777" w:rsidTr="0DCD1EE5">
        <w:trPr>
          <w:trHeight w:val="300"/>
        </w:trPr>
        <w:tc>
          <w:tcPr>
            <w:tcW w:w="4117" w:type="dxa"/>
            <w:tcMar>
              <w:top w:w="0" w:type="dxa"/>
              <w:left w:w="108" w:type="dxa"/>
              <w:bottom w:w="0" w:type="dxa"/>
              <w:right w:w="108" w:type="dxa"/>
            </w:tcMar>
          </w:tcPr>
          <w:p w14:paraId="723E9F32" w14:textId="6EFF40A2" w:rsidR="00003342" w:rsidRPr="00DB7B4B" w:rsidRDefault="00DB7B4B" w:rsidP="00B25277">
            <w:pPr>
              <w:spacing w:after="0" w:line="240" w:lineRule="exact"/>
              <w:contextualSpacing/>
              <w:rPr>
                <w:rFonts w:ascii="Arial" w:hAnsi="Arial" w:cs="Arial"/>
                <w:sz w:val="24"/>
                <w:szCs w:val="24"/>
              </w:rPr>
            </w:pPr>
            <w:r w:rsidRPr="00DB7B4B">
              <w:rPr>
                <w:rFonts w:ascii="Arial" w:hAnsi="Arial" w:cs="Arial"/>
                <w:sz w:val="24"/>
                <w:szCs w:val="24"/>
              </w:rPr>
              <w:t>Rebecca Bauers</w:t>
            </w:r>
            <w:r>
              <w:rPr>
                <w:rFonts w:ascii="Arial" w:hAnsi="Arial" w:cs="Arial"/>
                <w:sz w:val="24"/>
                <w:szCs w:val="24"/>
              </w:rPr>
              <w:t xml:space="preserve"> (</w:t>
            </w:r>
            <w:proofErr w:type="spellStart"/>
            <w:r>
              <w:rPr>
                <w:rFonts w:ascii="Arial" w:hAnsi="Arial" w:cs="Arial"/>
                <w:sz w:val="24"/>
                <w:szCs w:val="24"/>
              </w:rPr>
              <w:t>RBa</w:t>
            </w:r>
            <w:proofErr w:type="spellEnd"/>
            <w:r>
              <w:rPr>
                <w:rFonts w:ascii="Arial" w:hAnsi="Arial" w:cs="Arial"/>
                <w:sz w:val="24"/>
                <w:szCs w:val="24"/>
              </w:rPr>
              <w:t>)</w:t>
            </w:r>
          </w:p>
        </w:tc>
        <w:tc>
          <w:tcPr>
            <w:tcW w:w="10265" w:type="dxa"/>
            <w:tcMar>
              <w:top w:w="0" w:type="dxa"/>
              <w:left w:w="108" w:type="dxa"/>
              <w:bottom w:w="0" w:type="dxa"/>
              <w:right w:w="108" w:type="dxa"/>
            </w:tcMar>
          </w:tcPr>
          <w:p w14:paraId="676E4842" w14:textId="4C82BB8F" w:rsidR="00003342" w:rsidRPr="00DB7B4B" w:rsidRDefault="00DB7B4B" w:rsidP="00B25277">
            <w:pPr>
              <w:spacing w:after="0" w:line="240" w:lineRule="exact"/>
              <w:contextualSpacing/>
              <w:rPr>
                <w:rFonts w:ascii="Arial" w:hAnsi="Arial" w:cs="Arial"/>
                <w:b/>
                <w:bCs/>
                <w:i/>
                <w:iCs/>
                <w:sz w:val="24"/>
                <w:szCs w:val="24"/>
              </w:rPr>
            </w:pPr>
            <w:r>
              <w:rPr>
                <w:rFonts w:ascii="Arial" w:hAnsi="Arial" w:cs="Arial"/>
                <w:sz w:val="24"/>
                <w:szCs w:val="24"/>
              </w:rPr>
              <w:t xml:space="preserve">Director for People with a Learning Disability/Autism </w:t>
            </w:r>
            <w:r>
              <w:rPr>
                <w:rFonts w:ascii="Arial" w:hAnsi="Arial" w:cs="Arial"/>
                <w:b/>
                <w:bCs/>
                <w:i/>
                <w:iCs/>
                <w:sz w:val="24"/>
                <w:szCs w:val="24"/>
              </w:rPr>
              <w:t>Item 5.1</w:t>
            </w:r>
          </w:p>
        </w:tc>
      </w:tr>
      <w:tr w:rsidR="00003342" w:rsidRPr="000513CE" w14:paraId="4C7ADD25" w14:textId="77777777" w:rsidTr="0DCD1EE5">
        <w:trPr>
          <w:trHeight w:val="300"/>
        </w:trPr>
        <w:tc>
          <w:tcPr>
            <w:tcW w:w="4117" w:type="dxa"/>
            <w:tcMar>
              <w:top w:w="0" w:type="dxa"/>
              <w:left w:w="108" w:type="dxa"/>
              <w:bottom w:w="0" w:type="dxa"/>
              <w:right w:w="108" w:type="dxa"/>
            </w:tcMar>
          </w:tcPr>
          <w:p w14:paraId="6847E9B8" w14:textId="3BA17516" w:rsidR="00003342" w:rsidRPr="00092BF0" w:rsidRDefault="00092BF0" w:rsidP="00B25277">
            <w:pPr>
              <w:spacing w:after="0" w:line="240" w:lineRule="exact"/>
              <w:contextualSpacing/>
              <w:rPr>
                <w:rFonts w:ascii="Arial" w:hAnsi="Arial" w:cs="Arial"/>
                <w:sz w:val="24"/>
                <w:szCs w:val="24"/>
              </w:rPr>
            </w:pPr>
            <w:r w:rsidRPr="00092BF0">
              <w:rPr>
                <w:rFonts w:ascii="Arial" w:hAnsi="Arial" w:cs="Arial"/>
                <w:sz w:val="24"/>
                <w:szCs w:val="24"/>
              </w:rPr>
              <w:t>Amanda Oates</w:t>
            </w:r>
            <w:r>
              <w:rPr>
                <w:rFonts w:ascii="Arial" w:hAnsi="Arial" w:cs="Arial"/>
                <w:sz w:val="24"/>
                <w:szCs w:val="24"/>
              </w:rPr>
              <w:t xml:space="preserve"> (AO)</w:t>
            </w:r>
          </w:p>
        </w:tc>
        <w:tc>
          <w:tcPr>
            <w:tcW w:w="10265" w:type="dxa"/>
            <w:tcMar>
              <w:top w:w="0" w:type="dxa"/>
              <w:left w:w="108" w:type="dxa"/>
              <w:bottom w:w="0" w:type="dxa"/>
              <w:right w:w="108" w:type="dxa"/>
            </w:tcMar>
          </w:tcPr>
          <w:p w14:paraId="29DE33ED" w14:textId="45E0C5A3" w:rsidR="00003342" w:rsidRPr="00092BF0" w:rsidRDefault="00092BF0" w:rsidP="00B25277">
            <w:pPr>
              <w:spacing w:after="0" w:line="240" w:lineRule="exact"/>
              <w:contextualSpacing/>
              <w:rPr>
                <w:rFonts w:ascii="Arial" w:hAnsi="Arial" w:cs="Arial"/>
                <w:b/>
                <w:bCs/>
                <w:i/>
                <w:iCs/>
                <w:sz w:val="24"/>
                <w:szCs w:val="24"/>
              </w:rPr>
            </w:pPr>
            <w:r>
              <w:rPr>
                <w:rFonts w:ascii="Arial" w:hAnsi="Arial" w:cs="Arial"/>
                <w:sz w:val="24"/>
                <w:szCs w:val="24"/>
              </w:rPr>
              <w:t xml:space="preserve">Restorative Practice Consultant </w:t>
            </w:r>
            <w:r>
              <w:rPr>
                <w:rFonts w:ascii="Arial" w:hAnsi="Arial" w:cs="Arial"/>
                <w:b/>
                <w:bCs/>
                <w:i/>
                <w:iCs/>
                <w:sz w:val="24"/>
                <w:szCs w:val="24"/>
              </w:rPr>
              <w:t>Item 5.3</w:t>
            </w:r>
          </w:p>
        </w:tc>
      </w:tr>
      <w:tr w:rsidR="007B37CB" w:rsidRPr="000513CE" w14:paraId="4C6644CB" w14:textId="77777777" w:rsidTr="0DCD1EE5">
        <w:trPr>
          <w:trHeight w:val="300"/>
        </w:trPr>
        <w:tc>
          <w:tcPr>
            <w:tcW w:w="4117" w:type="dxa"/>
            <w:tcMar>
              <w:top w:w="0" w:type="dxa"/>
              <w:left w:w="108" w:type="dxa"/>
              <w:bottom w:w="0" w:type="dxa"/>
              <w:right w:w="108" w:type="dxa"/>
            </w:tcMar>
          </w:tcPr>
          <w:p w14:paraId="5CE5D782" w14:textId="36FA63B9" w:rsidR="007B37CB" w:rsidRPr="00092BF0" w:rsidRDefault="007B37CB" w:rsidP="00B25277">
            <w:pPr>
              <w:spacing w:after="0" w:line="240" w:lineRule="exact"/>
              <w:contextualSpacing/>
              <w:rPr>
                <w:rFonts w:ascii="Arial" w:hAnsi="Arial" w:cs="Arial"/>
                <w:sz w:val="24"/>
                <w:szCs w:val="24"/>
              </w:rPr>
            </w:pPr>
            <w:r>
              <w:rPr>
                <w:rFonts w:ascii="Arial" w:hAnsi="Arial" w:cs="Arial"/>
                <w:sz w:val="24"/>
                <w:szCs w:val="24"/>
              </w:rPr>
              <w:lastRenderedPageBreak/>
              <w:t>Sandy Lewis (SL)</w:t>
            </w:r>
          </w:p>
        </w:tc>
        <w:tc>
          <w:tcPr>
            <w:tcW w:w="10265" w:type="dxa"/>
            <w:tcMar>
              <w:top w:w="0" w:type="dxa"/>
              <w:left w:w="108" w:type="dxa"/>
              <w:bottom w:w="0" w:type="dxa"/>
              <w:right w:w="108" w:type="dxa"/>
            </w:tcMar>
          </w:tcPr>
          <w:p w14:paraId="7889754F" w14:textId="717ABDC4" w:rsidR="007B37CB" w:rsidRPr="007B37CB" w:rsidRDefault="007B37CB" w:rsidP="00B25277">
            <w:pPr>
              <w:spacing w:after="0" w:line="240" w:lineRule="exact"/>
              <w:contextualSpacing/>
              <w:rPr>
                <w:rFonts w:ascii="Arial" w:hAnsi="Arial" w:cs="Arial"/>
                <w:b/>
                <w:bCs/>
                <w:i/>
                <w:iCs/>
                <w:sz w:val="24"/>
                <w:szCs w:val="24"/>
              </w:rPr>
            </w:pPr>
            <w:r>
              <w:rPr>
                <w:rFonts w:ascii="Arial" w:hAnsi="Arial" w:cs="Arial"/>
                <w:sz w:val="24"/>
                <w:szCs w:val="24"/>
              </w:rPr>
              <w:t xml:space="preserve">Director of Maternity &amp; Newborn Safety Investigation (MNSI) </w:t>
            </w:r>
            <w:r>
              <w:rPr>
                <w:rFonts w:ascii="Arial" w:hAnsi="Arial" w:cs="Arial"/>
                <w:b/>
                <w:bCs/>
                <w:i/>
                <w:iCs/>
                <w:sz w:val="24"/>
                <w:szCs w:val="24"/>
              </w:rPr>
              <w:t>Item 6.1</w:t>
            </w:r>
          </w:p>
        </w:tc>
      </w:tr>
      <w:tr w:rsidR="00B25277" w:rsidRPr="000513CE" w14:paraId="32DDF912" w14:textId="77777777" w:rsidTr="0DCD1EE5">
        <w:trPr>
          <w:trHeight w:val="300"/>
        </w:trPr>
        <w:tc>
          <w:tcPr>
            <w:tcW w:w="4117" w:type="dxa"/>
            <w:tcMar>
              <w:top w:w="0" w:type="dxa"/>
              <w:left w:w="108" w:type="dxa"/>
              <w:bottom w:w="0" w:type="dxa"/>
              <w:right w:w="108" w:type="dxa"/>
            </w:tcMar>
          </w:tcPr>
          <w:p w14:paraId="7B2B2377" w14:textId="2F4EDCE4" w:rsidR="00B25277" w:rsidRPr="00470E36" w:rsidRDefault="00B25277" w:rsidP="00B25277">
            <w:pPr>
              <w:spacing w:after="0" w:line="240" w:lineRule="exact"/>
              <w:contextualSpacing/>
              <w:rPr>
                <w:rFonts w:ascii="Arial" w:hAnsi="Arial" w:cs="Arial"/>
                <w:b/>
                <w:bCs/>
                <w:sz w:val="24"/>
                <w:szCs w:val="24"/>
              </w:rPr>
            </w:pPr>
            <w:r w:rsidRPr="00470E36">
              <w:rPr>
                <w:rFonts w:ascii="Arial" w:hAnsi="Arial" w:cs="Arial"/>
                <w:b/>
                <w:bCs/>
                <w:sz w:val="24"/>
                <w:szCs w:val="24"/>
              </w:rPr>
              <w:t>Apologies</w:t>
            </w:r>
          </w:p>
        </w:tc>
        <w:tc>
          <w:tcPr>
            <w:tcW w:w="10265" w:type="dxa"/>
            <w:tcMar>
              <w:top w:w="0" w:type="dxa"/>
              <w:left w:w="108" w:type="dxa"/>
              <w:bottom w:w="0" w:type="dxa"/>
              <w:right w:w="108" w:type="dxa"/>
            </w:tcMar>
          </w:tcPr>
          <w:p w14:paraId="40FC8743" w14:textId="77777777" w:rsidR="00B25277" w:rsidRDefault="00B25277" w:rsidP="00B25277">
            <w:pPr>
              <w:spacing w:after="0" w:line="240" w:lineRule="exact"/>
              <w:contextualSpacing/>
              <w:rPr>
                <w:rFonts w:ascii="Arial" w:hAnsi="Arial" w:cs="Arial"/>
                <w:sz w:val="24"/>
                <w:szCs w:val="24"/>
              </w:rPr>
            </w:pPr>
          </w:p>
        </w:tc>
      </w:tr>
      <w:tr w:rsidR="00B25277" w:rsidRPr="000513CE" w14:paraId="4C3DC257" w14:textId="77777777" w:rsidTr="0DCD1EE5">
        <w:trPr>
          <w:trHeight w:val="300"/>
        </w:trPr>
        <w:tc>
          <w:tcPr>
            <w:tcW w:w="4117" w:type="dxa"/>
            <w:tcMar>
              <w:top w:w="0" w:type="dxa"/>
              <w:left w:w="108" w:type="dxa"/>
              <w:bottom w:w="0" w:type="dxa"/>
              <w:right w:w="108" w:type="dxa"/>
            </w:tcMar>
          </w:tcPr>
          <w:p w14:paraId="58D2855C" w14:textId="37E42182" w:rsidR="00B25277" w:rsidRPr="003610D1" w:rsidRDefault="00B25277" w:rsidP="00B25277">
            <w:pPr>
              <w:spacing w:after="0" w:line="240" w:lineRule="exact"/>
              <w:contextualSpacing/>
              <w:rPr>
                <w:rFonts w:ascii="Arial" w:eastAsia="Times New Roman" w:hAnsi="Arial" w:cs="Arial"/>
                <w:sz w:val="24"/>
                <w:szCs w:val="24"/>
                <w:lang w:eastAsia="en-GB"/>
              </w:rPr>
            </w:pPr>
            <w:r w:rsidRPr="003610D1">
              <w:rPr>
                <w:rFonts w:ascii="Arial" w:eastAsia="Times New Roman" w:hAnsi="Arial" w:cs="Arial"/>
                <w:sz w:val="24"/>
                <w:szCs w:val="24"/>
                <w:lang w:eastAsia="en-GB"/>
              </w:rPr>
              <w:t>Michael M</w:t>
            </w:r>
            <w:r>
              <w:rPr>
                <w:rFonts w:ascii="Arial" w:eastAsia="Times New Roman" w:hAnsi="Arial" w:cs="Arial"/>
                <w:sz w:val="24"/>
                <w:szCs w:val="24"/>
                <w:lang w:eastAsia="en-GB"/>
              </w:rPr>
              <w:t xml:space="preserve">ire </w:t>
            </w:r>
          </w:p>
        </w:tc>
        <w:tc>
          <w:tcPr>
            <w:tcW w:w="10265" w:type="dxa"/>
            <w:tcMar>
              <w:top w:w="0" w:type="dxa"/>
              <w:left w:w="108" w:type="dxa"/>
              <w:bottom w:w="0" w:type="dxa"/>
              <w:right w:w="108" w:type="dxa"/>
            </w:tcMar>
          </w:tcPr>
          <w:p w14:paraId="1F52F2EA" w14:textId="12DD23FE" w:rsidR="00B25277" w:rsidRPr="003610D1" w:rsidRDefault="00B25277" w:rsidP="00B25277">
            <w:pPr>
              <w:spacing w:after="0" w:line="240" w:lineRule="exact"/>
              <w:contextualSpacing/>
              <w:rPr>
                <w:rFonts w:ascii="Arial" w:eastAsia="Times New Roman" w:hAnsi="Arial" w:cs="Arial"/>
                <w:sz w:val="24"/>
                <w:szCs w:val="24"/>
                <w:lang w:eastAsia="en-GB"/>
              </w:rPr>
            </w:pPr>
            <w:r w:rsidRPr="003610D1">
              <w:rPr>
                <w:rFonts w:ascii="Arial" w:eastAsia="Times New Roman" w:hAnsi="Arial" w:cs="Arial"/>
                <w:sz w:val="24"/>
                <w:szCs w:val="24"/>
                <w:lang w:eastAsia="en-GB"/>
              </w:rPr>
              <w:t>Non-Executive Board Member</w:t>
            </w:r>
          </w:p>
        </w:tc>
      </w:tr>
      <w:tr w:rsidR="00B25277" w:rsidRPr="000513CE" w14:paraId="21E054D7" w14:textId="77777777" w:rsidTr="0DCD1EE5">
        <w:trPr>
          <w:trHeight w:val="300"/>
        </w:trPr>
        <w:tc>
          <w:tcPr>
            <w:tcW w:w="4117" w:type="dxa"/>
            <w:tcMar>
              <w:top w:w="0" w:type="dxa"/>
              <w:left w:w="108" w:type="dxa"/>
              <w:bottom w:w="0" w:type="dxa"/>
              <w:right w:w="108" w:type="dxa"/>
            </w:tcMar>
          </w:tcPr>
          <w:p w14:paraId="307F2337" w14:textId="41F68E48" w:rsidR="00B25277" w:rsidRPr="003610D1" w:rsidRDefault="00B25277" w:rsidP="00B25277">
            <w:pPr>
              <w:spacing w:after="0" w:line="240" w:lineRule="exact"/>
              <w:contextualSpacing/>
              <w:rPr>
                <w:rFonts w:ascii="Arial" w:eastAsia="Times New Roman" w:hAnsi="Arial" w:cs="Arial"/>
                <w:sz w:val="24"/>
                <w:szCs w:val="24"/>
                <w:lang w:eastAsia="en-GB"/>
              </w:rPr>
            </w:pPr>
            <w:r>
              <w:rPr>
                <w:rFonts w:ascii="Arial" w:eastAsia="Times New Roman" w:hAnsi="Arial" w:cs="Arial"/>
                <w:sz w:val="24"/>
                <w:szCs w:val="24"/>
                <w:lang w:eastAsia="en-GB"/>
              </w:rPr>
              <w:t>Alex Kafetz (AK) from 15:15</w:t>
            </w:r>
          </w:p>
        </w:tc>
        <w:tc>
          <w:tcPr>
            <w:tcW w:w="10265" w:type="dxa"/>
            <w:tcMar>
              <w:top w:w="0" w:type="dxa"/>
              <w:left w:w="108" w:type="dxa"/>
              <w:bottom w:w="0" w:type="dxa"/>
              <w:right w:w="108" w:type="dxa"/>
            </w:tcMar>
          </w:tcPr>
          <w:p w14:paraId="1876D544" w14:textId="39555293" w:rsidR="00B25277" w:rsidRPr="003610D1" w:rsidRDefault="00B25277" w:rsidP="00B25277">
            <w:pPr>
              <w:spacing w:after="0" w:line="240" w:lineRule="exact"/>
              <w:contextualSpacing/>
              <w:rPr>
                <w:rFonts w:ascii="Arial" w:eastAsia="Times New Roman" w:hAnsi="Arial" w:cs="Arial"/>
                <w:sz w:val="24"/>
                <w:szCs w:val="24"/>
                <w:lang w:eastAsia="en-GB"/>
              </w:rPr>
            </w:pPr>
            <w:r w:rsidRPr="003610D1">
              <w:rPr>
                <w:rFonts w:ascii="Arial" w:eastAsia="Times New Roman" w:hAnsi="Arial" w:cs="Arial"/>
                <w:sz w:val="24"/>
                <w:szCs w:val="24"/>
                <w:lang w:eastAsia="en-GB"/>
              </w:rPr>
              <w:t>Non-Executive Board Member</w:t>
            </w:r>
          </w:p>
        </w:tc>
      </w:tr>
      <w:tr w:rsidR="00B25277" w:rsidRPr="000513CE" w14:paraId="5814497D" w14:textId="77777777" w:rsidTr="0DCD1EE5">
        <w:trPr>
          <w:trHeight w:val="300"/>
        </w:trPr>
        <w:tc>
          <w:tcPr>
            <w:tcW w:w="4117" w:type="dxa"/>
            <w:tcMar>
              <w:top w:w="0" w:type="dxa"/>
              <w:left w:w="108" w:type="dxa"/>
              <w:bottom w:w="0" w:type="dxa"/>
              <w:right w:w="108" w:type="dxa"/>
            </w:tcMar>
          </w:tcPr>
          <w:p w14:paraId="4A0E8E4A" w14:textId="541802A2" w:rsidR="00B25277" w:rsidRPr="003610D1" w:rsidRDefault="00B25277" w:rsidP="00B25277">
            <w:pPr>
              <w:spacing w:after="0" w:line="240" w:lineRule="exact"/>
              <w:contextualSpacing/>
              <w:rPr>
                <w:rFonts w:ascii="Arial" w:eastAsia="Arial" w:hAnsi="Arial" w:cs="Arial"/>
                <w:sz w:val="24"/>
                <w:szCs w:val="24"/>
              </w:rPr>
            </w:pPr>
            <w:r w:rsidRPr="003610D1">
              <w:rPr>
                <w:rFonts w:ascii="Arial" w:hAnsi="Arial" w:cs="Arial"/>
                <w:sz w:val="24"/>
                <w:szCs w:val="24"/>
              </w:rPr>
              <w:t xml:space="preserve">Joyce Frederick </w:t>
            </w:r>
          </w:p>
        </w:tc>
        <w:tc>
          <w:tcPr>
            <w:tcW w:w="10265" w:type="dxa"/>
            <w:tcMar>
              <w:top w:w="0" w:type="dxa"/>
              <w:left w:w="108" w:type="dxa"/>
              <w:bottom w:w="0" w:type="dxa"/>
              <w:right w:w="108" w:type="dxa"/>
            </w:tcMar>
          </w:tcPr>
          <w:p w14:paraId="2B758FA4" w14:textId="7D2068B6" w:rsidR="00B25277" w:rsidRPr="003610D1" w:rsidRDefault="00B25277" w:rsidP="00B25277">
            <w:pPr>
              <w:spacing w:after="0" w:line="240" w:lineRule="exact"/>
              <w:contextualSpacing/>
              <w:rPr>
                <w:rFonts w:ascii="Arial" w:hAnsi="Arial" w:cs="Arial"/>
                <w:sz w:val="24"/>
                <w:szCs w:val="24"/>
              </w:rPr>
            </w:pPr>
            <w:bookmarkStart w:id="4" w:name="_Hlk155204325"/>
            <w:bookmarkStart w:id="5" w:name="_Hlk175140880"/>
            <w:r w:rsidRPr="003610D1">
              <w:rPr>
                <w:rFonts w:ascii="Arial" w:eastAsia="Times New Roman" w:hAnsi="Arial" w:cs="Arial"/>
                <w:sz w:val="24"/>
                <w:szCs w:val="24"/>
                <w:lang w:eastAsia="en-GB"/>
              </w:rPr>
              <w:t xml:space="preserve">Director of </w:t>
            </w:r>
            <w:bookmarkStart w:id="6" w:name="_Hlk184122480"/>
            <w:r w:rsidRPr="003610D1">
              <w:rPr>
                <w:rFonts w:ascii="Arial" w:eastAsia="Times New Roman" w:hAnsi="Arial" w:cs="Arial"/>
                <w:sz w:val="24"/>
                <w:szCs w:val="24"/>
                <w:lang w:eastAsia="en-GB"/>
              </w:rPr>
              <w:t>Policy and Strategy</w:t>
            </w:r>
            <w:bookmarkEnd w:id="4"/>
            <w:r w:rsidRPr="003610D1">
              <w:rPr>
                <w:rFonts w:ascii="Arial" w:eastAsia="Times New Roman" w:hAnsi="Arial" w:cs="Arial"/>
                <w:sz w:val="24"/>
                <w:szCs w:val="24"/>
                <w:lang w:eastAsia="en-GB"/>
              </w:rPr>
              <w:t xml:space="preserve"> </w:t>
            </w:r>
            <w:bookmarkEnd w:id="5"/>
            <w:bookmarkEnd w:id="6"/>
          </w:p>
        </w:tc>
      </w:tr>
    </w:tbl>
    <w:p w14:paraId="15A86A79" w14:textId="77777777" w:rsidR="00CC4956" w:rsidRDefault="00CC4956" w:rsidP="00C82B64">
      <w:pPr>
        <w:tabs>
          <w:tab w:val="left" w:pos="-142"/>
          <w:tab w:val="left" w:pos="142"/>
        </w:tabs>
        <w:adjustRightInd w:val="0"/>
        <w:snapToGrid w:val="0"/>
        <w:spacing w:after="0" w:line="240" w:lineRule="exact"/>
        <w:contextualSpacing/>
        <w:rPr>
          <w:rFonts w:ascii="Arial" w:hAnsi="Arial" w:cs="Arial"/>
          <w:b/>
          <w:sz w:val="24"/>
          <w:szCs w:val="24"/>
        </w:rPr>
      </w:pPr>
    </w:p>
    <w:p w14:paraId="6FAE8713" w14:textId="1F6F7E7F" w:rsidR="00DB30BD" w:rsidRDefault="00932189" w:rsidP="00C82B64">
      <w:pPr>
        <w:tabs>
          <w:tab w:val="left" w:pos="-142"/>
          <w:tab w:val="left" w:pos="142"/>
        </w:tabs>
        <w:adjustRightInd w:val="0"/>
        <w:snapToGrid w:val="0"/>
        <w:spacing w:after="0" w:line="240" w:lineRule="exact"/>
        <w:ind w:left="-142" w:firstLine="142"/>
        <w:contextualSpacing/>
        <w:rPr>
          <w:rFonts w:ascii="Arial" w:hAnsi="Arial" w:cs="Arial"/>
          <w:b/>
          <w:sz w:val="24"/>
          <w:szCs w:val="24"/>
        </w:rPr>
      </w:pPr>
      <w:r w:rsidRPr="000513CE">
        <w:rPr>
          <w:rFonts w:ascii="Arial" w:hAnsi="Arial" w:cs="Arial"/>
          <w:b/>
          <w:sz w:val="24"/>
          <w:szCs w:val="24"/>
        </w:rPr>
        <w:t>ITEM 1</w:t>
      </w:r>
      <w:r w:rsidR="00DB430C">
        <w:rPr>
          <w:rFonts w:ascii="Arial" w:hAnsi="Arial" w:cs="Arial"/>
          <w:b/>
          <w:sz w:val="24"/>
          <w:szCs w:val="24"/>
        </w:rPr>
        <w:t>.0</w:t>
      </w:r>
      <w:r w:rsidRPr="000513CE">
        <w:rPr>
          <w:rFonts w:ascii="Arial" w:hAnsi="Arial" w:cs="Arial"/>
          <w:b/>
          <w:sz w:val="24"/>
          <w:szCs w:val="24"/>
        </w:rPr>
        <w:t xml:space="preserve"> </w:t>
      </w:r>
      <w:r w:rsidR="009138B1" w:rsidRPr="000513CE">
        <w:rPr>
          <w:rFonts w:ascii="Arial" w:hAnsi="Arial" w:cs="Arial"/>
          <w:b/>
          <w:sz w:val="24"/>
          <w:szCs w:val="24"/>
        </w:rPr>
        <w:t xml:space="preserve">OPENING </w:t>
      </w:r>
      <w:r w:rsidR="001A0929" w:rsidRPr="000513CE">
        <w:rPr>
          <w:rFonts w:ascii="Arial" w:hAnsi="Arial" w:cs="Arial"/>
          <w:b/>
          <w:sz w:val="24"/>
          <w:szCs w:val="24"/>
        </w:rPr>
        <w:t>MATTER</w:t>
      </w:r>
      <w:r w:rsidR="00C75A49" w:rsidRPr="000513CE">
        <w:rPr>
          <w:rFonts w:ascii="Arial" w:hAnsi="Arial" w:cs="Arial"/>
          <w:b/>
          <w:sz w:val="24"/>
          <w:szCs w:val="24"/>
        </w:rPr>
        <w:t>S</w:t>
      </w:r>
    </w:p>
    <w:p w14:paraId="46A36DFF" w14:textId="77777777" w:rsidR="0080284A" w:rsidRPr="000513CE" w:rsidRDefault="0080284A" w:rsidP="00C82B64">
      <w:pPr>
        <w:tabs>
          <w:tab w:val="left" w:pos="-142"/>
          <w:tab w:val="left" w:pos="142"/>
        </w:tabs>
        <w:adjustRightInd w:val="0"/>
        <w:snapToGrid w:val="0"/>
        <w:spacing w:after="0" w:line="240" w:lineRule="exact"/>
        <w:ind w:left="-142" w:firstLine="142"/>
        <w:contextualSpacing/>
        <w:rPr>
          <w:rFonts w:ascii="Arial" w:hAnsi="Arial" w:cs="Arial"/>
          <w:b/>
          <w:sz w:val="24"/>
          <w:szCs w:val="24"/>
        </w:rPr>
      </w:pPr>
    </w:p>
    <w:p w14:paraId="66F0992C" w14:textId="2EBA9627" w:rsidR="008664EE" w:rsidRPr="00823F81" w:rsidRDefault="00A044FB" w:rsidP="00C82B64">
      <w:pPr>
        <w:pStyle w:val="ListParagraph"/>
        <w:numPr>
          <w:ilvl w:val="1"/>
          <w:numId w:val="2"/>
        </w:numPr>
        <w:adjustRightInd w:val="0"/>
        <w:snapToGrid w:val="0"/>
        <w:spacing w:after="0" w:line="240" w:lineRule="exact"/>
        <w:ind w:left="426" w:hanging="426"/>
        <w:contextualSpacing/>
        <w:jc w:val="both"/>
        <w:rPr>
          <w:rFonts w:ascii="Arial" w:hAnsi="Arial" w:cs="Arial"/>
          <w:b/>
          <w:sz w:val="24"/>
          <w:szCs w:val="24"/>
        </w:rPr>
      </w:pPr>
      <w:r w:rsidRPr="00823F81">
        <w:rPr>
          <w:rFonts w:ascii="Arial" w:hAnsi="Arial" w:cs="Arial"/>
          <w:b/>
          <w:sz w:val="24"/>
          <w:szCs w:val="24"/>
        </w:rPr>
        <w:t>Chair’s Opening Remarks</w:t>
      </w:r>
      <w:r w:rsidR="00AF58B5" w:rsidRPr="00823F81">
        <w:rPr>
          <w:rFonts w:ascii="Arial" w:hAnsi="Arial" w:cs="Arial"/>
          <w:b/>
          <w:sz w:val="24"/>
          <w:szCs w:val="24"/>
        </w:rPr>
        <w:t xml:space="preserve">, </w:t>
      </w:r>
      <w:r w:rsidRPr="00823F81">
        <w:rPr>
          <w:rFonts w:ascii="Arial" w:hAnsi="Arial" w:cs="Arial"/>
          <w:b/>
          <w:sz w:val="24"/>
          <w:szCs w:val="24"/>
        </w:rPr>
        <w:t>Apologies</w:t>
      </w:r>
      <w:r w:rsidR="00AF58B5" w:rsidRPr="00823F81">
        <w:rPr>
          <w:rFonts w:ascii="Arial" w:hAnsi="Arial" w:cs="Arial"/>
          <w:b/>
          <w:sz w:val="24"/>
          <w:szCs w:val="24"/>
        </w:rPr>
        <w:t xml:space="preserve"> and Forward View</w:t>
      </w:r>
      <w:r w:rsidR="00DB430C">
        <w:rPr>
          <w:rFonts w:ascii="Arial" w:hAnsi="Arial" w:cs="Arial"/>
          <w:b/>
          <w:sz w:val="24"/>
          <w:szCs w:val="24"/>
        </w:rPr>
        <w:t>:</w:t>
      </w:r>
    </w:p>
    <w:p w14:paraId="4F229FF5" w14:textId="77777777" w:rsidR="008206D9" w:rsidRDefault="008206D9" w:rsidP="00C82B64">
      <w:pPr>
        <w:tabs>
          <w:tab w:val="left" w:pos="8127"/>
        </w:tabs>
        <w:adjustRightInd w:val="0"/>
        <w:snapToGrid w:val="0"/>
        <w:spacing w:after="0" w:line="240" w:lineRule="exact"/>
        <w:ind w:left="426"/>
        <w:contextualSpacing/>
        <w:jc w:val="both"/>
        <w:rPr>
          <w:rFonts w:ascii="Arial" w:eastAsia="Arial" w:hAnsi="Arial" w:cs="Arial"/>
          <w:color w:val="000000" w:themeColor="text1"/>
          <w:sz w:val="24"/>
          <w:szCs w:val="24"/>
        </w:rPr>
      </w:pPr>
    </w:p>
    <w:p w14:paraId="1A84403B" w14:textId="52382650" w:rsidR="00032DED" w:rsidRDefault="00032DED" w:rsidP="00C82B64">
      <w:pPr>
        <w:tabs>
          <w:tab w:val="left" w:pos="8127"/>
        </w:tabs>
        <w:adjustRightInd w:val="0"/>
        <w:snapToGrid w:val="0"/>
        <w:spacing w:after="0" w:line="240" w:lineRule="exact"/>
        <w:ind w:left="426"/>
        <w:contextualSpacing/>
        <w:jc w:val="both"/>
        <w:rPr>
          <w:rFonts w:ascii="Arial" w:eastAsia="Arial" w:hAnsi="Arial" w:cs="Arial"/>
          <w:color w:val="000000" w:themeColor="text1"/>
          <w:sz w:val="24"/>
          <w:szCs w:val="24"/>
        </w:rPr>
      </w:pPr>
      <w:r w:rsidRPr="003610D1">
        <w:rPr>
          <w:rFonts w:ascii="Arial" w:eastAsia="Arial" w:hAnsi="Arial" w:cs="Arial"/>
          <w:color w:val="000000" w:themeColor="text1"/>
          <w:sz w:val="24"/>
          <w:szCs w:val="24"/>
        </w:rPr>
        <w:t xml:space="preserve">Apologies </w:t>
      </w:r>
      <w:r w:rsidR="00316A94">
        <w:rPr>
          <w:rFonts w:ascii="Arial" w:eastAsia="Arial" w:hAnsi="Arial" w:cs="Arial"/>
          <w:color w:val="000000" w:themeColor="text1"/>
          <w:sz w:val="24"/>
          <w:szCs w:val="24"/>
        </w:rPr>
        <w:t>had been received from Michael Mire (MM) and Joyce Frederick (JF).  Alex Kafetz had also given apologies from 15:15 to the end of the meeting.</w:t>
      </w:r>
    </w:p>
    <w:p w14:paraId="11327F89" w14:textId="77777777" w:rsidR="00027E96" w:rsidRPr="00823F81" w:rsidRDefault="00027E96" w:rsidP="00C82B64">
      <w:pPr>
        <w:tabs>
          <w:tab w:val="left" w:pos="8127"/>
        </w:tabs>
        <w:adjustRightInd w:val="0"/>
        <w:snapToGrid w:val="0"/>
        <w:spacing w:after="0" w:line="240" w:lineRule="exact"/>
        <w:contextualSpacing/>
        <w:jc w:val="both"/>
        <w:rPr>
          <w:rStyle w:val="normaltextrun"/>
          <w:rFonts w:ascii="Arial" w:hAnsi="Arial" w:cs="Arial"/>
          <w:color w:val="000000"/>
          <w:sz w:val="24"/>
          <w:szCs w:val="24"/>
          <w:highlight w:val="yellow"/>
          <w:shd w:val="clear" w:color="auto" w:fill="FFFFFF"/>
        </w:rPr>
      </w:pPr>
    </w:p>
    <w:p w14:paraId="651341FA" w14:textId="1139DD25" w:rsidR="00823F81" w:rsidRPr="00823F81" w:rsidRDefault="00823F81" w:rsidP="00C82B64">
      <w:pPr>
        <w:pStyle w:val="ListParagraph"/>
        <w:numPr>
          <w:ilvl w:val="1"/>
          <w:numId w:val="2"/>
        </w:numPr>
        <w:tabs>
          <w:tab w:val="left" w:pos="8127"/>
        </w:tabs>
        <w:adjustRightInd w:val="0"/>
        <w:snapToGrid w:val="0"/>
        <w:spacing w:after="0" w:line="240" w:lineRule="exact"/>
        <w:ind w:left="426" w:hanging="426"/>
        <w:contextualSpacing/>
        <w:jc w:val="both"/>
        <w:rPr>
          <w:rStyle w:val="normaltextrun"/>
          <w:rFonts w:ascii="Arial" w:hAnsi="Arial" w:cs="Arial"/>
          <w:b/>
          <w:bCs/>
          <w:color w:val="000000"/>
          <w:sz w:val="24"/>
          <w:szCs w:val="24"/>
          <w:shd w:val="clear" w:color="auto" w:fill="FFFFFF"/>
        </w:rPr>
      </w:pPr>
      <w:r w:rsidRPr="00823F81">
        <w:rPr>
          <w:rStyle w:val="normaltextrun"/>
          <w:rFonts w:ascii="Arial" w:hAnsi="Arial" w:cs="Arial"/>
          <w:b/>
          <w:bCs/>
          <w:color w:val="000000"/>
          <w:sz w:val="24"/>
          <w:szCs w:val="24"/>
          <w:shd w:val="clear" w:color="auto" w:fill="FFFFFF"/>
        </w:rPr>
        <w:t>Welcome and Introductions</w:t>
      </w:r>
      <w:r w:rsidR="00DB430C">
        <w:rPr>
          <w:rStyle w:val="normaltextrun"/>
          <w:rFonts w:ascii="Arial" w:hAnsi="Arial" w:cs="Arial"/>
          <w:b/>
          <w:bCs/>
          <w:color w:val="000000"/>
          <w:sz w:val="24"/>
          <w:szCs w:val="24"/>
          <w:shd w:val="clear" w:color="auto" w:fill="FFFFFF"/>
        </w:rPr>
        <w:t>:</w:t>
      </w:r>
    </w:p>
    <w:p w14:paraId="28F84477" w14:textId="77777777" w:rsidR="008206D9" w:rsidRDefault="008206D9" w:rsidP="00C82B64">
      <w:pPr>
        <w:pStyle w:val="ListParagraph"/>
        <w:tabs>
          <w:tab w:val="left" w:pos="8127"/>
        </w:tabs>
        <w:adjustRightInd w:val="0"/>
        <w:snapToGrid w:val="0"/>
        <w:spacing w:after="0" w:line="240" w:lineRule="exact"/>
        <w:ind w:left="426"/>
        <w:contextualSpacing/>
        <w:jc w:val="both"/>
        <w:rPr>
          <w:rStyle w:val="normaltextrun"/>
          <w:rFonts w:ascii="Arial" w:hAnsi="Arial" w:cs="Arial"/>
          <w:color w:val="000000"/>
          <w:sz w:val="24"/>
          <w:szCs w:val="24"/>
          <w:shd w:val="clear" w:color="auto" w:fill="FFFFFF"/>
        </w:rPr>
      </w:pPr>
    </w:p>
    <w:p w14:paraId="07C7B2A2" w14:textId="7E5F4C1F" w:rsidR="00823F81" w:rsidRDefault="003610D1" w:rsidP="00C82B64">
      <w:pPr>
        <w:pStyle w:val="ListParagraph"/>
        <w:tabs>
          <w:tab w:val="left" w:pos="8127"/>
        </w:tabs>
        <w:adjustRightInd w:val="0"/>
        <w:snapToGrid w:val="0"/>
        <w:spacing w:after="0" w:line="240" w:lineRule="exact"/>
        <w:ind w:left="426"/>
        <w:contextualSpacing/>
        <w:jc w:val="both"/>
        <w:rPr>
          <w:rStyle w:val="normaltextrun"/>
          <w:rFonts w:ascii="Arial" w:hAnsi="Arial" w:cs="Arial"/>
          <w:color w:val="000000"/>
          <w:sz w:val="24"/>
          <w:szCs w:val="24"/>
          <w:shd w:val="clear" w:color="auto" w:fill="FFFFFF"/>
        </w:rPr>
      </w:pPr>
      <w:r w:rsidRPr="0080284A">
        <w:rPr>
          <w:rStyle w:val="normaltextrun"/>
          <w:rFonts w:ascii="Arial" w:hAnsi="Arial" w:cs="Arial"/>
          <w:color w:val="000000"/>
          <w:sz w:val="24"/>
          <w:szCs w:val="24"/>
          <w:shd w:val="clear" w:color="auto" w:fill="FFFFFF"/>
        </w:rPr>
        <w:t xml:space="preserve">The Chair </w:t>
      </w:r>
      <w:r w:rsidR="00316A94" w:rsidRPr="00D67EBE">
        <w:rPr>
          <w:rFonts w:ascii="Arial" w:hAnsi="Arial" w:cs="Arial"/>
          <w:sz w:val="24"/>
          <w:szCs w:val="24"/>
        </w:rPr>
        <w:t>welcomed everyone to the meeting</w:t>
      </w:r>
      <w:r w:rsidR="00316A94">
        <w:rPr>
          <w:rFonts w:ascii="Arial" w:hAnsi="Arial" w:cs="Arial"/>
          <w:sz w:val="24"/>
          <w:szCs w:val="24"/>
        </w:rPr>
        <w:t xml:space="preserve">, particularly Ruth Owen and Richard Barker who were attending a CQC Public Board meeting for the first time.  </w:t>
      </w:r>
    </w:p>
    <w:p w14:paraId="65C99DF6" w14:textId="77777777" w:rsidR="006E2FEC" w:rsidRDefault="006E2FEC" w:rsidP="00C82B64">
      <w:pPr>
        <w:pStyle w:val="ListParagraph"/>
        <w:tabs>
          <w:tab w:val="left" w:pos="8127"/>
        </w:tabs>
        <w:adjustRightInd w:val="0"/>
        <w:snapToGrid w:val="0"/>
        <w:spacing w:after="0" w:line="240" w:lineRule="exact"/>
        <w:ind w:left="426"/>
        <w:contextualSpacing/>
        <w:jc w:val="both"/>
        <w:rPr>
          <w:rStyle w:val="normaltextrun"/>
          <w:rFonts w:ascii="Arial" w:hAnsi="Arial" w:cs="Arial"/>
          <w:color w:val="000000"/>
          <w:sz w:val="24"/>
          <w:szCs w:val="24"/>
          <w:shd w:val="clear" w:color="auto" w:fill="FFFFFF"/>
        </w:rPr>
      </w:pPr>
    </w:p>
    <w:p w14:paraId="296183C8" w14:textId="655AF643" w:rsidR="008E64FD" w:rsidRDefault="006E2FEC" w:rsidP="00C82B64">
      <w:pPr>
        <w:pStyle w:val="ListParagraph"/>
        <w:tabs>
          <w:tab w:val="left" w:pos="8127"/>
        </w:tabs>
        <w:adjustRightInd w:val="0"/>
        <w:snapToGrid w:val="0"/>
        <w:spacing w:after="0" w:line="240" w:lineRule="exact"/>
        <w:ind w:left="426"/>
        <w:contextualSpacing/>
        <w:jc w:val="both"/>
        <w:rPr>
          <w:rStyle w:val="normaltextrun"/>
          <w:rFonts w:ascii="Arial" w:hAnsi="Arial" w:cs="Arial"/>
          <w:color w:val="000000"/>
          <w:sz w:val="24"/>
          <w:szCs w:val="24"/>
          <w:shd w:val="clear" w:color="auto" w:fill="FFFFFF"/>
        </w:rPr>
      </w:pPr>
      <w:r>
        <w:rPr>
          <w:rStyle w:val="normaltextrun"/>
          <w:rFonts w:ascii="Arial" w:hAnsi="Arial" w:cs="Arial"/>
          <w:color w:val="000000"/>
          <w:sz w:val="24"/>
          <w:szCs w:val="24"/>
          <w:shd w:val="clear" w:color="auto" w:fill="FFFFFF"/>
        </w:rPr>
        <w:t xml:space="preserve">The Chair </w:t>
      </w:r>
      <w:r w:rsidR="00316A94">
        <w:rPr>
          <w:rStyle w:val="normaltextrun"/>
          <w:rFonts w:ascii="Arial" w:hAnsi="Arial" w:cs="Arial"/>
          <w:color w:val="000000"/>
          <w:sz w:val="24"/>
          <w:szCs w:val="24"/>
          <w:shd w:val="clear" w:color="auto" w:fill="FFFFFF"/>
        </w:rPr>
        <w:t xml:space="preserve">also </w:t>
      </w:r>
      <w:r>
        <w:rPr>
          <w:rStyle w:val="normaltextrun"/>
          <w:rFonts w:ascii="Arial" w:hAnsi="Arial" w:cs="Arial"/>
          <w:color w:val="000000"/>
          <w:sz w:val="24"/>
          <w:szCs w:val="24"/>
          <w:shd w:val="clear" w:color="auto" w:fill="FFFFFF"/>
        </w:rPr>
        <w:t>welcomed Sooz Ceska, Trade Union Lead</w:t>
      </w:r>
      <w:r w:rsidR="000F6EC2">
        <w:rPr>
          <w:rStyle w:val="normaltextrun"/>
          <w:rFonts w:ascii="Arial" w:hAnsi="Arial" w:cs="Arial"/>
          <w:color w:val="000000"/>
          <w:sz w:val="24"/>
          <w:szCs w:val="24"/>
          <w:shd w:val="clear" w:color="auto" w:fill="FFFFFF"/>
        </w:rPr>
        <w:t>, and D</w:t>
      </w:r>
      <w:r w:rsidR="00316A94">
        <w:rPr>
          <w:rStyle w:val="normaltextrun"/>
          <w:rFonts w:ascii="Arial" w:hAnsi="Arial" w:cs="Arial"/>
          <w:color w:val="000000"/>
          <w:sz w:val="24"/>
          <w:szCs w:val="24"/>
          <w:shd w:val="clear" w:color="auto" w:fill="FFFFFF"/>
        </w:rPr>
        <w:t>rew</w:t>
      </w:r>
      <w:r w:rsidR="000F6EC2">
        <w:rPr>
          <w:rStyle w:val="normaltextrun"/>
          <w:rFonts w:ascii="Arial" w:hAnsi="Arial" w:cs="Arial"/>
          <w:color w:val="000000"/>
          <w:sz w:val="24"/>
          <w:szCs w:val="24"/>
          <w:shd w:val="clear" w:color="auto" w:fill="FFFFFF"/>
        </w:rPr>
        <w:t xml:space="preserve"> </w:t>
      </w:r>
      <w:r w:rsidR="00316A94">
        <w:rPr>
          <w:rStyle w:val="normaltextrun"/>
          <w:rFonts w:ascii="Arial" w:hAnsi="Arial" w:cs="Arial"/>
          <w:color w:val="000000"/>
          <w:sz w:val="24"/>
          <w:szCs w:val="24"/>
          <w:shd w:val="clear" w:color="auto" w:fill="FFFFFF"/>
        </w:rPr>
        <w:t>Noble</w:t>
      </w:r>
      <w:r w:rsidR="000F6EC2">
        <w:rPr>
          <w:rStyle w:val="normaltextrun"/>
          <w:rFonts w:ascii="Arial" w:hAnsi="Arial" w:cs="Arial"/>
          <w:color w:val="000000"/>
          <w:sz w:val="24"/>
          <w:szCs w:val="24"/>
          <w:shd w:val="clear" w:color="auto" w:fill="FFFFFF"/>
        </w:rPr>
        <w:t>,</w:t>
      </w:r>
      <w:r w:rsidR="00316A94">
        <w:rPr>
          <w:rStyle w:val="normaltextrun"/>
          <w:rFonts w:ascii="Arial" w:hAnsi="Arial" w:cs="Arial"/>
          <w:color w:val="000000"/>
          <w:sz w:val="24"/>
          <w:szCs w:val="24"/>
          <w:shd w:val="clear" w:color="auto" w:fill="FFFFFF"/>
        </w:rPr>
        <w:t xml:space="preserve"> from</w:t>
      </w:r>
      <w:r w:rsidR="000F6EC2">
        <w:rPr>
          <w:rStyle w:val="normaltextrun"/>
          <w:rFonts w:ascii="Arial" w:hAnsi="Arial" w:cs="Arial"/>
          <w:color w:val="000000"/>
          <w:sz w:val="24"/>
          <w:szCs w:val="24"/>
          <w:shd w:val="clear" w:color="auto" w:fill="FFFFFF"/>
        </w:rPr>
        <w:t xml:space="preserve"> the </w:t>
      </w:r>
      <w:r w:rsidR="00316A94">
        <w:rPr>
          <w:rStyle w:val="normaltextrun"/>
          <w:rFonts w:ascii="Arial" w:hAnsi="Arial" w:cs="Arial"/>
          <w:color w:val="000000"/>
          <w:sz w:val="24"/>
          <w:szCs w:val="24"/>
          <w:shd w:val="clear" w:color="auto" w:fill="FFFFFF"/>
        </w:rPr>
        <w:t>LGBT+</w:t>
      </w:r>
      <w:r w:rsidR="000F6EC2">
        <w:rPr>
          <w:rStyle w:val="normaltextrun"/>
          <w:rFonts w:ascii="Arial" w:hAnsi="Arial" w:cs="Arial"/>
          <w:color w:val="000000"/>
          <w:sz w:val="24"/>
          <w:szCs w:val="24"/>
          <w:shd w:val="clear" w:color="auto" w:fill="FFFFFF"/>
        </w:rPr>
        <w:t xml:space="preserve"> Network, </w:t>
      </w:r>
      <w:r w:rsidR="00316A94">
        <w:rPr>
          <w:rStyle w:val="normaltextrun"/>
          <w:rFonts w:ascii="Arial" w:hAnsi="Arial" w:cs="Arial"/>
          <w:color w:val="000000"/>
          <w:sz w:val="24"/>
          <w:szCs w:val="24"/>
          <w:shd w:val="clear" w:color="auto" w:fill="FFFFFF"/>
        </w:rPr>
        <w:t xml:space="preserve">and was </w:t>
      </w:r>
      <w:r w:rsidR="000F6EC2">
        <w:rPr>
          <w:rStyle w:val="normaltextrun"/>
          <w:rFonts w:ascii="Arial" w:hAnsi="Arial" w:cs="Arial"/>
          <w:color w:val="000000"/>
          <w:sz w:val="24"/>
          <w:szCs w:val="24"/>
          <w:shd w:val="clear" w:color="auto" w:fill="FFFFFF"/>
        </w:rPr>
        <w:t>represent</w:t>
      </w:r>
      <w:r w:rsidR="00316A94">
        <w:rPr>
          <w:rStyle w:val="normaltextrun"/>
          <w:rFonts w:ascii="Arial" w:hAnsi="Arial" w:cs="Arial"/>
          <w:color w:val="000000"/>
          <w:sz w:val="24"/>
          <w:szCs w:val="24"/>
          <w:shd w:val="clear" w:color="auto" w:fill="FFFFFF"/>
        </w:rPr>
        <w:t>ing</w:t>
      </w:r>
      <w:r w:rsidR="000F6EC2">
        <w:rPr>
          <w:rStyle w:val="normaltextrun"/>
          <w:rFonts w:ascii="Arial" w:hAnsi="Arial" w:cs="Arial"/>
          <w:color w:val="000000"/>
          <w:sz w:val="24"/>
          <w:szCs w:val="24"/>
          <w:shd w:val="clear" w:color="auto" w:fill="FFFFFF"/>
        </w:rPr>
        <w:t xml:space="preserve"> the CQC’s Equality Networks.</w:t>
      </w:r>
      <w:r>
        <w:rPr>
          <w:rStyle w:val="normaltextrun"/>
          <w:rFonts w:ascii="Arial" w:hAnsi="Arial" w:cs="Arial"/>
          <w:color w:val="000000"/>
          <w:sz w:val="24"/>
          <w:szCs w:val="24"/>
          <w:shd w:val="clear" w:color="auto" w:fill="FFFFFF"/>
        </w:rPr>
        <w:t xml:space="preserve"> </w:t>
      </w:r>
    </w:p>
    <w:p w14:paraId="22E5FB1A" w14:textId="77777777" w:rsidR="00316A94" w:rsidRDefault="00316A94" w:rsidP="00C82B64">
      <w:pPr>
        <w:pStyle w:val="ListParagraph"/>
        <w:tabs>
          <w:tab w:val="left" w:pos="8127"/>
        </w:tabs>
        <w:adjustRightInd w:val="0"/>
        <w:snapToGrid w:val="0"/>
        <w:spacing w:after="0" w:line="240" w:lineRule="exact"/>
        <w:ind w:left="426"/>
        <w:contextualSpacing/>
        <w:jc w:val="both"/>
        <w:rPr>
          <w:rStyle w:val="normaltextrun"/>
          <w:rFonts w:ascii="Arial" w:hAnsi="Arial" w:cs="Arial"/>
          <w:color w:val="000000"/>
          <w:sz w:val="24"/>
          <w:szCs w:val="24"/>
          <w:shd w:val="clear" w:color="auto" w:fill="FFFFFF"/>
        </w:rPr>
      </w:pPr>
    </w:p>
    <w:p w14:paraId="3DD84836" w14:textId="37C23403" w:rsidR="00316A94" w:rsidRDefault="00316A94" w:rsidP="00316A94">
      <w:pPr>
        <w:tabs>
          <w:tab w:val="left" w:pos="426"/>
        </w:tabs>
        <w:suppressAutoHyphens w:val="0"/>
        <w:autoSpaceDN/>
        <w:spacing w:after="0" w:line="240" w:lineRule="auto"/>
        <w:ind w:left="426"/>
        <w:contextualSpacing/>
        <w:jc w:val="both"/>
        <w:textAlignment w:val="auto"/>
        <w:rPr>
          <w:rFonts w:ascii="Arial" w:hAnsi="Arial" w:cs="Arial"/>
          <w:sz w:val="24"/>
          <w:szCs w:val="24"/>
        </w:rPr>
      </w:pPr>
      <w:r w:rsidRPr="00316A94">
        <w:rPr>
          <w:rFonts w:ascii="Arial" w:hAnsi="Arial" w:cs="Arial"/>
          <w:sz w:val="24"/>
          <w:szCs w:val="24"/>
        </w:rPr>
        <w:t>The Chair congratulated Chris Usher on his recent appointment as Executive Director of Finance and Corporate Services, and Esther Provins on her recent appointment as Chief Digital, Data and Registration Officer.  This meant that they had also been appointed to the unitary Board as voting members.</w:t>
      </w:r>
    </w:p>
    <w:p w14:paraId="3E51FBD8" w14:textId="77777777" w:rsidR="003B701C" w:rsidRDefault="003B701C" w:rsidP="00316A94">
      <w:pPr>
        <w:tabs>
          <w:tab w:val="left" w:pos="426"/>
        </w:tabs>
        <w:suppressAutoHyphens w:val="0"/>
        <w:autoSpaceDN/>
        <w:spacing w:after="0" w:line="240" w:lineRule="auto"/>
        <w:ind w:left="426"/>
        <w:contextualSpacing/>
        <w:jc w:val="both"/>
        <w:textAlignment w:val="auto"/>
        <w:rPr>
          <w:rFonts w:ascii="Arial" w:hAnsi="Arial" w:cs="Arial"/>
          <w:sz w:val="24"/>
          <w:szCs w:val="24"/>
        </w:rPr>
      </w:pPr>
    </w:p>
    <w:p w14:paraId="677DD628" w14:textId="1231846A" w:rsidR="003B701C" w:rsidRDefault="003B701C" w:rsidP="00316A94">
      <w:pPr>
        <w:tabs>
          <w:tab w:val="left" w:pos="426"/>
        </w:tabs>
        <w:suppressAutoHyphens w:val="0"/>
        <w:autoSpaceDN/>
        <w:spacing w:after="0" w:line="240" w:lineRule="auto"/>
        <w:ind w:left="426"/>
        <w:contextualSpacing/>
        <w:jc w:val="both"/>
        <w:textAlignment w:val="auto"/>
        <w:rPr>
          <w:rFonts w:ascii="Arial" w:hAnsi="Arial" w:cs="Arial"/>
          <w:sz w:val="24"/>
          <w:szCs w:val="24"/>
        </w:rPr>
      </w:pPr>
      <w:r>
        <w:rPr>
          <w:rFonts w:ascii="Arial" w:hAnsi="Arial" w:cs="Arial"/>
          <w:sz w:val="24"/>
          <w:szCs w:val="24"/>
        </w:rPr>
        <w:t>Committee Appointments: The Chair announce that he had appointed members of the Board to sub-committees as follows:</w:t>
      </w:r>
    </w:p>
    <w:p w14:paraId="1C21F06C" w14:textId="77777777" w:rsidR="003B701C" w:rsidRDefault="003B701C" w:rsidP="00316A94">
      <w:pPr>
        <w:tabs>
          <w:tab w:val="left" w:pos="426"/>
        </w:tabs>
        <w:suppressAutoHyphens w:val="0"/>
        <w:autoSpaceDN/>
        <w:spacing w:after="0" w:line="240" w:lineRule="auto"/>
        <w:ind w:left="426"/>
        <w:contextualSpacing/>
        <w:jc w:val="both"/>
        <w:textAlignment w:val="auto"/>
        <w:rPr>
          <w:rFonts w:ascii="Arial" w:hAnsi="Arial" w:cs="Arial"/>
          <w:sz w:val="24"/>
          <w:szCs w:val="24"/>
        </w:rPr>
      </w:pPr>
    </w:p>
    <w:p w14:paraId="05E75FC6" w14:textId="77777777" w:rsidR="003B701C" w:rsidRPr="003B701C" w:rsidRDefault="003B701C" w:rsidP="003B701C">
      <w:pPr>
        <w:suppressAutoHyphens w:val="0"/>
        <w:autoSpaceDN/>
        <w:spacing w:after="0" w:line="240" w:lineRule="auto"/>
        <w:ind w:left="-20" w:right="-20" w:firstLine="446"/>
        <w:textAlignment w:val="auto"/>
        <w:rPr>
          <w:rFonts w:ascii="Arial" w:eastAsia="Arial" w:hAnsi="Arial" w:cs="Arial"/>
          <w:sz w:val="24"/>
          <w:szCs w:val="24"/>
        </w:rPr>
      </w:pPr>
      <w:r w:rsidRPr="003B701C">
        <w:rPr>
          <w:rFonts w:ascii="Arial" w:eastAsia="Arial" w:hAnsi="Arial" w:cs="Arial"/>
          <w:b/>
          <w:bCs/>
          <w:sz w:val="24"/>
          <w:szCs w:val="24"/>
        </w:rPr>
        <w:t>Audit and Risk Assurance Committee</w:t>
      </w:r>
    </w:p>
    <w:p w14:paraId="1851DD63" w14:textId="77777777" w:rsidR="003B701C" w:rsidRPr="003B701C" w:rsidRDefault="003B701C" w:rsidP="003B701C">
      <w:pPr>
        <w:suppressAutoHyphens w:val="0"/>
        <w:autoSpaceDN/>
        <w:spacing w:after="0" w:line="240" w:lineRule="auto"/>
        <w:ind w:left="-20" w:right="-20" w:firstLine="446"/>
        <w:textAlignment w:val="auto"/>
        <w:rPr>
          <w:rFonts w:ascii="Arial" w:eastAsia="Arial" w:hAnsi="Arial" w:cs="Arial"/>
          <w:sz w:val="24"/>
          <w:szCs w:val="24"/>
        </w:rPr>
      </w:pPr>
      <w:r w:rsidRPr="003B701C">
        <w:rPr>
          <w:rFonts w:ascii="Arial" w:eastAsia="Arial" w:hAnsi="Arial" w:cs="Arial"/>
          <w:sz w:val="24"/>
          <w:szCs w:val="24"/>
        </w:rPr>
        <w:t xml:space="preserve">Melanie Williams (NED member) </w:t>
      </w:r>
    </w:p>
    <w:p w14:paraId="17A6EA1F" w14:textId="77777777" w:rsidR="003B701C" w:rsidRPr="003B701C" w:rsidRDefault="003B701C" w:rsidP="003B701C">
      <w:pPr>
        <w:suppressAutoHyphens w:val="0"/>
        <w:autoSpaceDN/>
        <w:spacing w:after="0" w:line="240" w:lineRule="auto"/>
        <w:ind w:left="-20" w:right="-20" w:firstLine="446"/>
        <w:textAlignment w:val="auto"/>
        <w:rPr>
          <w:rFonts w:ascii="Arial" w:eastAsia="Arial" w:hAnsi="Arial" w:cs="Arial"/>
          <w:sz w:val="24"/>
          <w:szCs w:val="24"/>
        </w:rPr>
      </w:pPr>
      <w:r w:rsidRPr="003B701C">
        <w:rPr>
          <w:rFonts w:ascii="Arial" w:eastAsia="Arial" w:hAnsi="Arial" w:cs="Arial"/>
          <w:sz w:val="24"/>
          <w:szCs w:val="24"/>
        </w:rPr>
        <w:t>Ruth Owen (NED member)</w:t>
      </w:r>
    </w:p>
    <w:p w14:paraId="797061DA" w14:textId="77777777" w:rsidR="003B701C" w:rsidRPr="003B701C" w:rsidRDefault="003B701C" w:rsidP="003B701C">
      <w:pPr>
        <w:suppressAutoHyphens w:val="0"/>
        <w:autoSpaceDN/>
        <w:spacing w:after="0" w:line="240" w:lineRule="auto"/>
        <w:ind w:left="426" w:right="-20"/>
        <w:textAlignment w:val="auto"/>
        <w:rPr>
          <w:rFonts w:ascii="Arial" w:eastAsia="Arial" w:hAnsi="Arial" w:cs="Arial"/>
          <w:sz w:val="24"/>
          <w:szCs w:val="24"/>
        </w:rPr>
      </w:pPr>
      <w:r w:rsidRPr="003B701C">
        <w:rPr>
          <w:rFonts w:ascii="Arial" w:eastAsia="Arial" w:hAnsi="Arial" w:cs="Arial"/>
          <w:sz w:val="24"/>
          <w:szCs w:val="24"/>
        </w:rPr>
        <w:t xml:space="preserve">(n.b. Kay Boycott was appointed as Chair by DHSC, and independent members Adebola Adebayo and Simon </w:t>
      </w:r>
      <w:proofErr w:type="spellStart"/>
      <w:r w:rsidRPr="003B701C">
        <w:rPr>
          <w:rFonts w:ascii="Arial" w:eastAsia="Arial" w:hAnsi="Arial" w:cs="Arial"/>
          <w:sz w:val="24"/>
          <w:szCs w:val="24"/>
        </w:rPr>
        <w:t>Millhouse</w:t>
      </w:r>
      <w:proofErr w:type="spellEnd"/>
      <w:r w:rsidRPr="003B701C">
        <w:rPr>
          <w:rFonts w:ascii="Arial" w:eastAsia="Arial" w:hAnsi="Arial" w:cs="Arial"/>
          <w:sz w:val="24"/>
          <w:szCs w:val="24"/>
        </w:rPr>
        <w:t xml:space="preserve"> were appointed earlier this year)</w:t>
      </w:r>
    </w:p>
    <w:p w14:paraId="6766EA0B" w14:textId="77777777" w:rsidR="003B701C" w:rsidRPr="003B701C" w:rsidRDefault="003B701C" w:rsidP="003B701C">
      <w:pPr>
        <w:suppressAutoHyphens w:val="0"/>
        <w:autoSpaceDN/>
        <w:spacing w:after="0" w:line="240" w:lineRule="auto"/>
        <w:ind w:left="-20" w:right="-20"/>
        <w:textAlignment w:val="auto"/>
        <w:rPr>
          <w:rFonts w:ascii="Arial" w:eastAsia="Arial" w:hAnsi="Arial" w:cs="Arial"/>
          <w:sz w:val="24"/>
          <w:szCs w:val="24"/>
        </w:rPr>
      </w:pPr>
      <w:r w:rsidRPr="003B701C">
        <w:rPr>
          <w:rFonts w:ascii="Arial" w:eastAsia="Arial" w:hAnsi="Arial" w:cs="Arial"/>
          <w:sz w:val="24"/>
          <w:szCs w:val="24"/>
        </w:rPr>
        <w:t> </w:t>
      </w:r>
    </w:p>
    <w:p w14:paraId="722D9FF4" w14:textId="77777777" w:rsidR="003B701C" w:rsidRPr="003B701C" w:rsidRDefault="003B701C" w:rsidP="003B701C">
      <w:pPr>
        <w:suppressAutoHyphens w:val="0"/>
        <w:autoSpaceDN/>
        <w:spacing w:after="0" w:line="240" w:lineRule="auto"/>
        <w:ind w:left="-20" w:right="-20" w:firstLine="446"/>
        <w:textAlignment w:val="auto"/>
        <w:rPr>
          <w:rFonts w:ascii="Arial" w:eastAsia="Arial" w:hAnsi="Arial" w:cs="Arial"/>
          <w:sz w:val="24"/>
          <w:szCs w:val="24"/>
        </w:rPr>
      </w:pPr>
      <w:r w:rsidRPr="003B701C">
        <w:rPr>
          <w:rFonts w:ascii="Arial" w:eastAsia="Arial" w:hAnsi="Arial" w:cs="Arial"/>
          <w:b/>
          <w:bCs/>
          <w:sz w:val="24"/>
          <w:szCs w:val="24"/>
        </w:rPr>
        <w:t xml:space="preserve">Regulatory Governance Committee Membership </w:t>
      </w:r>
    </w:p>
    <w:p w14:paraId="5B5E4C6C" w14:textId="77777777" w:rsidR="003B701C" w:rsidRPr="003B701C" w:rsidRDefault="003B701C" w:rsidP="003B701C">
      <w:pPr>
        <w:suppressAutoHyphens w:val="0"/>
        <w:autoSpaceDN/>
        <w:spacing w:after="0" w:line="240" w:lineRule="auto"/>
        <w:ind w:left="-20" w:right="-20" w:firstLine="446"/>
        <w:textAlignment w:val="auto"/>
        <w:rPr>
          <w:rFonts w:ascii="Arial" w:eastAsia="Arial" w:hAnsi="Arial" w:cs="Arial"/>
          <w:sz w:val="24"/>
          <w:szCs w:val="24"/>
        </w:rPr>
      </w:pPr>
      <w:r w:rsidRPr="003B701C">
        <w:rPr>
          <w:rFonts w:ascii="Arial" w:eastAsia="Arial" w:hAnsi="Arial" w:cs="Arial"/>
          <w:sz w:val="24"/>
          <w:szCs w:val="24"/>
        </w:rPr>
        <w:lastRenderedPageBreak/>
        <w:t xml:space="preserve">Mike Richards (Committee Chair) </w:t>
      </w:r>
    </w:p>
    <w:p w14:paraId="4BA6C3F2" w14:textId="77777777" w:rsidR="003B701C" w:rsidRPr="003B701C" w:rsidRDefault="003B701C" w:rsidP="003B701C">
      <w:pPr>
        <w:suppressAutoHyphens w:val="0"/>
        <w:autoSpaceDN/>
        <w:spacing w:after="0" w:line="240" w:lineRule="auto"/>
        <w:ind w:left="-20" w:right="-20" w:firstLine="446"/>
        <w:textAlignment w:val="auto"/>
        <w:rPr>
          <w:rFonts w:ascii="Arial" w:eastAsia="Arial" w:hAnsi="Arial" w:cs="Arial"/>
          <w:sz w:val="24"/>
          <w:szCs w:val="24"/>
        </w:rPr>
      </w:pPr>
      <w:r w:rsidRPr="003B701C">
        <w:rPr>
          <w:rFonts w:ascii="Arial" w:eastAsia="Arial" w:hAnsi="Arial" w:cs="Arial"/>
          <w:sz w:val="24"/>
          <w:szCs w:val="24"/>
        </w:rPr>
        <w:t xml:space="preserve">Michael Mire (NED member) </w:t>
      </w:r>
    </w:p>
    <w:p w14:paraId="57B7E64A" w14:textId="77777777" w:rsidR="003B701C" w:rsidRPr="003B701C" w:rsidRDefault="003B701C" w:rsidP="003B701C">
      <w:pPr>
        <w:suppressAutoHyphens w:val="0"/>
        <w:autoSpaceDN/>
        <w:spacing w:after="0" w:line="240" w:lineRule="auto"/>
        <w:ind w:left="-20" w:right="-20" w:firstLine="446"/>
        <w:textAlignment w:val="auto"/>
        <w:rPr>
          <w:rFonts w:ascii="Arial" w:eastAsia="Arial" w:hAnsi="Arial" w:cs="Arial"/>
          <w:sz w:val="24"/>
          <w:szCs w:val="24"/>
        </w:rPr>
      </w:pPr>
      <w:r w:rsidRPr="003B701C">
        <w:rPr>
          <w:rFonts w:ascii="Arial" w:eastAsia="Arial" w:hAnsi="Arial" w:cs="Arial"/>
          <w:sz w:val="24"/>
          <w:szCs w:val="24"/>
        </w:rPr>
        <w:t xml:space="preserve">Alex Kafetz (NED member) </w:t>
      </w:r>
    </w:p>
    <w:p w14:paraId="450A9ABF" w14:textId="77777777" w:rsidR="003B701C" w:rsidRPr="003B701C" w:rsidRDefault="003B701C" w:rsidP="003B701C">
      <w:pPr>
        <w:suppressAutoHyphens w:val="0"/>
        <w:autoSpaceDN/>
        <w:spacing w:after="0" w:line="240" w:lineRule="auto"/>
        <w:ind w:left="-20" w:right="-20" w:firstLine="446"/>
        <w:textAlignment w:val="auto"/>
        <w:rPr>
          <w:rFonts w:ascii="Arial" w:eastAsia="Arial" w:hAnsi="Arial" w:cs="Arial"/>
          <w:sz w:val="24"/>
          <w:szCs w:val="24"/>
        </w:rPr>
      </w:pPr>
      <w:r w:rsidRPr="003B701C">
        <w:rPr>
          <w:rFonts w:ascii="Arial" w:eastAsia="Arial" w:hAnsi="Arial" w:cs="Arial"/>
          <w:sz w:val="24"/>
          <w:szCs w:val="24"/>
        </w:rPr>
        <w:t xml:space="preserve">Richard Barker (Associate NED member) </w:t>
      </w:r>
    </w:p>
    <w:p w14:paraId="42DF6083" w14:textId="77777777" w:rsidR="003B701C" w:rsidRPr="003B701C" w:rsidRDefault="003B701C" w:rsidP="003B701C">
      <w:pPr>
        <w:suppressAutoHyphens w:val="0"/>
        <w:autoSpaceDN/>
        <w:spacing w:after="0" w:line="240" w:lineRule="auto"/>
        <w:ind w:left="-20" w:right="-20"/>
        <w:textAlignment w:val="auto"/>
        <w:rPr>
          <w:rFonts w:ascii="Arial" w:eastAsia="Arial" w:hAnsi="Arial" w:cs="Arial"/>
          <w:sz w:val="24"/>
          <w:szCs w:val="24"/>
        </w:rPr>
      </w:pPr>
      <w:r w:rsidRPr="003B701C">
        <w:rPr>
          <w:rFonts w:ascii="Arial" w:eastAsia="Arial" w:hAnsi="Arial" w:cs="Arial"/>
          <w:sz w:val="24"/>
          <w:szCs w:val="24"/>
        </w:rPr>
        <w:t> </w:t>
      </w:r>
    </w:p>
    <w:p w14:paraId="0E86543D" w14:textId="77777777" w:rsidR="003B701C" w:rsidRPr="003B701C" w:rsidRDefault="003B701C" w:rsidP="003B701C">
      <w:pPr>
        <w:suppressAutoHyphens w:val="0"/>
        <w:autoSpaceDN/>
        <w:spacing w:after="0" w:line="240" w:lineRule="auto"/>
        <w:ind w:left="426" w:right="-20"/>
        <w:textAlignment w:val="auto"/>
        <w:rPr>
          <w:rFonts w:ascii="Arial" w:eastAsia="Arial" w:hAnsi="Arial" w:cs="Arial"/>
          <w:sz w:val="24"/>
          <w:szCs w:val="24"/>
        </w:rPr>
      </w:pPr>
      <w:r w:rsidRPr="003B701C">
        <w:rPr>
          <w:rFonts w:ascii="Arial" w:eastAsia="Arial" w:hAnsi="Arial" w:cs="Arial"/>
          <w:b/>
          <w:bCs/>
          <w:sz w:val="24"/>
          <w:szCs w:val="24"/>
        </w:rPr>
        <w:t>CQC’s non-executive director with responsibility for Freedom to Speak Up, and CQC Board’s representative on the Accountability and Liaison Board of the National Guardian’s Office</w:t>
      </w:r>
      <w:r w:rsidRPr="003B701C">
        <w:rPr>
          <w:rFonts w:ascii="Arial" w:eastAsia="Arial" w:hAnsi="Arial" w:cs="Arial"/>
          <w:sz w:val="24"/>
          <w:szCs w:val="24"/>
        </w:rPr>
        <w:t xml:space="preserve"> </w:t>
      </w:r>
    </w:p>
    <w:p w14:paraId="525A690C" w14:textId="77777777" w:rsidR="003B701C" w:rsidRPr="003B701C" w:rsidRDefault="003B701C" w:rsidP="003B701C">
      <w:pPr>
        <w:suppressAutoHyphens w:val="0"/>
        <w:autoSpaceDN/>
        <w:spacing w:after="0" w:line="240" w:lineRule="auto"/>
        <w:ind w:left="-20" w:right="-20" w:firstLine="446"/>
        <w:textAlignment w:val="auto"/>
        <w:rPr>
          <w:rFonts w:ascii="Arial" w:eastAsia="Arial" w:hAnsi="Arial" w:cs="Arial"/>
          <w:sz w:val="24"/>
          <w:szCs w:val="24"/>
        </w:rPr>
      </w:pPr>
      <w:r w:rsidRPr="003B701C">
        <w:rPr>
          <w:rFonts w:ascii="Arial" w:eastAsia="Arial" w:hAnsi="Arial" w:cs="Arial"/>
          <w:sz w:val="24"/>
          <w:szCs w:val="24"/>
        </w:rPr>
        <w:t xml:space="preserve">Ruth Owen </w:t>
      </w:r>
    </w:p>
    <w:p w14:paraId="74AB4EE8" w14:textId="77777777" w:rsidR="003B701C" w:rsidRDefault="003B701C" w:rsidP="00316A94">
      <w:pPr>
        <w:tabs>
          <w:tab w:val="left" w:pos="426"/>
        </w:tabs>
        <w:suppressAutoHyphens w:val="0"/>
        <w:autoSpaceDN/>
        <w:spacing w:after="0" w:line="240" w:lineRule="auto"/>
        <w:ind w:left="426"/>
        <w:contextualSpacing/>
        <w:jc w:val="both"/>
        <w:textAlignment w:val="auto"/>
        <w:rPr>
          <w:rFonts w:ascii="Arial" w:hAnsi="Arial" w:cs="Arial"/>
          <w:sz w:val="24"/>
          <w:szCs w:val="24"/>
        </w:rPr>
      </w:pPr>
    </w:p>
    <w:p w14:paraId="091948CB" w14:textId="07921E8F" w:rsidR="00316A94" w:rsidRPr="00316A94" w:rsidRDefault="00316A94" w:rsidP="003B701C">
      <w:pPr>
        <w:tabs>
          <w:tab w:val="left" w:pos="426"/>
        </w:tabs>
        <w:suppressAutoHyphens w:val="0"/>
        <w:autoSpaceDN/>
        <w:spacing w:after="0" w:line="240" w:lineRule="auto"/>
        <w:ind w:left="426"/>
        <w:contextualSpacing/>
        <w:jc w:val="both"/>
        <w:textAlignment w:val="auto"/>
        <w:rPr>
          <w:rFonts w:ascii="Arial" w:hAnsi="Arial" w:cs="Arial"/>
          <w:sz w:val="24"/>
          <w:szCs w:val="24"/>
        </w:rPr>
      </w:pPr>
      <w:r w:rsidRPr="00316A94">
        <w:rPr>
          <w:rFonts w:ascii="Arial" w:hAnsi="Arial" w:cs="Arial"/>
          <w:sz w:val="24"/>
          <w:szCs w:val="24"/>
        </w:rPr>
        <w:t>The Chair asked members to consider how the CQC Way could be reflected during Board meetings and asked that members keep this in the forefront of their minds during the meeting.</w:t>
      </w:r>
    </w:p>
    <w:p w14:paraId="57251DD5" w14:textId="77777777" w:rsidR="00316A94" w:rsidRPr="00316A94" w:rsidRDefault="00316A94" w:rsidP="00316A94">
      <w:pPr>
        <w:tabs>
          <w:tab w:val="left" w:pos="426"/>
        </w:tabs>
        <w:suppressAutoHyphens w:val="0"/>
        <w:autoSpaceDN/>
        <w:spacing w:after="0" w:line="240" w:lineRule="auto"/>
        <w:ind w:left="426"/>
        <w:contextualSpacing/>
        <w:jc w:val="both"/>
        <w:textAlignment w:val="auto"/>
        <w:rPr>
          <w:rFonts w:ascii="Arial" w:hAnsi="Arial" w:cs="Arial"/>
          <w:sz w:val="24"/>
          <w:szCs w:val="24"/>
        </w:rPr>
      </w:pPr>
    </w:p>
    <w:p w14:paraId="1D58B9D1" w14:textId="73E590E8" w:rsidR="00032DED" w:rsidRPr="00683D11" w:rsidRDefault="004F5B4D" w:rsidP="00C82B64">
      <w:pPr>
        <w:pStyle w:val="ListParagraph"/>
        <w:numPr>
          <w:ilvl w:val="1"/>
          <w:numId w:val="2"/>
        </w:numPr>
        <w:tabs>
          <w:tab w:val="left" w:pos="8127"/>
        </w:tabs>
        <w:adjustRightInd w:val="0"/>
        <w:snapToGrid w:val="0"/>
        <w:spacing w:after="0" w:line="240" w:lineRule="exact"/>
        <w:ind w:left="426" w:hanging="426"/>
        <w:contextualSpacing/>
        <w:jc w:val="both"/>
        <w:rPr>
          <w:rStyle w:val="normaltextrun"/>
          <w:rFonts w:ascii="Arial" w:hAnsi="Arial" w:cs="Arial"/>
          <w:color w:val="000000"/>
          <w:sz w:val="24"/>
          <w:szCs w:val="24"/>
          <w:shd w:val="clear" w:color="auto" w:fill="FFFFFF"/>
        </w:rPr>
      </w:pPr>
      <w:r w:rsidRPr="00683D11">
        <w:rPr>
          <w:rStyle w:val="normaltextrun"/>
          <w:rFonts w:ascii="Arial" w:hAnsi="Arial" w:cs="Arial"/>
          <w:b/>
          <w:bCs/>
          <w:color w:val="000000"/>
          <w:sz w:val="24"/>
          <w:szCs w:val="24"/>
          <w:shd w:val="clear" w:color="auto" w:fill="FFFFFF"/>
        </w:rPr>
        <w:t>Declarations of Conflicts of Interest</w:t>
      </w:r>
      <w:r w:rsidR="00DB430C">
        <w:rPr>
          <w:rStyle w:val="normaltextrun"/>
          <w:rFonts w:ascii="Arial" w:hAnsi="Arial" w:cs="Arial"/>
          <w:b/>
          <w:bCs/>
          <w:color w:val="000000"/>
          <w:sz w:val="24"/>
          <w:szCs w:val="24"/>
          <w:shd w:val="clear" w:color="auto" w:fill="FFFFFF"/>
        </w:rPr>
        <w:t>:</w:t>
      </w:r>
    </w:p>
    <w:p w14:paraId="5BF8897B" w14:textId="77777777" w:rsidR="005422BA" w:rsidRDefault="005422BA" w:rsidP="00E43F4B">
      <w:pPr>
        <w:suppressAutoHyphens w:val="0"/>
        <w:autoSpaceDN/>
        <w:spacing w:after="0" w:line="240" w:lineRule="auto"/>
        <w:ind w:left="567"/>
        <w:contextualSpacing/>
        <w:textAlignment w:val="auto"/>
        <w:rPr>
          <w:rFonts w:ascii="Arial" w:eastAsia="Times New Roman" w:hAnsi="Arial" w:cs="Arial"/>
          <w:sz w:val="24"/>
          <w:szCs w:val="24"/>
        </w:rPr>
      </w:pPr>
    </w:p>
    <w:p w14:paraId="6636A430" w14:textId="733BE622" w:rsidR="00E43F4B" w:rsidRPr="00E43F4B" w:rsidRDefault="00E43F4B" w:rsidP="005422BA">
      <w:pPr>
        <w:suppressAutoHyphens w:val="0"/>
        <w:autoSpaceDN/>
        <w:spacing w:after="0" w:line="240" w:lineRule="auto"/>
        <w:ind w:left="426"/>
        <w:contextualSpacing/>
        <w:textAlignment w:val="auto"/>
        <w:rPr>
          <w:rFonts w:ascii="Arial" w:eastAsia="Times New Roman" w:hAnsi="Arial" w:cs="Arial"/>
          <w:sz w:val="24"/>
          <w:szCs w:val="24"/>
        </w:rPr>
      </w:pPr>
      <w:r w:rsidRPr="00E43F4B">
        <w:rPr>
          <w:rFonts w:ascii="Arial" w:eastAsia="Times New Roman" w:hAnsi="Arial" w:cs="Arial"/>
          <w:sz w:val="24"/>
          <w:szCs w:val="24"/>
        </w:rPr>
        <w:t xml:space="preserve">New Declarations of Conflicts of Interest had been received from Richard Barker (Non-executive Director) and Toli Onon (Chief Inspector of Hospitals) as follows: </w:t>
      </w:r>
    </w:p>
    <w:p w14:paraId="5945A6EB" w14:textId="77777777" w:rsidR="00E43F4B" w:rsidRPr="00E43F4B" w:rsidRDefault="00E43F4B" w:rsidP="00E43F4B">
      <w:pPr>
        <w:suppressAutoHyphens w:val="0"/>
        <w:autoSpaceDN/>
        <w:spacing w:after="0" w:line="240" w:lineRule="auto"/>
        <w:contextualSpacing/>
        <w:textAlignment w:val="auto"/>
        <w:rPr>
          <w:rFonts w:ascii="Arial" w:eastAsia="Times New Roman" w:hAnsi="Arial" w:cs="Arial"/>
          <w:sz w:val="24"/>
          <w:szCs w:val="24"/>
        </w:rPr>
      </w:pPr>
    </w:p>
    <w:p w14:paraId="60216B46" w14:textId="77777777" w:rsidR="00E43F4B" w:rsidRPr="00E43F4B" w:rsidRDefault="00E43F4B" w:rsidP="005422BA">
      <w:pPr>
        <w:suppressAutoHyphens w:val="0"/>
        <w:autoSpaceDN/>
        <w:spacing w:after="0" w:line="240" w:lineRule="auto"/>
        <w:ind w:firstLine="426"/>
        <w:contextualSpacing/>
        <w:textAlignment w:val="auto"/>
        <w:rPr>
          <w:rFonts w:ascii="Arial" w:eastAsia="Times New Roman" w:hAnsi="Arial" w:cs="Arial"/>
          <w:sz w:val="24"/>
          <w:szCs w:val="24"/>
        </w:rPr>
      </w:pPr>
      <w:r w:rsidRPr="00E43F4B">
        <w:rPr>
          <w:rFonts w:ascii="Arial" w:eastAsia="Times New Roman" w:hAnsi="Arial" w:cs="Arial"/>
          <w:sz w:val="24"/>
          <w:szCs w:val="24"/>
        </w:rPr>
        <w:t xml:space="preserve">Richard Barker: </w:t>
      </w:r>
    </w:p>
    <w:p w14:paraId="7D1D3777" w14:textId="77777777" w:rsidR="00E43F4B" w:rsidRPr="00E43F4B" w:rsidRDefault="00E43F4B" w:rsidP="005422BA">
      <w:pPr>
        <w:numPr>
          <w:ilvl w:val="0"/>
          <w:numId w:val="20"/>
        </w:numPr>
        <w:suppressAutoHyphens w:val="0"/>
        <w:autoSpaceDN/>
        <w:spacing w:after="0" w:line="240" w:lineRule="auto"/>
        <w:ind w:left="851" w:hanging="425"/>
        <w:contextualSpacing/>
        <w:textAlignment w:val="auto"/>
        <w:rPr>
          <w:rFonts w:ascii="Arial" w:eastAsia="Times New Roman" w:hAnsi="Arial" w:cs="Arial"/>
          <w:sz w:val="24"/>
          <w:szCs w:val="24"/>
        </w:rPr>
      </w:pPr>
      <w:r w:rsidRPr="00E43F4B">
        <w:rPr>
          <w:rFonts w:ascii="Arial" w:eastAsia="Times New Roman" w:hAnsi="Arial" w:cs="Arial"/>
          <w:sz w:val="24"/>
          <w:szCs w:val="24"/>
        </w:rPr>
        <w:t>Board Governor, University of Sunderland – contracts with NHSE and relationships with NHS providers subject to CQC inspection regime.</w:t>
      </w:r>
    </w:p>
    <w:p w14:paraId="64E5C4AB" w14:textId="77777777" w:rsidR="00E43F4B" w:rsidRPr="00E43F4B" w:rsidRDefault="00E43F4B" w:rsidP="005422BA">
      <w:pPr>
        <w:numPr>
          <w:ilvl w:val="0"/>
          <w:numId w:val="20"/>
        </w:numPr>
        <w:suppressAutoHyphens w:val="0"/>
        <w:autoSpaceDN/>
        <w:spacing w:after="0" w:line="240" w:lineRule="auto"/>
        <w:ind w:left="851" w:hanging="425"/>
        <w:contextualSpacing/>
        <w:textAlignment w:val="auto"/>
        <w:rPr>
          <w:rFonts w:ascii="Arial" w:eastAsia="Times New Roman" w:hAnsi="Arial" w:cs="Arial"/>
          <w:sz w:val="24"/>
          <w:szCs w:val="24"/>
        </w:rPr>
      </w:pPr>
      <w:r w:rsidRPr="00E43F4B">
        <w:rPr>
          <w:rFonts w:ascii="Arial" w:eastAsia="Times New Roman" w:hAnsi="Arial" w:cs="Arial"/>
          <w:sz w:val="24"/>
          <w:szCs w:val="24"/>
        </w:rPr>
        <w:t>Part time and temporary SRO Transformation, NHS England.  Transformation. Role includes secondment to DHSC which has overall responsibility for all NHS and social care bodies, including CQC.</w:t>
      </w:r>
    </w:p>
    <w:p w14:paraId="5DB6B873" w14:textId="77777777" w:rsidR="00E43F4B" w:rsidRPr="00E43F4B" w:rsidRDefault="00E43F4B" w:rsidP="00E43F4B">
      <w:pPr>
        <w:suppressAutoHyphens w:val="0"/>
        <w:autoSpaceDN/>
        <w:spacing w:after="0" w:line="240" w:lineRule="auto"/>
        <w:contextualSpacing/>
        <w:textAlignment w:val="auto"/>
        <w:rPr>
          <w:rFonts w:ascii="Arial" w:eastAsia="Times New Roman" w:hAnsi="Arial" w:cs="Arial"/>
          <w:sz w:val="24"/>
          <w:szCs w:val="24"/>
        </w:rPr>
      </w:pPr>
    </w:p>
    <w:p w14:paraId="45CEF5EF" w14:textId="77777777" w:rsidR="00E43F4B" w:rsidRPr="00E43F4B" w:rsidRDefault="00E43F4B" w:rsidP="00E43F4B">
      <w:pPr>
        <w:suppressAutoHyphens w:val="0"/>
        <w:autoSpaceDN/>
        <w:spacing w:after="0" w:line="240" w:lineRule="auto"/>
        <w:ind w:left="720"/>
        <w:contextualSpacing/>
        <w:textAlignment w:val="auto"/>
        <w:rPr>
          <w:rFonts w:ascii="Arial" w:eastAsia="Times New Roman" w:hAnsi="Arial" w:cs="Arial"/>
          <w:sz w:val="24"/>
          <w:szCs w:val="24"/>
        </w:rPr>
      </w:pPr>
      <w:r w:rsidRPr="00E43F4B">
        <w:rPr>
          <w:rFonts w:ascii="Arial" w:eastAsia="Times New Roman" w:hAnsi="Arial" w:cs="Arial"/>
          <w:sz w:val="24"/>
          <w:szCs w:val="24"/>
        </w:rPr>
        <w:t>Note: Richard is an Associate, non-voting member of the CQC Board for the duration of his NHSE role.</w:t>
      </w:r>
    </w:p>
    <w:p w14:paraId="2FBDA9B7" w14:textId="77777777" w:rsidR="00E43F4B" w:rsidRPr="00E43F4B" w:rsidRDefault="00E43F4B" w:rsidP="00E43F4B">
      <w:pPr>
        <w:suppressAutoHyphens w:val="0"/>
        <w:autoSpaceDN/>
        <w:spacing w:after="0" w:line="240" w:lineRule="auto"/>
        <w:contextualSpacing/>
        <w:textAlignment w:val="auto"/>
        <w:rPr>
          <w:rFonts w:ascii="Arial" w:eastAsia="Times New Roman" w:hAnsi="Arial" w:cs="Arial"/>
          <w:sz w:val="24"/>
          <w:szCs w:val="24"/>
        </w:rPr>
      </w:pPr>
    </w:p>
    <w:p w14:paraId="1A24ADCB" w14:textId="77777777" w:rsidR="00E43F4B" w:rsidRPr="00E43F4B" w:rsidRDefault="00E43F4B" w:rsidP="00E43F4B">
      <w:pPr>
        <w:suppressAutoHyphens w:val="0"/>
        <w:autoSpaceDN/>
        <w:spacing w:after="0" w:line="240" w:lineRule="auto"/>
        <w:ind w:firstLine="720"/>
        <w:contextualSpacing/>
        <w:textAlignment w:val="auto"/>
        <w:rPr>
          <w:rFonts w:ascii="Arial" w:eastAsia="Times New Roman" w:hAnsi="Arial" w:cs="Arial"/>
          <w:sz w:val="24"/>
          <w:szCs w:val="24"/>
        </w:rPr>
      </w:pPr>
      <w:r w:rsidRPr="00E43F4B">
        <w:rPr>
          <w:rFonts w:ascii="Arial" w:eastAsia="Times New Roman" w:hAnsi="Arial" w:cs="Arial"/>
          <w:sz w:val="24"/>
          <w:szCs w:val="24"/>
        </w:rPr>
        <w:t>Toli Onon:</w:t>
      </w:r>
    </w:p>
    <w:p w14:paraId="0C2C1632" w14:textId="77777777" w:rsidR="00E43F4B" w:rsidRPr="00E43F4B" w:rsidRDefault="00E43F4B" w:rsidP="00E43F4B">
      <w:pPr>
        <w:numPr>
          <w:ilvl w:val="0"/>
          <w:numId w:val="19"/>
        </w:numPr>
        <w:suppressAutoHyphens w:val="0"/>
        <w:autoSpaceDN/>
        <w:spacing w:after="0" w:line="240" w:lineRule="auto"/>
        <w:contextualSpacing/>
        <w:textAlignment w:val="auto"/>
        <w:rPr>
          <w:rFonts w:ascii="Arial" w:eastAsia="Times New Roman" w:hAnsi="Arial" w:cs="Arial"/>
          <w:sz w:val="24"/>
          <w:szCs w:val="24"/>
        </w:rPr>
      </w:pPr>
      <w:r w:rsidRPr="00E43F4B">
        <w:rPr>
          <w:rFonts w:ascii="Arial" w:eastAsia="Times New Roman" w:hAnsi="Arial" w:cs="Arial"/>
          <w:sz w:val="24"/>
          <w:szCs w:val="24"/>
        </w:rPr>
        <w:t xml:space="preserve">Employed by Manchester University NHS Foundation Trust on a consultant contract for the equivalent of 6 hours direct clinical care activity per week, for a minimum of 42 weeks per year; to deliver one colonoscopy clinic per week as a consultant gynaecologist. </w:t>
      </w:r>
    </w:p>
    <w:p w14:paraId="5A9F6DA1" w14:textId="77777777" w:rsidR="00FF2E5B" w:rsidRPr="006A0060" w:rsidRDefault="00FF2E5B" w:rsidP="00C82B64">
      <w:pPr>
        <w:pStyle w:val="ListParagraph"/>
        <w:tabs>
          <w:tab w:val="left" w:pos="8127"/>
        </w:tabs>
        <w:adjustRightInd w:val="0"/>
        <w:snapToGrid w:val="0"/>
        <w:spacing w:after="0" w:line="240" w:lineRule="exact"/>
        <w:ind w:left="426"/>
        <w:contextualSpacing/>
        <w:jc w:val="both"/>
        <w:rPr>
          <w:rStyle w:val="normaltextrun"/>
          <w:rFonts w:ascii="Arial" w:hAnsi="Arial" w:cs="Arial"/>
          <w:color w:val="000000"/>
          <w:sz w:val="24"/>
          <w:szCs w:val="24"/>
          <w:shd w:val="clear" w:color="auto" w:fill="FFFFFF"/>
        </w:rPr>
      </w:pPr>
    </w:p>
    <w:p w14:paraId="544CE561" w14:textId="32F6F5FF" w:rsidR="006A0060" w:rsidRPr="006A0060" w:rsidRDefault="004F5B4D" w:rsidP="00C82B64">
      <w:pPr>
        <w:pStyle w:val="ListParagraph"/>
        <w:numPr>
          <w:ilvl w:val="1"/>
          <w:numId w:val="2"/>
        </w:numPr>
        <w:tabs>
          <w:tab w:val="left" w:pos="8127"/>
        </w:tabs>
        <w:adjustRightInd w:val="0"/>
        <w:snapToGrid w:val="0"/>
        <w:spacing w:after="0" w:line="240" w:lineRule="exact"/>
        <w:ind w:left="426" w:hanging="426"/>
        <w:contextualSpacing/>
        <w:jc w:val="both"/>
        <w:rPr>
          <w:rStyle w:val="normaltextrun"/>
          <w:rFonts w:ascii="Arial" w:eastAsia="Arial" w:hAnsi="Arial" w:cs="Arial"/>
          <w:color w:val="000000" w:themeColor="text1"/>
          <w:sz w:val="24"/>
          <w:szCs w:val="24"/>
        </w:rPr>
      </w:pPr>
      <w:r w:rsidRPr="006A0060">
        <w:rPr>
          <w:rStyle w:val="normaltextrun"/>
          <w:rFonts w:ascii="Arial" w:hAnsi="Arial" w:cs="Arial"/>
          <w:b/>
          <w:color w:val="000000"/>
          <w:sz w:val="24"/>
          <w:szCs w:val="24"/>
          <w:shd w:val="clear" w:color="auto" w:fill="FFFFFF"/>
        </w:rPr>
        <w:t>Any Urgent Business</w:t>
      </w:r>
      <w:r w:rsidR="000A5212">
        <w:rPr>
          <w:rStyle w:val="normaltextrun"/>
          <w:rFonts w:ascii="Arial" w:hAnsi="Arial" w:cs="Arial"/>
          <w:b/>
          <w:color w:val="000000"/>
          <w:sz w:val="24"/>
          <w:szCs w:val="24"/>
          <w:shd w:val="clear" w:color="auto" w:fill="FFFFFF"/>
        </w:rPr>
        <w:t>:</w:t>
      </w:r>
    </w:p>
    <w:p w14:paraId="788BBB48" w14:textId="77777777" w:rsidR="006158C0" w:rsidRDefault="006158C0" w:rsidP="00133F9F">
      <w:pPr>
        <w:tabs>
          <w:tab w:val="left" w:pos="8127"/>
        </w:tabs>
        <w:adjustRightInd w:val="0"/>
        <w:snapToGrid w:val="0"/>
        <w:spacing w:after="0" w:line="240" w:lineRule="exact"/>
        <w:ind w:left="426"/>
        <w:contextualSpacing/>
        <w:jc w:val="both"/>
        <w:rPr>
          <w:rStyle w:val="normaltextrun"/>
          <w:rFonts w:ascii="Arial" w:hAnsi="Arial" w:cs="Arial"/>
          <w:bCs/>
          <w:color w:val="000000"/>
          <w:sz w:val="24"/>
          <w:szCs w:val="24"/>
          <w:shd w:val="clear" w:color="auto" w:fill="FFFFFF"/>
        </w:rPr>
      </w:pPr>
    </w:p>
    <w:p w14:paraId="033F3512" w14:textId="02510078" w:rsidR="004522DE" w:rsidRPr="00823F81" w:rsidRDefault="000E4ACF" w:rsidP="00133F9F">
      <w:pPr>
        <w:tabs>
          <w:tab w:val="left" w:pos="8127"/>
        </w:tabs>
        <w:adjustRightInd w:val="0"/>
        <w:snapToGrid w:val="0"/>
        <w:spacing w:after="0" w:line="240" w:lineRule="exact"/>
        <w:ind w:left="426"/>
        <w:contextualSpacing/>
        <w:jc w:val="both"/>
        <w:rPr>
          <w:rStyle w:val="normaltextrun"/>
          <w:rFonts w:ascii="Arial" w:eastAsia="Arial" w:hAnsi="Arial" w:cs="Arial"/>
          <w:color w:val="000000" w:themeColor="text1"/>
          <w:sz w:val="24"/>
          <w:szCs w:val="24"/>
          <w:highlight w:val="yellow"/>
        </w:rPr>
      </w:pPr>
      <w:r w:rsidRPr="000E4ACF">
        <w:rPr>
          <w:rStyle w:val="normaltextrun"/>
          <w:rFonts w:ascii="Arial" w:hAnsi="Arial" w:cs="Arial"/>
          <w:bCs/>
          <w:color w:val="000000"/>
          <w:sz w:val="24"/>
          <w:szCs w:val="24"/>
          <w:shd w:val="clear" w:color="auto" w:fill="FFFFFF"/>
        </w:rPr>
        <w:t>There w</w:t>
      </w:r>
      <w:r w:rsidR="00E43F4B">
        <w:rPr>
          <w:rStyle w:val="normaltextrun"/>
          <w:rFonts w:ascii="Arial" w:hAnsi="Arial" w:cs="Arial"/>
          <w:bCs/>
          <w:color w:val="000000"/>
          <w:sz w:val="24"/>
          <w:szCs w:val="24"/>
          <w:shd w:val="clear" w:color="auto" w:fill="FFFFFF"/>
        </w:rPr>
        <w:t>as</w:t>
      </w:r>
      <w:r w:rsidRPr="000E4ACF">
        <w:rPr>
          <w:rStyle w:val="normaltextrun"/>
          <w:rFonts w:ascii="Arial" w:hAnsi="Arial" w:cs="Arial"/>
          <w:bCs/>
          <w:color w:val="000000"/>
          <w:sz w:val="24"/>
          <w:szCs w:val="24"/>
          <w:shd w:val="clear" w:color="auto" w:fill="FFFFFF"/>
        </w:rPr>
        <w:t xml:space="preserve"> no urgent </w:t>
      </w:r>
      <w:r w:rsidR="00E43F4B">
        <w:rPr>
          <w:rStyle w:val="normaltextrun"/>
          <w:rFonts w:ascii="Arial" w:hAnsi="Arial" w:cs="Arial"/>
          <w:bCs/>
          <w:color w:val="000000"/>
          <w:sz w:val="24"/>
          <w:szCs w:val="24"/>
          <w:shd w:val="clear" w:color="auto" w:fill="FFFFFF"/>
        </w:rPr>
        <w:t>business to note.</w:t>
      </w:r>
    </w:p>
    <w:p w14:paraId="029557D9" w14:textId="77777777" w:rsidR="00D43172" w:rsidRPr="00823F81" w:rsidRDefault="00D43172" w:rsidP="00C82B64">
      <w:pPr>
        <w:pStyle w:val="ListParagraph"/>
        <w:tabs>
          <w:tab w:val="left" w:pos="8127"/>
        </w:tabs>
        <w:spacing w:after="0" w:line="240" w:lineRule="exact"/>
        <w:ind w:left="426"/>
        <w:contextualSpacing/>
        <w:rPr>
          <w:rStyle w:val="normaltextrun"/>
          <w:rFonts w:ascii="Arial" w:eastAsia="Arial" w:hAnsi="Arial" w:cs="Arial"/>
          <w:color w:val="000000" w:themeColor="text1"/>
          <w:sz w:val="24"/>
          <w:szCs w:val="24"/>
          <w:highlight w:val="yellow"/>
        </w:rPr>
      </w:pPr>
      <w:bookmarkStart w:id="7" w:name="_Hlk183669550"/>
    </w:p>
    <w:bookmarkEnd w:id="7"/>
    <w:p w14:paraId="315D97CE" w14:textId="77777777" w:rsidR="000A5212" w:rsidRDefault="000A5212" w:rsidP="00C82B64">
      <w:pPr>
        <w:tabs>
          <w:tab w:val="left" w:pos="-142"/>
          <w:tab w:val="left" w:pos="142"/>
        </w:tabs>
        <w:adjustRightInd w:val="0"/>
        <w:snapToGrid w:val="0"/>
        <w:spacing w:after="0" w:line="240" w:lineRule="exact"/>
        <w:contextualSpacing/>
        <w:jc w:val="both"/>
        <w:rPr>
          <w:rFonts w:ascii="Arial" w:hAnsi="Arial" w:cs="Arial"/>
          <w:b/>
          <w:sz w:val="24"/>
          <w:szCs w:val="24"/>
        </w:rPr>
      </w:pPr>
    </w:p>
    <w:p w14:paraId="427E1382" w14:textId="093AAF89" w:rsidR="00D12A55" w:rsidRPr="00823F81" w:rsidRDefault="00B75893" w:rsidP="00C82B64">
      <w:pPr>
        <w:tabs>
          <w:tab w:val="left" w:pos="-142"/>
          <w:tab w:val="left" w:pos="142"/>
        </w:tabs>
        <w:adjustRightInd w:val="0"/>
        <w:snapToGrid w:val="0"/>
        <w:spacing w:after="0" w:line="240" w:lineRule="exact"/>
        <w:contextualSpacing/>
        <w:jc w:val="both"/>
        <w:rPr>
          <w:rFonts w:ascii="Arial" w:hAnsi="Arial" w:cs="Arial"/>
          <w:b/>
          <w:sz w:val="24"/>
          <w:szCs w:val="24"/>
        </w:rPr>
      </w:pPr>
      <w:r w:rsidRPr="00823F81">
        <w:rPr>
          <w:rFonts w:ascii="Arial" w:hAnsi="Arial" w:cs="Arial"/>
          <w:b/>
          <w:sz w:val="24"/>
          <w:szCs w:val="24"/>
        </w:rPr>
        <w:t>ITEM 2</w:t>
      </w:r>
      <w:r w:rsidR="00B54108">
        <w:rPr>
          <w:rFonts w:ascii="Arial" w:hAnsi="Arial" w:cs="Arial"/>
          <w:b/>
          <w:sz w:val="24"/>
          <w:szCs w:val="24"/>
        </w:rPr>
        <w:t>.0</w:t>
      </w:r>
      <w:r w:rsidR="00E43F4B">
        <w:rPr>
          <w:rFonts w:ascii="Arial" w:hAnsi="Arial" w:cs="Arial"/>
          <w:b/>
          <w:sz w:val="24"/>
          <w:szCs w:val="24"/>
        </w:rPr>
        <w:t>: G</w:t>
      </w:r>
      <w:r w:rsidR="004860BB">
        <w:rPr>
          <w:rFonts w:ascii="Arial" w:hAnsi="Arial" w:cs="Arial"/>
          <w:b/>
          <w:sz w:val="24"/>
          <w:szCs w:val="24"/>
        </w:rPr>
        <w:t>OVERNANCE</w:t>
      </w:r>
      <w:r w:rsidR="00E43F4B">
        <w:rPr>
          <w:rFonts w:ascii="Arial" w:hAnsi="Arial" w:cs="Arial"/>
          <w:b/>
          <w:sz w:val="24"/>
          <w:szCs w:val="24"/>
        </w:rPr>
        <w:t xml:space="preserve"> M</w:t>
      </w:r>
      <w:r w:rsidR="004860BB">
        <w:rPr>
          <w:rFonts w:ascii="Arial" w:hAnsi="Arial" w:cs="Arial"/>
          <w:b/>
          <w:sz w:val="24"/>
          <w:szCs w:val="24"/>
        </w:rPr>
        <w:t>ATTERS</w:t>
      </w:r>
    </w:p>
    <w:p w14:paraId="5BAEBC72" w14:textId="77777777" w:rsidR="004F5B4D" w:rsidRPr="00823F81" w:rsidRDefault="004F5B4D" w:rsidP="00C82B64">
      <w:pPr>
        <w:adjustRightInd w:val="0"/>
        <w:snapToGrid w:val="0"/>
        <w:spacing w:after="0" w:line="240" w:lineRule="exact"/>
        <w:contextualSpacing/>
        <w:jc w:val="both"/>
        <w:rPr>
          <w:rFonts w:ascii="Arial" w:eastAsia="MS Mincho" w:hAnsi="Arial" w:cs="Arial"/>
          <w:b/>
          <w:sz w:val="24"/>
          <w:szCs w:val="24"/>
          <w:highlight w:val="yellow"/>
          <w:lang w:eastAsia="ja-JP"/>
        </w:rPr>
      </w:pPr>
    </w:p>
    <w:p w14:paraId="474AB1C7" w14:textId="2B6CD032" w:rsidR="00823F81" w:rsidRPr="00823F81" w:rsidRDefault="00823F81" w:rsidP="00C82B64">
      <w:pPr>
        <w:adjustRightInd w:val="0"/>
        <w:snapToGrid w:val="0"/>
        <w:spacing w:after="0" w:line="240" w:lineRule="exact"/>
        <w:ind w:left="426" w:hanging="426"/>
        <w:contextualSpacing/>
        <w:jc w:val="both"/>
        <w:rPr>
          <w:rFonts w:ascii="Arial" w:hAnsi="Arial" w:cs="Arial"/>
          <w:b/>
          <w:sz w:val="24"/>
          <w:szCs w:val="24"/>
        </w:rPr>
      </w:pPr>
      <w:r w:rsidRPr="00823F81">
        <w:rPr>
          <w:rFonts w:ascii="Arial" w:hAnsi="Arial" w:cs="Arial"/>
          <w:b/>
          <w:sz w:val="24"/>
          <w:szCs w:val="24"/>
        </w:rPr>
        <w:t>2.1 Minutes of the Previous Public Board Meeting held on 2</w:t>
      </w:r>
      <w:r w:rsidR="003B701C">
        <w:rPr>
          <w:rFonts w:ascii="Arial" w:hAnsi="Arial" w:cs="Arial"/>
          <w:b/>
          <w:sz w:val="24"/>
          <w:szCs w:val="24"/>
        </w:rPr>
        <w:t>5</w:t>
      </w:r>
      <w:r w:rsidRPr="00823F81">
        <w:rPr>
          <w:rFonts w:ascii="Arial" w:hAnsi="Arial" w:cs="Arial"/>
          <w:b/>
          <w:sz w:val="24"/>
          <w:szCs w:val="24"/>
        </w:rPr>
        <w:t xml:space="preserve"> </w:t>
      </w:r>
      <w:r w:rsidR="003B701C">
        <w:rPr>
          <w:rFonts w:ascii="Arial" w:hAnsi="Arial" w:cs="Arial"/>
          <w:b/>
          <w:sz w:val="24"/>
          <w:szCs w:val="24"/>
        </w:rPr>
        <w:t>June</w:t>
      </w:r>
      <w:r w:rsidRPr="00823F81">
        <w:rPr>
          <w:rFonts w:ascii="Arial" w:hAnsi="Arial" w:cs="Arial"/>
          <w:b/>
          <w:sz w:val="24"/>
          <w:szCs w:val="24"/>
        </w:rPr>
        <w:t xml:space="preserve"> 2025</w:t>
      </w:r>
      <w:r w:rsidR="004860BB">
        <w:rPr>
          <w:rFonts w:ascii="Arial" w:hAnsi="Arial" w:cs="Arial"/>
          <w:b/>
          <w:sz w:val="24"/>
          <w:szCs w:val="24"/>
        </w:rPr>
        <w:t>:</w:t>
      </w:r>
    </w:p>
    <w:p w14:paraId="4B04CF30" w14:textId="77777777" w:rsidR="006158C0" w:rsidRDefault="006158C0" w:rsidP="00C82B64">
      <w:pPr>
        <w:adjustRightInd w:val="0"/>
        <w:snapToGrid w:val="0"/>
        <w:spacing w:after="0" w:line="240" w:lineRule="exact"/>
        <w:ind w:left="426"/>
        <w:contextualSpacing/>
        <w:jc w:val="both"/>
        <w:rPr>
          <w:rFonts w:ascii="Arial" w:hAnsi="Arial" w:cs="Arial"/>
          <w:bCs/>
          <w:sz w:val="24"/>
          <w:szCs w:val="24"/>
        </w:rPr>
      </w:pPr>
    </w:p>
    <w:p w14:paraId="79C31DAC" w14:textId="239CA223" w:rsidR="00823F81" w:rsidRPr="0080284A" w:rsidRDefault="003B701C" w:rsidP="00C82B64">
      <w:pPr>
        <w:adjustRightInd w:val="0"/>
        <w:snapToGrid w:val="0"/>
        <w:spacing w:after="0" w:line="240" w:lineRule="exact"/>
        <w:ind w:left="426"/>
        <w:contextualSpacing/>
        <w:jc w:val="both"/>
        <w:rPr>
          <w:rFonts w:ascii="Arial" w:hAnsi="Arial" w:cs="Arial"/>
          <w:bCs/>
          <w:sz w:val="24"/>
          <w:szCs w:val="24"/>
        </w:rPr>
      </w:pPr>
      <w:r>
        <w:rPr>
          <w:rFonts w:ascii="Arial" w:hAnsi="Arial" w:cs="Arial"/>
          <w:bCs/>
          <w:sz w:val="24"/>
          <w:szCs w:val="24"/>
        </w:rPr>
        <w:t>There were two small amendments to the minutes on Page 1 and Page</w:t>
      </w:r>
      <w:r w:rsidR="00A00C9C">
        <w:rPr>
          <w:rFonts w:ascii="Arial" w:hAnsi="Arial" w:cs="Arial"/>
          <w:bCs/>
          <w:sz w:val="24"/>
          <w:szCs w:val="24"/>
        </w:rPr>
        <w:t xml:space="preserve"> 2</w:t>
      </w:r>
      <w:r>
        <w:rPr>
          <w:rFonts w:ascii="Arial" w:hAnsi="Arial" w:cs="Arial"/>
          <w:bCs/>
          <w:sz w:val="24"/>
          <w:szCs w:val="24"/>
        </w:rPr>
        <w:t>.  It was noted that Alex Kafetz’s name had been spelt incorrectly.  Th</w:t>
      </w:r>
      <w:r w:rsidR="00A00C9C">
        <w:rPr>
          <w:rFonts w:ascii="Arial" w:hAnsi="Arial" w:cs="Arial"/>
          <w:bCs/>
          <w:sz w:val="24"/>
          <w:szCs w:val="24"/>
        </w:rPr>
        <w:t>ese errors</w:t>
      </w:r>
      <w:r>
        <w:rPr>
          <w:rFonts w:ascii="Arial" w:hAnsi="Arial" w:cs="Arial"/>
          <w:bCs/>
          <w:sz w:val="24"/>
          <w:szCs w:val="24"/>
        </w:rPr>
        <w:t xml:space="preserve"> would be amended.  With th</w:t>
      </w:r>
      <w:r w:rsidR="00A00C9C">
        <w:rPr>
          <w:rFonts w:ascii="Arial" w:hAnsi="Arial" w:cs="Arial"/>
          <w:bCs/>
          <w:sz w:val="24"/>
          <w:szCs w:val="24"/>
        </w:rPr>
        <w:t>ose</w:t>
      </w:r>
      <w:r>
        <w:rPr>
          <w:rFonts w:ascii="Arial" w:hAnsi="Arial" w:cs="Arial"/>
          <w:bCs/>
          <w:sz w:val="24"/>
          <w:szCs w:val="24"/>
        </w:rPr>
        <w:t xml:space="preserve"> amendment</w:t>
      </w:r>
      <w:r w:rsidR="00A00C9C">
        <w:rPr>
          <w:rFonts w:ascii="Arial" w:hAnsi="Arial" w:cs="Arial"/>
          <w:bCs/>
          <w:sz w:val="24"/>
          <w:szCs w:val="24"/>
        </w:rPr>
        <w:t>s</w:t>
      </w:r>
      <w:r>
        <w:rPr>
          <w:rFonts w:ascii="Arial" w:hAnsi="Arial" w:cs="Arial"/>
          <w:bCs/>
          <w:sz w:val="24"/>
          <w:szCs w:val="24"/>
        </w:rPr>
        <w:t>, t</w:t>
      </w:r>
      <w:r w:rsidR="00823F81" w:rsidRPr="0080284A">
        <w:rPr>
          <w:rFonts w:ascii="Arial" w:hAnsi="Arial" w:cs="Arial"/>
          <w:bCs/>
          <w:sz w:val="24"/>
          <w:szCs w:val="24"/>
        </w:rPr>
        <w:t>he minutes were approved as an accurate record.</w:t>
      </w:r>
    </w:p>
    <w:p w14:paraId="4D563A7B" w14:textId="77777777" w:rsidR="00823F81" w:rsidRPr="00823F81" w:rsidRDefault="00823F81" w:rsidP="00C82B64">
      <w:pPr>
        <w:adjustRightInd w:val="0"/>
        <w:snapToGrid w:val="0"/>
        <w:spacing w:after="0" w:line="240" w:lineRule="exact"/>
        <w:contextualSpacing/>
        <w:jc w:val="both"/>
        <w:rPr>
          <w:rFonts w:ascii="Arial" w:hAnsi="Arial" w:cs="Arial"/>
          <w:bCs/>
          <w:sz w:val="24"/>
          <w:szCs w:val="24"/>
          <w:highlight w:val="yellow"/>
        </w:rPr>
      </w:pPr>
    </w:p>
    <w:p w14:paraId="43E6FF01" w14:textId="6E9591E0" w:rsidR="00823F81" w:rsidRPr="00823F81" w:rsidRDefault="00823F81" w:rsidP="00C82B64">
      <w:pPr>
        <w:tabs>
          <w:tab w:val="left" w:pos="426"/>
        </w:tabs>
        <w:adjustRightInd w:val="0"/>
        <w:snapToGrid w:val="0"/>
        <w:spacing w:after="0" w:line="240" w:lineRule="exact"/>
        <w:contextualSpacing/>
        <w:jc w:val="both"/>
        <w:rPr>
          <w:rFonts w:ascii="Arial" w:hAnsi="Arial" w:cs="Arial"/>
          <w:b/>
          <w:bCs/>
          <w:sz w:val="24"/>
          <w:szCs w:val="24"/>
        </w:rPr>
      </w:pPr>
      <w:r w:rsidRPr="00823F81">
        <w:rPr>
          <w:rFonts w:ascii="Arial" w:hAnsi="Arial" w:cs="Arial"/>
          <w:b/>
          <w:bCs/>
          <w:sz w:val="24"/>
          <w:szCs w:val="24"/>
        </w:rPr>
        <w:t>2.2 Review of the Matters Arising and the Action Log</w:t>
      </w:r>
      <w:r w:rsidR="000A5212">
        <w:rPr>
          <w:rFonts w:ascii="Arial" w:hAnsi="Arial" w:cs="Arial"/>
          <w:b/>
          <w:bCs/>
          <w:sz w:val="24"/>
          <w:szCs w:val="24"/>
        </w:rPr>
        <w:t>:</w:t>
      </w:r>
    </w:p>
    <w:p w14:paraId="4FE897F9" w14:textId="77777777" w:rsidR="006158C0" w:rsidRDefault="006158C0" w:rsidP="00C82B64">
      <w:pPr>
        <w:adjustRightInd w:val="0"/>
        <w:snapToGrid w:val="0"/>
        <w:spacing w:after="0" w:line="240" w:lineRule="exact"/>
        <w:ind w:left="426"/>
        <w:contextualSpacing/>
        <w:jc w:val="both"/>
        <w:rPr>
          <w:rFonts w:ascii="Arial" w:hAnsi="Arial" w:cs="Arial"/>
          <w:bCs/>
          <w:sz w:val="24"/>
          <w:szCs w:val="24"/>
        </w:rPr>
      </w:pPr>
    </w:p>
    <w:p w14:paraId="0FD1A0A9" w14:textId="128D404D" w:rsidR="00823F81" w:rsidRDefault="00632771" w:rsidP="00C82B64">
      <w:pPr>
        <w:adjustRightInd w:val="0"/>
        <w:snapToGrid w:val="0"/>
        <w:spacing w:after="0" w:line="240" w:lineRule="exact"/>
        <w:ind w:left="426"/>
        <w:contextualSpacing/>
        <w:jc w:val="both"/>
        <w:rPr>
          <w:rFonts w:ascii="Arial" w:hAnsi="Arial" w:cs="Arial"/>
          <w:bCs/>
          <w:sz w:val="24"/>
          <w:szCs w:val="24"/>
        </w:rPr>
      </w:pPr>
      <w:r w:rsidRPr="00632771">
        <w:rPr>
          <w:rFonts w:ascii="Arial" w:hAnsi="Arial" w:cs="Arial"/>
          <w:bCs/>
          <w:sz w:val="24"/>
          <w:szCs w:val="24"/>
        </w:rPr>
        <w:t xml:space="preserve">The action log was reviewed </w:t>
      </w:r>
      <w:r w:rsidR="007A2302">
        <w:rPr>
          <w:rFonts w:ascii="Arial" w:hAnsi="Arial" w:cs="Arial"/>
          <w:bCs/>
          <w:sz w:val="24"/>
          <w:szCs w:val="24"/>
        </w:rPr>
        <w:t xml:space="preserve">and updated as follows: </w:t>
      </w:r>
    </w:p>
    <w:p w14:paraId="14E9DC3A" w14:textId="77777777" w:rsidR="007A2302" w:rsidRDefault="007A2302" w:rsidP="00C82B64">
      <w:pPr>
        <w:adjustRightInd w:val="0"/>
        <w:snapToGrid w:val="0"/>
        <w:spacing w:after="0" w:line="240" w:lineRule="exact"/>
        <w:ind w:left="426"/>
        <w:contextualSpacing/>
        <w:jc w:val="both"/>
        <w:rPr>
          <w:rFonts w:ascii="Arial" w:hAnsi="Arial" w:cs="Arial"/>
          <w:bCs/>
          <w:sz w:val="24"/>
          <w:szCs w:val="24"/>
        </w:rPr>
      </w:pPr>
    </w:p>
    <w:p w14:paraId="0D286077" w14:textId="77777777" w:rsidR="006158C0" w:rsidRDefault="008F18D4" w:rsidP="00C82B64">
      <w:pPr>
        <w:adjustRightInd w:val="0"/>
        <w:snapToGrid w:val="0"/>
        <w:spacing w:after="0" w:line="240" w:lineRule="exact"/>
        <w:ind w:left="426"/>
        <w:contextualSpacing/>
        <w:jc w:val="both"/>
      </w:pPr>
      <w:r w:rsidRPr="00B425B0">
        <w:rPr>
          <w:rFonts w:ascii="Arial" w:hAnsi="Arial" w:cs="Arial"/>
          <w:b/>
          <w:sz w:val="24"/>
          <w:szCs w:val="24"/>
        </w:rPr>
        <w:t>Action 1</w:t>
      </w:r>
      <w:r w:rsidR="00B425B0" w:rsidRPr="00B425B0">
        <w:rPr>
          <w:rFonts w:ascii="Arial" w:hAnsi="Arial" w:cs="Arial"/>
          <w:b/>
          <w:sz w:val="24"/>
          <w:szCs w:val="24"/>
        </w:rPr>
        <w:t>:</w:t>
      </w:r>
      <w:r w:rsidR="00B425B0" w:rsidRPr="00B425B0">
        <w:rPr>
          <w:rFonts w:ascii="Arial" w:eastAsia="Arial" w:hAnsi="Arial" w:cs="Arial"/>
          <w:b/>
          <w:bCs/>
          <w:color w:val="000000" w:themeColor="text1"/>
          <w:sz w:val="24"/>
          <w:szCs w:val="24"/>
        </w:rPr>
        <w:t xml:space="preserve"> Response to Ofsted Inquest – Protecting CQC colleague and Provider Welfare - Learning Resources</w:t>
      </w:r>
      <w:r w:rsidR="007E5D75">
        <w:rPr>
          <w:rFonts w:ascii="Arial" w:eastAsia="Arial" w:hAnsi="Arial" w:cs="Arial"/>
          <w:b/>
          <w:bCs/>
          <w:color w:val="000000" w:themeColor="text1"/>
          <w:sz w:val="24"/>
          <w:szCs w:val="24"/>
        </w:rPr>
        <w:t>:</w:t>
      </w:r>
      <w:r w:rsidR="00B425B0" w:rsidRPr="00B425B0">
        <w:t xml:space="preserve"> </w:t>
      </w:r>
    </w:p>
    <w:p w14:paraId="633D4BD2" w14:textId="61096EA0" w:rsidR="008F18D4" w:rsidRDefault="00B425B0" w:rsidP="00C82B64">
      <w:pPr>
        <w:adjustRightInd w:val="0"/>
        <w:snapToGrid w:val="0"/>
        <w:spacing w:after="0" w:line="240" w:lineRule="exact"/>
        <w:ind w:left="426"/>
        <w:contextualSpacing/>
        <w:jc w:val="both"/>
        <w:rPr>
          <w:rFonts w:ascii="Arial" w:eastAsia="Arial" w:hAnsi="Arial" w:cs="Arial"/>
          <w:color w:val="000000" w:themeColor="text1"/>
          <w:sz w:val="24"/>
          <w:szCs w:val="24"/>
        </w:rPr>
      </w:pPr>
      <w:r w:rsidRPr="00B425B0">
        <w:rPr>
          <w:rFonts w:ascii="Arial" w:eastAsia="Arial" w:hAnsi="Arial" w:cs="Arial"/>
          <w:color w:val="000000" w:themeColor="text1"/>
          <w:sz w:val="24"/>
          <w:szCs w:val="24"/>
        </w:rPr>
        <w:t>The paper was deferred for consideration</w:t>
      </w:r>
      <w:r>
        <w:rPr>
          <w:rFonts w:ascii="Arial" w:eastAsia="Arial" w:hAnsi="Arial" w:cs="Arial"/>
          <w:color w:val="000000" w:themeColor="text1"/>
          <w:sz w:val="24"/>
          <w:szCs w:val="24"/>
        </w:rPr>
        <w:t xml:space="preserve"> to </w:t>
      </w:r>
      <w:r w:rsidR="00463542">
        <w:rPr>
          <w:rFonts w:ascii="Arial" w:eastAsia="Arial" w:hAnsi="Arial" w:cs="Arial"/>
          <w:color w:val="000000" w:themeColor="text1"/>
          <w:sz w:val="24"/>
          <w:szCs w:val="24"/>
        </w:rPr>
        <w:t>November</w:t>
      </w:r>
      <w:r>
        <w:rPr>
          <w:rFonts w:ascii="Arial" w:eastAsia="Arial" w:hAnsi="Arial" w:cs="Arial"/>
          <w:color w:val="000000" w:themeColor="text1"/>
          <w:sz w:val="24"/>
          <w:szCs w:val="24"/>
        </w:rPr>
        <w:t xml:space="preserve"> 2025.</w:t>
      </w:r>
    </w:p>
    <w:p w14:paraId="012584DC" w14:textId="77777777" w:rsidR="00B425B0" w:rsidRDefault="00B425B0" w:rsidP="00C82B64">
      <w:pPr>
        <w:adjustRightInd w:val="0"/>
        <w:snapToGrid w:val="0"/>
        <w:spacing w:after="0" w:line="240" w:lineRule="exact"/>
        <w:ind w:left="426"/>
        <w:contextualSpacing/>
        <w:jc w:val="both"/>
        <w:rPr>
          <w:rFonts w:ascii="Arial" w:eastAsia="Arial" w:hAnsi="Arial" w:cs="Arial"/>
          <w:b/>
          <w:bCs/>
          <w:color w:val="000000" w:themeColor="text1"/>
          <w:sz w:val="24"/>
          <w:szCs w:val="24"/>
        </w:rPr>
      </w:pPr>
    </w:p>
    <w:p w14:paraId="138B762F" w14:textId="77777777" w:rsidR="006158C0" w:rsidRDefault="00B425B0" w:rsidP="00C82B64">
      <w:pPr>
        <w:adjustRightInd w:val="0"/>
        <w:snapToGrid w:val="0"/>
        <w:spacing w:after="0" w:line="240" w:lineRule="exact"/>
        <w:ind w:left="426"/>
        <w:contextualSpacing/>
        <w:jc w:val="both"/>
        <w:rPr>
          <w:rFonts w:ascii="Arial" w:hAnsi="Arial" w:cs="Arial"/>
          <w:b/>
          <w:bCs/>
          <w:sz w:val="24"/>
          <w:szCs w:val="24"/>
        </w:rPr>
      </w:pPr>
      <w:r w:rsidRPr="00B425B0">
        <w:rPr>
          <w:rFonts w:ascii="Arial" w:eastAsia="Arial" w:hAnsi="Arial" w:cs="Arial"/>
          <w:b/>
          <w:bCs/>
          <w:color w:val="000000" w:themeColor="text1"/>
          <w:sz w:val="24"/>
          <w:szCs w:val="24"/>
        </w:rPr>
        <w:t xml:space="preserve">Action 2: </w:t>
      </w:r>
      <w:r w:rsidR="007E5D75">
        <w:rPr>
          <w:rFonts w:ascii="Arial" w:eastAsia="Arial" w:hAnsi="Arial" w:cs="Arial"/>
          <w:b/>
          <w:bCs/>
          <w:color w:val="000000" w:themeColor="text1"/>
          <w:sz w:val="24"/>
          <w:szCs w:val="24"/>
        </w:rPr>
        <w:t>Draft Business Plan</w:t>
      </w:r>
      <w:r w:rsidR="00FA4E9A">
        <w:rPr>
          <w:rFonts w:ascii="Arial" w:eastAsia="Arial" w:hAnsi="Arial" w:cs="Arial"/>
          <w:b/>
          <w:bCs/>
          <w:color w:val="000000" w:themeColor="text1"/>
          <w:sz w:val="24"/>
          <w:szCs w:val="24"/>
        </w:rPr>
        <w:t>:</w:t>
      </w:r>
      <w:r>
        <w:rPr>
          <w:rFonts w:ascii="Arial" w:hAnsi="Arial" w:cs="Arial"/>
          <w:b/>
          <w:bCs/>
          <w:sz w:val="24"/>
          <w:szCs w:val="24"/>
        </w:rPr>
        <w:t xml:space="preserve"> </w:t>
      </w:r>
    </w:p>
    <w:p w14:paraId="586DCD2C" w14:textId="16E6139F" w:rsidR="00B425B0" w:rsidRDefault="00EF7D11" w:rsidP="00C82B64">
      <w:pPr>
        <w:adjustRightInd w:val="0"/>
        <w:snapToGrid w:val="0"/>
        <w:spacing w:after="0" w:line="240" w:lineRule="exact"/>
        <w:ind w:left="426"/>
        <w:contextualSpacing/>
        <w:jc w:val="both"/>
        <w:rPr>
          <w:rFonts w:ascii="Arial" w:hAnsi="Arial" w:cs="Arial"/>
          <w:sz w:val="24"/>
          <w:szCs w:val="24"/>
        </w:rPr>
      </w:pPr>
      <w:r>
        <w:rPr>
          <w:rFonts w:ascii="Arial" w:hAnsi="Arial" w:cs="Arial"/>
          <w:sz w:val="24"/>
          <w:szCs w:val="24"/>
        </w:rPr>
        <w:t>To add baseline figures to the p</w:t>
      </w:r>
      <w:r w:rsidR="007E33A5">
        <w:rPr>
          <w:rFonts w:ascii="Arial" w:hAnsi="Arial" w:cs="Arial"/>
          <w:sz w:val="24"/>
          <w:szCs w:val="24"/>
        </w:rPr>
        <w:t>erformance metrics to demonstrate current position</w:t>
      </w:r>
      <w:r w:rsidR="00B425B0">
        <w:rPr>
          <w:rFonts w:ascii="Arial" w:hAnsi="Arial" w:cs="Arial"/>
          <w:sz w:val="24"/>
          <w:szCs w:val="24"/>
        </w:rPr>
        <w:t xml:space="preserve">. </w:t>
      </w:r>
      <w:r w:rsidR="007E33A5">
        <w:rPr>
          <w:rFonts w:ascii="Arial" w:hAnsi="Arial" w:cs="Arial"/>
          <w:sz w:val="24"/>
          <w:szCs w:val="24"/>
        </w:rPr>
        <w:t>Confirmation of completion had been received on 17 September 2025.  Agreed to close.</w:t>
      </w:r>
      <w:r w:rsidR="00B425B0">
        <w:rPr>
          <w:rFonts w:ascii="Arial" w:hAnsi="Arial" w:cs="Arial"/>
          <w:sz w:val="24"/>
          <w:szCs w:val="24"/>
        </w:rPr>
        <w:t xml:space="preserve"> </w:t>
      </w:r>
    </w:p>
    <w:p w14:paraId="3BA05D80" w14:textId="77777777" w:rsidR="00B425B0" w:rsidRDefault="00B425B0" w:rsidP="00C82B64">
      <w:pPr>
        <w:adjustRightInd w:val="0"/>
        <w:snapToGrid w:val="0"/>
        <w:spacing w:after="0" w:line="240" w:lineRule="exact"/>
        <w:ind w:left="426"/>
        <w:contextualSpacing/>
        <w:jc w:val="both"/>
        <w:rPr>
          <w:rFonts w:ascii="Arial" w:eastAsia="Arial" w:hAnsi="Arial" w:cs="Arial"/>
          <w:color w:val="000000" w:themeColor="text1"/>
          <w:sz w:val="24"/>
          <w:szCs w:val="24"/>
        </w:rPr>
      </w:pPr>
    </w:p>
    <w:p w14:paraId="385BFC2E" w14:textId="77777777" w:rsidR="006158C0" w:rsidRDefault="00B425B0" w:rsidP="00C82B64">
      <w:pPr>
        <w:adjustRightInd w:val="0"/>
        <w:snapToGrid w:val="0"/>
        <w:spacing w:after="0" w:line="240" w:lineRule="exact"/>
        <w:ind w:left="426"/>
        <w:contextualSpacing/>
        <w:jc w:val="both"/>
        <w:rPr>
          <w:rFonts w:ascii="Arial" w:eastAsia="Arial" w:hAnsi="Arial" w:cs="Arial"/>
          <w:color w:val="000000" w:themeColor="text1"/>
          <w:sz w:val="24"/>
          <w:szCs w:val="24"/>
        </w:rPr>
      </w:pPr>
      <w:r>
        <w:rPr>
          <w:rFonts w:ascii="Arial" w:eastAsia="Arial" w:hAnsi="Arial" w:cs="Arial"/>
          <w:b/>
          <w:bCs/>
          <w:color w:val="000000" w:themeColor="text1"/>
          <w:sz w:val="24"/>
          <w:szCs w:val="24"/>
        </w:rPr>
        <w:t xml:space="preserve">Action 3: </w:t>
      </w:r>
      <w:r w:rsidR="007E33A5">
        <w:rPr>
          <w:rFonts w:ascii="Arial" w:eastAsia="Arial" w:hAnsi="Arial" w:cs="Arial"/>
          <w:b/>
          <w:bCs/>
          <w:color w:val="000000" w:themeColor="text1"/>
          <w:sz w:val="24"/>
          <w:szCs w:val="24"/>
        </w:rPr>
        <w:t>Draft Business Plan</w:t>
      </w:r>
      <w:r w:rsidR="00FA4E9A">
        <w:rPr>
          <w:rFonts w:ascii="Arial" w:eastAsia="Arial" w:hAnsi="Arial" w:cs="Arial"/>
          <w:b/>
          <w:bCs/>
          <w:color w:val="000000" w:themeColor="text1"/>
          <w:sz w:val="24"/>
          <w:szCs w:val="24"/>
        </w:rPr>
        <w:t>:</w:t>
      </w:r>
      <w:r w:rsidRPr="00B425B0">
        <w:rPr>
          <w:rFonts w:ascii="Arial" w:eastAsia="Arial" w:hAnsi="Arial" w:cs="Arial"/>
          <w:color w:val="000000" w:themeColor="text1"/>
          <w:sz w:val="24"/>
          <w:szCs w:val="24"/>
        </w:rPr>
        <w:t xml:space="preserve"> </w:t>
      </w:r>
    </w:p>
    <w:p w14:paraId="517011E7" w14:textId="09A5B8B2" w:rsidR="00B425B0" w:rsidRDefault="001C24B9" w:rsidP="00C82B64">
      <w:pPr>
        <w:adjustRightInd w:val="0"/>
        <w:snapToGrid w:val="0"/>
        <w:spacing w:after="0" w:line="240" w:lineRule="exact"/>
        <w:ind w:left="426"/>
        <w:contextualSpacing/>
        <w:jc w:val="both"/>
        <w:rPr>
          <w:rFonts w:ascii="Arial" w:eastAsia="Arial" w:hAnsi="Arial" w:cs="Arial"/>
          <w:color w:val="000000" w:themeColor="text1"/>
          <w:sz w:val="24"/>
          <w:szCs w:val="24"/>
        </w:rPr>
      </w:pPr>
      <w:r w:rsidRPr="0DCD1EE5">
        <w:rPr>
          <w:rFonts w:ascii="Arial" w:eastAsia="Arial" w:hAnsi="Arial" w:cs="Arial"/>
          <w:color w:val="000000" w:themeColor="text1"/>
          <w:sz w:val="24"/>
          <w:szCs w:val="24"/>
        </w:rPr>
        <w:t xml:space="preserve">Amend the metric </w:t>
      </w:r>
      <w:r w:rsidR="7DDBDA68" w:rsidRPr="0DCD1EE5">
        <w:rPr>
          <w:rFonts w:ascii="Arial" w:eastAsia="Arial" w:hAnsi="Arial" w:cs="Arial"/>
          <w:color w:val="000000" w:themeColor="text1"/>
          <w:sz w:val="24"/>
          <w:szCs w:val="24"/>
        </w:rPr>
        <w:t>percentage</w:t>
      </w:r>
      <w:r w:rsidRPr="0DCD1EE5">
        <w:rPr>
          <w:rFonts w:ascii="Arial" w:eastAsia="Arial" w:hAnsi="Arial" w:cs="Arial"/>
          <w:color w:val="000000" w:themeColor="text1"/>
          <w:sz w:val="24"/>
          <w:szCs w:val="24"/>
        </w:rPr>
        <w:t xml:space="preserve"> of providers who have positive sentiment on the new portal as </w:t>
      </w:r>
      <w:r w:rsidR="00FA4E9A" w:rsidRPr="0DCD1EE5">
        <w:rPr>
          <w:rFonts w:ascii="Arial" w:eastAsia="Arial" w:hAnsi="Arial" w:cs="Arial"/>
          <w:color w:val="000000" w:themeColor="text1"/>
          <w:sz w:val="24"/>
          <w:szCs w:val="24"/>
        </w:rPr>
        <w:t>an improvement on the previous portal.</w:t>
      </w:r>
      <w:r w:rsidR="00B21F75" w:rsidRPr="0DCD1EE5">
        <w:rPr>
          <w:rFonts w:ascii="Arial" w:eastAsia="Arial" w:hAnsi="Arial" w:cs="Arial"/>
          <w:color w:val="000000" w:themeColor="text1"/>
          <w:sz w:val="24"/>
          <w:szCs w:val="24"/>
        </w:rPr>
        <w:t xml:space="preserve"> As the technology roadmap develops and time</w:t>
      </w:r>
      <w:r w:rsidR="00B928CF">
        <w:rPr>
          <w:rFonts w:ascii="Arial" w:eastAsia="Arial" w:hAnsi="Arial" w:cs="Arial"/>
          <w:color w:val="000000" w:themeColor="text1"/>
          <w:sz w:val="24"/>
          <w:szCs w:val="24"/>
        </w:rPr>
        <w:t>lines</w:t>
      </w:r>
      <w:r w:rsidR="00B21F75" w:rsidRPr="0DCD1EE5">
        <w:rPr>
          <w:rFonts w:ascii="Arial" w:eastAsia="Arial" w:hAnsi="Arial" w:cs="Arial"/>
          <w:color w:val="000000" w:themeColor="text1"/>
          <w:sz w:val="24"/>
          <w:szCs w:val="24"/>
        </w:rPr>
        <w:t xml:space="preserve"> for changes to the portal are clear a new measure would be proposed to Board to measure the success of the portal.  Agreed to close.</w:t>
      </w:r>
    </w:p>
    <w:p w14:paraId="4D10B7D9" w14:textId="77777777" w:rsidR="00CB6C5C" w:rsidRDefault="00CB6C5C" w:rsidP="00C82B64">
      <w:pPr>
        <w:adjustRightInd w:val="0"/>
        <w:snapToGrid w:val="0"/>
        <w:spacing w:after="0" w:line="240" w:lineRule="exact"/>
        <w:ind w:left="426"/>
        <w:contextualSpacing/>
        <w:jc w:val="both"/>
        <w:rPr>
          <w:rFonts w:ascii="Arial" w:eastAsia="Arial" w:hAnsi="Arial" w:cs="Arial"/>
          <w:color w:val="000000" w:themeColor="text1"/>
          <w:sz w:val="24"/>
          <w:szCs w:val="24"/>
        </w:rPr>
      </w:pPr>
    </w:p>
    <w:p w14:paraId="0B3D069E" w14:textId="77777777" w:rsidR="006158C0" w:rsidRDefault="00CB6C5C" w:rsidP="00C82B64">
      <w:pPr>
        <w:adjustRightInd w:val="0"/>
        <w:snapToGrid w:val="0"/>
        <w:spacing w:after="0" w:line="240" w:lineRule="exact"/>
        <w:ind w:left="426"/>
        <w:contextualSpacing/>
        <w:jc w:val="both"/>
        <w:rPr>
          <w:rFonts w:ascii="Arial" w:eastAsia="Arial" w:hAnsi="Arial" w:cs="Arial"/>
          <w:b/>
          <w:bCs/>
          <w:color w:val="000000" w:themeColor="text1"/>
          <w:sz w:val="24"/>
          <w:szCs w:val="24"/>
        </w:rPr>
      </w:pPr>
      <w:r w:rsidRPr="00CB6C5C">
        <w:rPr>
          <w:rFonts w:ascii="Arial" w:eastAsia="Arial" w:hAnsi="Arial" w:cs="Arial"/>
          <w:b/>
          <w:bCs/>
          <w:color w:val="000000" w:themeColor="text1"/>
          <w:sz w:val="24"/>
          <w:szCs w:val="24"/>
        </w:rPr>
        <w:t xml:space="preserve">Action </w:t>
      </w:r>
      <w:r w:rsidR="00B21F75">
        <w:rPr>
          <w:rFonts w:ascii="Arial" w:eastAsia="Arial" w:hAnsi="Arial" w:cs="Arial"/>
          <w:b/>
          <w:bCs/>
          <w:color w:val="000000" w:themeColor="text1"/>
          <w:sz w:val="24"/>
          <w:szCs w:val="24"/>
        </w:rPr>
        <w:t>4</w:t>
      </w:r>
      <w:r w:rsidRPr="00CB6C5C">
        <w:rPr>
          <w:rFonts w:ascii="Arial" w:eastAsia="Arial" w:hAnsi="Arial" w:cs="Arial"/>
          <w:b/>
          <w:bCs/>
          <w:color w:val="000000" w:themeColor="text1"/>
          <w:sz w:val="24"/>
          <w:szCs w:val="24"/>
        </w:rPr>
        <w:t xml:space="preserve">: </w:t>
      </w:r>
      <w:r w:rsidR="00EA60B0">
        <w:rPr>
          <w:rFonts w:ascii="Arial" w:eastAsia="Arial" w:hAnsi="Arial" w:cs="Arial"/>
          <w:b/>
          <w:bCs/>
          <w:color w:val="000000" w:themeColor="text1"/>
          <w:sz w:val="24"/>
          <w:szCs w:val="24"/>
        </w:rPr>
        <w:t xml:space="preserve">Dementia Strategy &amp; Independent Voice: </w:t>
      </w:r>
    </w:p>
    <w:p w14:paraId="16C82491" w14:textId="3BE64049" w:rsidR="00CB6C5C" w:rsidRDefault="00857DB3" w:rsidP="00C82B64">
      <w:pPr>
        <w:adjustRightInd w:val="0"/>
        <w:snapToGrid w:val="0"/>
        <w:spacing w:after="0" w:line="240" w:lineRule="exact"/>
        <w:ind w:left="426"/>
        <w:contextualSpacing/>
        <w:jc w:val="both"/>
        <w:rPr>
          <w:rFonts w:ascii="Arial" w:hAnsi="Arial" w:cs="Arial"/>
          <w:bCs/>
          <w:sz w:val="24"/>
          <w:szCs w:val="24"/>
        </w:rPr>
      </w:pPr>
      <w:r>
        <w:rPr>
          <w:rFonts w:ascii="Arial" w:eastAsia="Arial" w:hAnsi="Arial" w:cs="Arial"/>
          <w:color w:val="000000" w:themeColor="text1"/>
          <w:sz w:val="24"/>
          <w:szCs w:val="24"/>
        </w:rPr>
        <w:t>Due May 2026.</w:t>
      </w:r>
      <w:r w:rsidR="00CB6C5C">
        <w:rPr>
          <w:rFonts w:ascii="Arial" w:hAnsi="Arial" w:cs="Arial"/>
          <w:bCs/>
          <w:sz w:val="24"/>
          <w:szCs w:val="24"/>
        </w:rPr>
        <w:t xml:space="preserve"> </w:t>
      </w:r>
    </w:p>
    <w:p w14:paraId="7F7D3A29" w14:textId="77777777" w:rsidR="00CB6C5C" w:rsidRDefault="00CB6C5C" w:rsidP="00C82B64">
      <w:pPr>
        <w:adjustRightInd w:val="0"/>
        <w:snapToGrid w:val="0"/>
        <w:spacing w:after="0" w:line="240" w:lineRule="exact"/>
        <w:ind w:left="426"/>
        <w:contextualSpacing/>
        <w:jc w:val="both"/>
        <w:rPr>
          <w:rFonts w:ascii="Arial" w:hAnsi="Arial" w:cs="Arial"/>
          <w:bCs/>
          <w:sz w:val="24"/>
          <w:szCs w:val="24"/>
        </w:rPr>
      </w:pPr>
    </w:p>
    <w:p w14:paraId="780D2598" w14:textId="0A7EFB71" w:rsidR="00823F81" w:rsidRPr="00C51312" w:rsidRDefault="00823F81" w:rsidP="00C82B64">
      <w:pPr>
        <w:adjustRightInd w:val="0"/>
        <w:snapToGrid w:val="0"/>
        <w:spacing w:after="0" w:line="240" w:lineRule="exact"/>
        <w:ind w:firstLine="426"/>
        <w:contextualSpacing/>
        <w:jc w:val="both"/>
        <w:rPr>
          <w:rFonts w:ascii="Arial" w:hAnsi="Arial" w:cs="Arial"/>
          <w:bCs/>
          <w:sz w:val="24"/>
          <w:szCs w:val="24"/>
        </w:rPr>
      </w:pPr>
      <w:r w:rsidRPr="00C51312">
        <w:rPr>
          <w:rFonts w:ascii="Arial" w:hAnsi="Arial" w:cs="Arial"/>
          <w:bCs/>
          <w:sz w:val="24"/>
          <w:szCs w:val="24"/>
        </w:rPr>
        <w:t xml:space="preserve">The revised action log was </w:t>
      </w:r>
      <w:r w:rsidR="00857DB3">
        <w:rPr>
          <w:rFonts w:ascii="Arial" w:hAnsi="Arial" w:cs="Arial"/>
          <w:bCs/>
          <w:sz w:val="24"/>
          <w:szCs w:val="24"/>
        </w:rPr>
        <w:t>noted</w:t>
      </w:r>
      <w:r w:rsidRPr="00C51312">
        <w:rPr>
          <w:rFonts w:ascii="Arial" w:hAnsi="Arial" w:cs="Arial"/>
          <w:bCs/>
          <w:sz w:val="24"/>
          <w:szCs w:val="24"/>
        </w:rPr>
        <w:t>.</w:t>
      </w:r>
    </w:p>
    <w:p w14:paraId="007CB809" w14:textId="77777777" w:rsidR="00EA6843" w:rsidRPr="00823F81" w:rsidRDefault="00EA6843" w:rsidP="00C82B64">
      <w:pPr>
        <w:adjustRightInd w:val="0"/>
        <w:snapToGrid w:val="0"/>
        <w:spacing w:after="0" w:line="240" w:lineRule="exact"/>
        <w:contextualSpacing/>
        <w:jc w:val="both"/>
        <w:rPr>
          <w:rFonts w:ascii="Arial" w:eastAsia="MS Mincho" w:hAnsi="Arial" w:cs="Arial"/>
          <w:b/>
          <w:bCs/>
          <w:sz w:val="24"/>
          <w:szCs w:val="24"/>
          <w:highlight w:val="yellow"/>
          <w:lang w:eastAsia="ja-JP"/>
        </w:rPr>
      </w:pPr>
    </w:p>
    <w:p w14:paraId="03786857" w14:textId="77777777" w:rsidR="00684AAC" w:rsidRDefault="00684AAC" w:rsidP="00C82B64">
      <w:pPr>
        <w:tabs>
          <w:tab w:val="left" w:pos="-142"/>
          <w:tab w:val="left" w:pos="142"/>
        </w:tabs>
        <w:adjustRightInd w:val="0"/>
        <w:snapToGrid w:val="0"/>
        <w:spacing w:after="0" w:line="240" w:lineRule="exact"/>
        <w:contextualSpacing/>
        <w:jc w:val="both"/>
        <w:rPr>
          <w:rFonts w:ascii="Arial" w:hAnsi="Arial" w:cs="Arial"/>
          <w:b/>
          <w:sz w:val="24"/>
          <w:szCs w:val="24"/>
        </w:rPr>
      </w:pPr>
    </w:p>
    <w:p w14:paraId="7D667026" w14:textId="71473164" w:rsidR="00684AAC" w:rsidRPr="00823F81" w:rsidRDefault="00684AAC" w:rsidP="00C82B64">
      <w:pPr>
        <w:tabs>
          <w:tab w:val="left" w:pos="-142"/>
          <w:tab w:val="left" w:pos="142"/>
        </w:tabs>
        <w:adjustRightInd w:val="0"/>
        <w:snapToGrid w:val="0"/>
        <w:spacing w:after="0" w:line="240" w:lineRule="exact"/>
        <w:contextualSpacing/>
        <w:jc w:val="both"/>
        <w:rPr>
          <w:rFonts w:ascii="Arial" w:hAnsi="Arial" w:cs="Arial"/>
          <w:b/>
          <w:sz w:val="24"/>
          <w:szCs w:val="24"/>
        </w:rPr>
      </w:pPr>
      <w:r w:rsidRPr="00823F81">
        <w:rPr>
          <w:rFonts w:ascii="Arial" w:hAnsi="Arial" w:cs="Arial"/>
          <w:b/>
          <w:sz w:val="24"/>
          <w:szCs w:val="24"/>
        </w:rPr>
        <w:t xml:space="preserve">ITEM </w:t>
      </w:r>
      <w:r>
        <w:rPr>
          <w:rFonts w:ascii="Arial" w:hAnsi="Arial" w:cs="Arial"/>
          <w:b/>
          <w:sz w:val="24"/>
          <w:szCs w:val="24"/>
        </w:rPr>
        <w:t>3</w:t>
      </w:r>
      <w:r w:rsidR="0009716E">
        <w:rPr>
          <w:rFonts w:ascii="Arial" w:hAnsi="Arial" w:cs="Arial"/>
          <w:b/>
          <w:sz w:val="24"/>
          <w:szCs w:val="24"/>
        </w:rPr>
        <w:t xml:space="preserve">.0 </w:t>
      </w:r>
      <w:r w:rsidR="001D4A7D">
        <w:rPr>
          <w:rFonts w:ascii="Arial" w:hAnsi="Arial" w:cs="Arial"/>
          <w:b/>
          <w:sz w:val="24"/>
          <w:szCs w:val="24"/>
        </w:rPr>
        <w:t>BOARD &amp; COMMITTEE MATTERS</w:t>
      </w:r>
    </w:p>
    <w:p w14:paraId="5DE9502C" w14:textId="77777777" w:rsidR="00684AAC" w:rsidRPr="00823F81" w:rsidRDefault="00684AAC" w:rsidP="00C82B64">
      <w:pPr>
        <w:adjustRightInd w:val="0"/>
        <w:snapToGrid w:val="0"/>
        <w:spacing w:after="0" w:line="240" w:lineRule="exact"/>
        <w:contextualSpacing/>
        <w:jc w:val="both"/>
        <w:rPr>
          <w:rFonts w:ascii="Arial" w:eastAsia="MS Mincho" w:hAnsi="Arial" w:cs="Arial"/>
          <w:b/>
          <w:sz w:val="24"/>
          <w:szCs w:val="24"/>
          <w:highlight w:val="yellow"/>
          <w:lang w:eastAsia="ja-JP"/>
        </w:rPr>
      </w:pPr>
    </w:p>
    <w:p w14:paraId="2EFDDD62" w14:textId="700DD8B4" w:rsidR="00115BC9" w:rsidRDefault="001D4A7D" w:rsidP="00C82B64">
      <w:pPr>
        <w:adjustRightInd w:val="0"/>
        <w:snapToGrid w:val="0"/>
        <w:spacing w:after="0" w:line="240" w:lineRule="exact"/>
        <w:contextualSpacing/>
        <w:jc w:val="both"/>
        <w:rPr>
          <w:rFonts w:ascii="Arial" w:eastAsia="MS Mincho" w:hAnsi="Arial" w:cs="Arial"/>
          <w:b/>
          <w:bCs/>
          <w:sz w:val="24"/>
          <w:szCs w:val="24"/>
          <w:lang w:eastAsia="ja-JP"/>
        </w:rPr>
      </w:pPr>
      <w:r>
        <w:rPr>
          <w:rFonts w:ascii="Arial" w:eastAsia="MS Mincho" w:hAnsi="Arial" w:cs="Arial"/>
          <w:b/>
          <w:bCs/>
          <w:sz w:val="24"/>
          <w:szCs w:val="24"/>
          <w:lang w:eastAsia="ja-JP"/>
        </w:rPr>
        <w:t>3.1 Summary of the Regulatory Governance Committee Meeting on 4 September 2025</w:t>
      </w:r>
      <w:r w:rsidR="001F546F">
        <w:rPr>
          <w:rFonts w:ascii="Arial" w:eastAsia="MS Mincho" w:hAnsi="Arial" w:cs="Arial"/>
          <w:b/>
          <w:bCs/>
          <w:sz w:val="24"/>
          <w:szCs w:val="24"/>
          <w:lang w:eastAsia="ja-JP"/>
        </w:rPr>
        <w:t>:</w:t>
      </w:r>
    </w:p>
    <w:p w14:paraId="452AB11B" w14:textId="77777777" w:rsidR="003D27F9" w:rsidRDefault="003D27F9" w:rsidP="00C82B64">
      <w:pPr>
        <w:adjustRightInd w:val="0"/>
        <w:snapToGrid w:val="0"/>
        <w:spacing w:after="0" w:line="240" w:lineRule="exact"/>
        <w:contextualSpacing/>
        <w:jc w:val="both"/>
        <w:rPr>
          <w:rFonts w:ascii="Arial" w:eastAsia="MS Mincho" w:hAnsi="Arial" w:cs="Arial"/>
          <w:b/>
          <w:bCs/>
          <w:sz w:val="24"/>
          <w:szCs w:val="24"/>
          <w:lang w:eastAsia="ja-JP"/>
        </w:rPr>
      </w:pPr>
    </w:p>
    <w:p w14:paraId="028237A7" w14:textId="77777777" w:rsidR="003D27F9" w:rsidRDefault="003D27F9" w:rsidP="003D27F9">
      <w:pPr>
        <w:spacing w:after="0" w:line="240" w:lineRule="auto"/>
        <w:ind w:left="426"/>
        <w:contextualSpacing/>
        <w:jc w:val="both"/>
        <w:rPr>
          <w:rFonts w:ascii="Arial" w:eastAsia="Times New Roman" w:hAnsi="Arial" w:cs="Arial"/>
          <w:sz w:val="24"/>
          <w:szCs w:val="24"/>
          <w:lang w:eastAsia="en-GB"/>
        </w:rPr>
      </w:pPr>
      <w:r>
        <w:rPr>
          <w:rFonts w:ascii="Arial" w:eastAsia="Times New Roman" w:hAnsi="Arial" w:cs="Arial"/>
          <w:sz w:val="24"/>
          <w:szCs w:val="24"/>
          <w:lang w:eastAsia="en-GB"/>
        </w:rPr>
        <w:t xml:space="preserve">The Chair reported that the discussion of much of the Remuneration Governance Committee (RGC) had focussed on the five Foundational Improvements which had been developed as part of the four Immediate actions and five Foundational Improvements </w:t>
      </w:r>
      <w:r>
        <w:rPr>
          <w:rFonts w:ascii="Arial" w:eastAsia="Times New Roman" w:hAnsi="Arial" w:cs="Arial"/>
          <w:sz w:val="24"/>
          <w:szCs w:val="24"/>
          <w:lang w:eastAsia="en-GB"/>
        </w:rPr>
        <w:lastRenderedPageBreak/>
        <w:t>(4+5) Plan.  This would be discussed more fully as part of the Executive Report to Board, but the Chair felt that RMG had provided an opportunity for a good discussion that had been beneficial.</w:t>
      </w:r>
    </w:p>
    <w:p w14:paraId="546D5C7E" w14:textId="77777777" w:rsidR="003D27F9" w:rsidRPr="00115BC9" w:rsidRDefault="003D27F9" w:rsidP="00C82B64">
      <w:pPr>
        <w:adjustRightInd w:val="0"/>
        <w:snapToGrid w:val="0"/>
        <w:spacing w:after="0" w:line="240" w:lineRule="exact"/>
        <w:contextualSpacing/>
        <w:jc w:val="both"/>
        <w:rPr>
          <w:rFonts w:ascii="Arial" w:eastAsia="MS Mincho" w:hAnsi="Arial" w:cs="Arial"/>
          <w:b/>
          <w:bCs/>
          <w:sz w:val="24"/>
          <w:szCs w:val="24"/>
          <w:lang w:eastAsia="ja-JP"/>
        </w:rPr>
      </w:pPr>
    </w:p>
    <w:p w14:paraId="4FA09270" w14:textId="60EDB3F1" w:rsidR="000A1C46" w:rsidRPr="000A1C46" w:rsidRDefault="000A1C46" w:rsidP="00C82B64">
      <w:pPr>
        <w:adjustRightInd w:val="0"/>
        <w:snapToGrid w:val="0"/>
        <w:spacing w:after="0" w:line="240" w:lineRule="exact"/>
        <w:contextualSpacing/>
        <w:jc w:val="both"/>
        <w:rPr>
          <w:rFonts w:ascii="Arial" w:eastAsia="MS Mincho" w:hAnsi="Arial" w:cs="Arial"/>
          <w:sz w:val="24"/>
          <w:szCs w:val="24"/>
          <w:lang w:eastAsia="ja-JP"/>
        </w:rPr>
      </w:pPr>
    </w:p>
    <w:p w14:paraId="7AAA891A" w14:textId="3FB40B78" w:rsidR="00A00253" w:rsidRPr="00684AAC" w:rsidRDefault="00A00253" w:rsidP="00C82B64">
      <w:pPr>
        <w:adjustRightInd w:val="0"/>
        <w:snapToGrid w:val="0"/>
        <w:spacing w:after="0" w:line="240" w:lineRule="exact"/>
        <w:contextualSpacing/>
        <w:jc w:val="both"/>
        <w:rPr>
          <w:rFonts w:ascii="Arial" w:eastAsia="MS Mincho" w:hAnsi="Arial" w:cs="Arial"/>
          <w:b/>
          <w:bCs/>
          <w:sz w:val="24"/>
          <w:szCs w:val="24"/>
          <w:lang w:eastAsia="ja-JP"/>
        </w:rPr>
      </w:pPr>
      <w:r w:rsidRPr="00684AAC">
        <w:rPr>
          <w:rFonts w:ascii="Arial" w:eastAsia="MS Mincho" w:hAnsi="Arial" w:cs="Arial"/>
          <w:b/>
          <w:bCs/>
          <w:sz w:val="24"/>
          <w:szCs w:val="24"/>
          <w:lang w:eastAsia="ja-JP"/>
        </w:rPr>
        <w:t>3.</w:t>
      </w:r>
      <w:r w:rsidR="005060A1">
        <w:rPr>
          <w:rFonts w:ascii="Arial" w:eastAsia="MS Mincho" w:hAnsi="Arial" w:cs="Arial"/>
          <w:b/>
          <w:bCs/>
          <w:sz w:val="24"/>
          <w:szCs w:val="24"/>
          <w:lang w:eastAsia="ja-JP"/>
        </w:rPr>
        <w:t>2</w:t>
      </w:r>
      <w:r w:rsidRPr="00684AAC">
        <w:rPr>
          <w:rFonts w:ascii="Arial" w:eastAsia="MS Mincho" w:hAnsi="Arial" w:cs="Arial"/>
          <w:b/>
          <w:bCs/>
          <w:sz w:val="24"/>
          <w:szCs w:val="24"/>
          <w:lang w:eastAsia="ja-JP"/>
        </w:rPr>
        <w:t xml:space="preserve"> </w:t>
      </w:r>
      <w:r w:rsidR="00AC0990">
        <w:rPr>
          <w:rFonts w:ascii="Arial" w:eastAsia="MS Mincho" w:hAnsi="Arial" w:cs="Arial"/>
          <w:b/>
          <w:bCs/>
          <w:sz w:val="24"/>
          <w:szCs w:val="24"/>
          <w:lang w:eastAsia="ja-JP"/>
        </w:rPr>
        <w:t>Summary of the Audit &amp; Risk Assurance Committee (ARAC) Meeting on 11 Sept</w:t>
      </w:r>
      <w:r w:rsidR="00933D19">
        <w:rPr>
          <w:rFonts w:ascii="Arial" w:eastAsia="MS Mincho" w:hAnsi="Arial" w:cs="Arial"/>
          <w:b/>
          <w:bCs/>
          <w:sz w:val="24"/>
          <w:szCs w:val="24"/>
          <w:lang w:eastAsia="ja-JP"/>
        </w:rPr>
        <w:t>ember 2025</w:t>
      </w:r>
      <w:r w:rsidR="001F546F">
        <w:rPr>
          <w:rFonts w:ascii="Arial" w:eastAsia="MS Mincho" w:hAnsi="Arial" w:cs="Arial"/>
          <w:b/>
          <w:bCs/>
          <w:sz w:val="24"/>
          <w:szCs w:val="24"/>
          <w:lang w:eastAsia="ja-JP"/>
        </w:rPr>
        <w:t>:</w:t>
      </w:r>
    </w:p>
    <w:p w14:paraId="33F205BB" w14:textId="77777777" w:rsidR="00625186" w:rsidRDefault="00625186" w:rsidP="00C82B64">
      <w:pPr>
        <w:adjustRightInd w:val="0"/>
        <w:snapToGrid w:val="0"/>
        <w:spacing w:after="0" w:line="240" w:lineRule="exact"/>
        <w:contextualSpacing/>
        <w:jc w:val="both"/>
        <w:rPr>
          <w:rFonts w:ascii="Arial" w:eastAsia="Times New Roman" w:hAnsi="Arial" w:cs="Arial"/>
          <w:sz w:val="24"/>
          <w:szCs w:val="24"/>
          <w:lang w:eastAsia="en-GB"/>
        </w:rPr>
      </w:pPr>
    </w:p>
    <w:p w14:paraId="538FD25F" w14:textId="662DCDA7" w:rsidR="005A7A6C" w:rsidRDefault="00C31600" w:rsidP="00DC661D">
      <w:pPr>
        <w:adjustRightInd w:val="0"/>
        <w:snapToGrid w:val="0"/>
        <w:spacing w:after="0" w:line="240" w:lineRule="exact"/>
        <w:ind w:left="426"/>
        <w:contextualSpacing/>
        <w:jc w:val="both"/>
        <w:rPr>
          <w:rFonts w:ascii="Arial" w:eastAsia="MS Mincho" w:hAnsi="Arial" w:cs="Arial"/>
          <w:sz w:val="24"/>
          <w:szCs w:val="24"/>
          <w:lang w:eastAsia="ja-JP"/>
        </w:rPr>
      </w:pPr>
      <w:r w:rsidRPr="0DCD1EE5">
        <w:rPr>
          <w:rFonts w:ascii="Arial" w:eastAsia="MS Mincho" w:hAnsi="Arial" w:cs="Arial"/>
          <w:sz w:val="24"/>
          <w:szCs w:val="24"/>
          <w:lang w:eastAsia="ja-JP"/>
        </w:rPr>
        <w:t xml:space="preserve">The new Chair of the Audit &amp; Risk Assurance Committee (ARAC) provided a verbal summary of the ARAC meeting which took place on 11 September.  </w:t>
      </w:r>
      <w:r w:rsidR="0093260E" w:rsidRPr="0DCD1EE5">
        <w:rPr>
          <w:rFonts w:ascii="Arial" w:eastAsia="MS Mincho" w:hAnsi="Arial" w:cs="Arial"/>
          <w:sz w:val="24"/>
          <w:szCs w:val="24"/>
          <w:lang w:eastAsia="ja-JP"/>
        </w:rPr>
        <w:t xml:space="preserve">The agenda had been quite full as this had been the first ARAC meeting since March.  Much of the discussion had related to Internal Audit </w:t>
      </w:r>
      <w:r w:rsidR="006C3BFD" w:rsidRPr="0DCD1EE5">
        <w:rPr>
          <w:rFonts w:ascii="Arial" w:eastAsia="MS Mincho" w:hAnsi="Arial" w:cs="Arial"/>
          <w:sz w:val="24"/>
          <w:szCs w:val="24"/>
          <w:lang w:eastAsia="ja-JP"/>
        </w:rPr>
        <w:t xml:space="preserve">(IA) </w:t>
      </w:r>
      <w:r w:rsidR="0093260E" w:rsidRPr="0DCD1EE5">
        <w:rPr>
          <w:rFonts w:ascii="Arial" w:eastAsia="MS Mincho" w:hAnsi="Arial" w:cs="Arial"/>
          <w:sz w:val="24"/>
          <w:szCs w:val="24"/>
          <w:lang w:eastAsia="ja-JP"/>
        </w:rPr>
        <w:t xml:space="preserve">Reports and </w:t>
      </w:r>
      <w:r w:rsidR="00D305F7" w:rsidRPr="0DCD1EE5">
        <w:rPr>
          <w:rFonts w:ascii="Arial" w:eastAsia="MS Mincho" w:hAnsi="Arial" w:cs="Arial"/>
          <w:sz w:val="24"/>
          <w:szCs w:val="24"/>
          <w:lang w:eastAsia="ja-JP"/>
        </w:rPr>
        <w:t>the overall Internal Auditor</w:t>
      </w:r>
      <w:r w:rsidR="006C3BFD" w:rsidRPr="0DCD1EE5">
        <w:rPr>
          <w:rFonts w:ascii="Arial" w:eastAsia="MS Mincho" w:hAnsi="Arial" w:cs="Arial"/>
          <w:sz w:val="24"/>
          <w:szCs w:val="24"/>
          <w:lang w:eastAsia="ja-JP"/>
        </w:rPr>
        <w:t>’</w:t>
      </w:r>
      <w:r w:rsidR="00D305F7" w:rsidRPr="0DCD1EE5">
        <w:rPr>
          <w:rFonts w:ascii="Arial" w:eastAsia="MS Mincho" w:hAnsi="Arial" w:cs="Arial"/>
          <w:sz w:val="24"/>
          <w:szCs w:val="24"/>
          <w:lang w:eastAsia="ja-JP"/>
        </w:rPr>
        <w:t xml:space="preserve">s </w:t>
      </w:r>
      <w:r w:rsidR="006C3BFD" w:rsidRPr="0DCD1EE5">
        <w:rPr>
          <w:rFonts w:ascii="Arial" w:eastAsia="MS Mincho" w:hAnsi="Arial" w:cs="Arial"/>
          <w:sz w:val="24"/>
          <w:szCs w:val="24"/>
          <w:lang w:eastAsia="ja-JP"/>
        </w:rPr>
        <w:t>(IA’s)</w:t>
      </w:r>
      <w:r w:rsidR="7D347364" w:rsidRPr="0DCD1EE5">
        <w:rPr>
          <w:rFonts w:ascii="Arial" w:eastAsia="MS Mincho" w:hAnsi="Arial" w:cs="Arial"/>
          <w:sz w:val="24"/>
          <w:szCs w:val="24"/>
          <w:lang w:eastAsia="ja-JP"/>
        </w:rPr>
        <w:t xml:space="preserve"> </w:t>
      </w:r>
      <w:r w:rsidR="00D305F7" w:rsidRPr="0DCD1EE5">
        <w:rPr>
          <w:rFonts w:ascii="Arial" w:eastAsia="MS Mincho" w:hAnsi="Arial" w:cs="Arial"/>
          <w:sz w:val="24"/>
          <w:szCs w:val="24"/>
          <w:lang w:eastAsia="ja-JP"/>
        </w:rPr>
        <w:t xml:space="preserve">opinion.  </w:t>
      </w:r>
      <w:r w:rsidR="006C3BFD" w:rsidRPr="0DCD1EE5">
        <w:rPr>
          <w:rFonts w:ascii="Arial" w:eastAsia="MS Mincho" w:hAnsi="Arial" w:cs="Arial"/>
          <w:sz w:val="24"/>
          <w:szCs w:val="24"/>
          <w:lang w:eastAsia="ja-JP"/>
        </w:rPr>
        <w:t xml:space="preserve">The IA would continue to </w:t>
      </w:r>
      <w:r w:rsidR="00D353A6" w:rsidRPr="0DCD1EE5">
        <w:rPr>
          <w:rFonts w:ascii="Arial" w:eastAsia="MS Mincho" w:hAnsi="Arial" w:cs="Arial"/>
          <w:sz w:val="24"/>
          <w:szCs w:val="24"/>
          <w:lang w:eastAsia="ja-JP"/>
        </w:rPr>
        <w:t xml:space="preserve">closely monitor progress.  Other topics of discussion had been </w:t>
      </w:r>
      <w:r w:rsidR="00A34AED" w:rsidRPr="0DCD1EE5">
        <w:rPr>
          <w:rFonts w:ascii="Arial" w:eastAsia="MS Mincho" w:hAnsi="Arial" w:cs="Arial"/>
          <w:sz w:val="24"/>
          <w:szCs w:val="24"/>
          <w:lang w:eastAsia="ja-JP"/>
        </w:rPr>
        <w:t>the Annual Report of the Senior Information Risk Owner (SIRO), incidents and complaints.</w:t>
      </w:r>
      <w:r w:rsidR="00B06C87" w:rsidRPr="0DCD1EE5">
        <w:rPr>
          <w:rFonts w:ascii="Arial" w:eastAsia="MS Mincho" w:hAnsi="Arial" w:cs="Arial"/>
          <w:sz w:val="24"/>
          <w:szCs w:val="24"/>
          <w:lang w:eastAsia="ja-JP"/>
        </w:rPr>
        <w:t xml:space="preserve"> There had been much consideration of programme management and assurance.  </w:t>
      </w:r>
      <w:r w:rsidR="00A664C5" w:rsidRPr="0DCD1EE5">
        <w:rPr>
          <w:rFonts w:ascii="Arial" w:eastAsia="MS Mincho" w:hAnsi="Arial" w:cs="Arial"/>
          <w:sz w:val="24"/>
          <w:szCs w:val="24"/>
          <w:lang w:eastAsia="ja-JP"/>
        </w:rPr>
        <w:t>ARAC had been effectively reset and was now in a good place of understanding and readiness to seek assurance.</w:t>
      </w:r>
    </w:p>
    <w:p w14:paraId="2B762C48" w14:textId="77777777" w:rsidR="005A120E" w:rsidRDefault="005A120E" w:rsidP="005A120E">
      <w:pPr>
        <w:adjustRightInd w:val="0"/>
        <w:snapToGrid w:val="0"/>
        <w:spacing w:after="0" w:line="240" w:lineRule="exact"/>
        <w:contextualSpacing/>
        <w:jc w:val="both"/>
        <w:rPr>
          <w:rFonts w:ascii="Arial" w:eastAsia="MS Mincho" w:hAnsi="Arial" w:cs="Arial"/>
          <w:sz w:val="24"/>
          <w:szCs w:val="24"/>
          <w:lang w:eastAsia="ja-JP"/>
        </w:rPr>
      </w:pPr>
    </w:p>
    <w:p w14:paraId="63DD93AD" w14:textId="5DB1E882" w:rsidR="00D93465" w:rsidRDefault="005A120E" w:rsidP="00C82B64">
      <w:pPr>
        <w:adjustRightInd w:val="0"/>
        <w:snapToGrid w:val="0"/>
        <w:spacing w:after="0" w:line="240" w:lineRule="exact"/>
        <w:contextualSpacing/>
        <w:jc w:val="both"/>
        <w:rPr>
          <w:rFonts w:ascii="Arial" w:eastAsia="MS Mincho" w:hAnsi="Arial" w:cs="Arial"/>
          <w:b/>
          <w:bCs/>
          <w:sz w:val="24"/>
          <w:szCs w:val="24"/>
          <w:lang w:eastAsia="ja-JP"/>
        </w:rPr>
      </w:pPr>
      <w:r>
        <w:rPr>
          <w:rFonts w:ascii="Arial" w:eastAsia="MS Mincho" w:hAnsi="Arial" w:cs="Arial"/>
          <w:b/>
          <w:bCs/>
          <w:sz w:val="24"/>
          <w:szCs w:val="24"/>
          <w:lang w:eastAsia="ja-JP"/>
        </w:rPr>
        <w:t>3.3 ET Report to the Board In</w:t>
      </w:r>
      <w:r w:rsidR="00DB6E9D">
        <w:rPr>
          <w:rFonts w:ascii="Arial" w:eastAsia="MS Mincho" w:hAnsi="Arial" w:cs="Arial"/>
          <w:b/>
          <w:bCs/>
          <w:sz w:val="24"/>
          <w:szCs w:val="24"/>
          <w:lang w:eastAsia="ja-JP"/>
        </w:rPr>
        <w:t>cluding an Update on the 4 Immediate Actions and 5 Foundational Improvements</w:t>
      </w:r>
      <w:r w:rsidR="001F546F">
        <w:rPr>
          <w:rFonts w:ascii="Arial" w:eastAsia="MS Mincho" w:hAnsi="Arial" w:cs="Arial"/>
          <w:b/>
          <w:bCs/>
          <w:sz w:val="24"/>
          <w:szCs w:val="24"/>
          <w:lang w:eastAsia="ja-JP"/>
        </w:rPr>
        <w:t>:</w:t>
      </w:r>
    </w:p>
    <w:p w14:paraId="364AEC93" w14:textId="77777777" w:rsidR="006158C0" w:rsidRDefault="006158C0" w:rsidP="00C82B64">
      <w:pPr>
        <w:adjustRightInd w:val="0"/>
        <w:snapToGrid w:val="0"/>
        <w:spacing w:after="0" w:line="240" w:lineRule="exact"/>
        <w:contextualSpacing/>
        <w:jc w:val="both"/>
        <w:rPr>
          <w:rFonts w:ascii="Arial" w:eastAsia="MS Mincho" w:hAnsi="Arial" w:cs="Arial"/>
          <w:sz w:val="24"/>
          <w:szCs w:val="24"/>
          <w:lang w:eastAsia="ja-JP"/>
        </w:rPr>
      </w:pPr>
    </w:p>
    <w:p w14:paraId="3202CDBB" w14:textId="3F33838F" w:rsidR="00010F29" w:rsidRDefault="00DD3439" w:rsidP="006158C0">
      <w:pPr>
        <w:adjustRightInd w:val="0"/>
        <w:snapToGrid w:val="0"/>
        <w:spacing w:after="0" w:line="240" w:lineRule="exact"/>
        <w:ind w:left="426"/>
        <w:contextualSpacing/>
        <w:jc w:val="both"/>
        <w:rPr>
          <w:rFonts w:ascii="Arial" w:eastAsia="MS Mincho" w:hAnsi="Arial" w:cs="Arial"/>
          <w:sz w:val="24"/>
          <w:szCs w:val="24"/>
          <w:lang w:eastAsia="ja-JP"/>
        </w:rPr>
      </w:pPr>
      <w:r>
        <w:rPr>
          <w:rFonts w:ascii="Arial" w:eastAsia="MS Mincho" w:hAnsi="Arial" w:cs="Arial"/>
          <w:sz w:val="24"/>
          <w:szCs w:val="24"/>
          <w:lang w:eastAsia="ja-JP"/>
        </w:rPr>
        <w:t xml:space="preserve">The Board was asked to note the appointments of the </w:t>
      </w:r>
      <w:r w:rsidR="007503BC">
        <w:rPr>
          <w:rFonts w:ascii="Arial" w:eastAsia="MS Mincho" w:hAnsi="Arial" w:cs="Arial"/>
          <w:sz w:val="24"/>
          <w:szCs w:val="24"/>
          <w:lang w:eastAsia="ja-JP"/>
        </w:rPr>
        <w:t xml:space="preserve">four Chief Inspectors, the Executive Director of Finance &amp; Corporate Services, and the </w:t>
      </w:r>
      <w:r w:rsidR="00211B5C">
        <w:rPr>
          <w:rFonts w:ascii="Arial" w:eastAsia="MS Mincho" w:hAnsi="Arial" w:cs="Arial"/>
          <w:sz w:val="24"/>
          <w:szCs w:val="24"/>
          <w:lang w:eastAsia="ja-JP"/>
        </w:rPr>
        <w:t xml:space="preserve">Chief Digital, Data and Registration Officer.  </w:t>
      </w:r>
      <w:r w:rsidR="00BC4621">
        <w:rPr>
          <w:rFonts w:ascii="Arial" w:eastAsia="MS Mincho" w:hAnsi="Arial" w:cs="Arial"/>
          <w:sz w:val="24"/>
          <w:szCs w:val="24"/>
          <w:lang w:eastAsia="ja-JP"/>
        </w:rPr>
        <w:t xml:space="preserve">Now that all four Chief Inspectors were in place, it would </w:t>
      </w:r>
      <w:r w:rsidR="00050006">
        <w:rPr>
          <w:rFonts w:ascii="Arial" w:eastAsia="MS Mincho" w:hAnsi="Arial" w:cs="Arial"/>
          <w:sz w:val="24"/>
          <w:szCs w:val="24"/>
          <w:lang w:eastAsia="ja-JP"/>
        </w:rPr>
        <w:t xml:space="preserve">be possible to begin sector-based regulation and had allowed clarification of the key cross-cutting roles </w:t>
      </w:r>
      <w:r w:rsidR="00AD706A">
        <w:rPr>
          <w:rFonts w:ascii="Arial" w:eastAsia="MS Mincho" w:hAnsi="Arial" w:cs="Arial"/>
          <w:sz w:val="24"/>
          <w:szCs w:val="24"/>
          <w:lang w:eastAsia="ja-JP"/>
        </w:rPr>
        <w:t>for sector leadership and Chief Inspectors to work as a team.</w:t>
      </w:r>
    </w:p>
    <w:p w14:paraId="6D7B24F9" w14:textId="77777777" w:rsidR="00AD706A" w:rsidRDefault="00AD706A" w:rsidP="00C82B64">
      <w:pPr>
        <w:adjustRightInd w:val="0"/>
        <w:snapToGrid w:val="0"/>
        <w:spacing w:after="0" w:line="240" w:lineRule="exact"/>
        <w:contextualSpacing/>
        <w:jc w:val="both"/>
        <w:rPr>
          <w:rFonts w:ascii="Arial" w:eastAsia="MS Mincho" w:hAnsi="Arial" w:cs="Arial"/>
          <w:sz w:val="24"/>
          <w:szCs w:val="24"/>
          <w:lang w:eastAsia="ja-JP"/>
        </w:rPr>
      </w:pPr>
    </w:p>
    <w:p w14:paraId="2CDBB863" w14:textId="41C64E5C" w:rsidR="00AD706A" w:rsidRDefault="00AD706A" w:rsidP="006158C0">
      <w:pPr>
        <w:adjustRightInd w:val="0"/>
        <w:snapToGrid w:val="0"/>
        <w:spacing w:after="0" w:line="240" w:lineRule="exact"/>
        <w:ind w:left="426"/>
        <w:contextualSpacing/>
        <w:jc w:val="both"/>
        <w:rPr>
          <w:rFonts w:ascii="Arial" w:eastAsia="MS Mincho" w:hAnsi="Arial" w:cs="Arial"/>
          <w:sz w:val="24"/>
          <w:szCs w:val="24"/>
          <w:lang w:eastAsia="ja-JP"/>
        </w:rPr>
      </w:pPr>
      <w:r>
        <w:rPr>
          <w:rFonts w:ascii="Arial" w:eastAsia="MS Mincho" w:hAnsi="Arial" w:cs="Arial"/>
          <w:sz w:val="24"/>
          <w:szCs w:val="24"/>
          <w:lang w:eastAsia="ja-JP"/>
        </w:rPr>
        <w:t>Arun Chopra had become the Caldicott Guardian</w:t>
      </w:r>
      <w:r w:rsidR="0010274C">
        <w:rPr>
          <w:rFonts w:ascii="Arial" w:eastAsia="MS Mincho" w:hAnsi="Arial" w:cs="Arial"/>
          <w:sz w:val="24"/>
          <w:szCs w:val="24"/>
          <w:lang w:eastAsia="ja-JP"/>
        </w:rPr>
        <w:t>.</w:t>
      </w:r>
    </w:p>
    <w:p w14:paraId="230EF5BE" w14:textId="77777777" w:rsidR="0010274C" w:rsidRDefault="0010274C" w:rsidP="00C82B64">
      <w:pPr>
        <w:adjustRightInd w:val="0"/>
        <w:snapToGrid w:val="0"/>
        <w:spacing w:after="0" w:line="240" w:lineRule="exact"/>
        <w:contextualSpacing/>
        <w:jc w:val="both"/>
        <w:rPr>
          <w:rFonts w:ascii="Arial" w:eastAsia="MS Mincho" w:hAnsi="Arial" w:cs="Arial"/>
          <w:sz w:val="24"/>
          <w:szCs w:val="24"/>
          <w:lang w:eastAsia="ja-JP"/>
        </w:rPr>
      </w:pPr>
    </w:p>
    <w:p w14:paraId="751C3810" w14:textId="6A37D47F" w:rsidR="0010274C" w:rsidRDefault="0010274C" w:rsidP="006158C0">
      <w:pPr>
        <w:adjustRightInd w:val="0"/>
        <w:snapToGrid w:val="0"/>
        <w:spacing w:after="0" w:line="240" w:lineRule="exact"/>
        <w:ind w:firstLine="426"/>
        <w:contextualSpacing/>
        <w:jc w:val="both"/>
        <w:rPr>
          <w:rFonts w:ascii="Arial" w:eastAsia="MS Mincho" w:hAnsi="Arial" w:cs="Arial"/>
          <w:sz w:val="24"/>
          <w:szCs w:val="24"/>
          <w:lang w:eastAsia="ja-JP"/>
        </w:rPr>
      </w:pPr>
      <w:r>
        <w:rPr>
          <w:rFonts w:ascii="Arial" w:eastAsia="MS Mincho" w:hAnsi="Arial" w:cs="Arial"/>
          <w:sz w:val="24"/>
          <w:szCs w:val="24"/>
          <w:lang w:eastAsia="ja-JP"/>
        </w:rPr>
        <w:t>Esther Provins had taken on the role of S</w:t>
      </w:r>
      <w:r w:rsidR="001C473B">
        <w:rPr>
          <w:rFonts w:ascii="Arial" w:eastAsia="MS Mincho" w:hAnsi="Arial" w:cs="Arial"/>
          <w:sz w:val="24"/>
          <w:szCs w:val="24"/>
          <w:lang w:eastAsia="ja-JP"/>
        </w:rPr>
        <w:t>IRO</w:t>
      </w:r>
      <w:r w:rsidR="008B4370">
        <w:rPr>
          <w:rFonts w:ascii="Arial" w:eastAsia="MS Mincho" w:hAnsi="Arial" w:cs="Arial"/>
          <w:sz w:val="24"/>
          <w:szCs w:val="24"/>
          <w:lang w:eastAsia="ja-JP"/>
        </w:rPr>
        <w:t xml:space="preserve"> and Bola Owolabi would be the Executive Lead for Neighbourhood Health.</w:t>
      </w:r>
    </w:p>
    <w:p w14:paraId="0037D7EE" w14:textId="77777777" w:rsidR="008B4370" w:rsidRDefault="008B4370" w:rsidP="00C82B64">
      <w:pPr>
        <w:adjustRightInd w:val="0"/>
        <w:snapToGrid w:val="0"/>
        <w:spacing w:after="0" w:line="240" w:lineRule="exact"/>
        <w:contextualSpacing/>
        <w:jc w:val="both"/>
        <w:rPr>
          <w:rFonts w:ascii="Arial" w:eastAsia="MS Mincho" w:hAnsi="Arial" w:cs="Arial"/>
          <w:sz w:val="24"/>
          <w:szCs w:val="24"/>
          <w:lang w:eastAsia="ja-JP"/>
        </w:rPr>
      </w:pPr>
    </w:p>
    <w:p w14:paraId="756BC028" w14:textId="46FD29B7" w:rsidR="008B4370" w:rsidRDefault="00026810" w:rsidP="006158C0">
      <w:pPr>
        <w:adjustRightInd w:val="0"/>
        <w:snapToGrid w:val="0"/>
        <w:spacing w:after="0" w:line="240" w:lineRule="exact"/>
        <w:ind w:left="426"/>
        <w:contextualSpacing/>
        <w:jc w:val="both"/>
        <w:rPr>
          <w:rFonts w:ascii="Arial" w:eastAsia="MS Mincho" w:hAnsi="Arial" w:cs="Arial"/>
          <w:sz w:val="24"/>
          <w:szCs w:val="24"/>
          <w:lang w:eastAsia="ja-JP"/>
        </w:rPr>
      </w:pPr>
      <w:r>
        <w:rPr>
          <w:rFonts w:ascii="Arial" w:eastAsia="MS Mincho" w:hAnsi="Arial" w:cs="Arial"/>
          <w:sz w:val="24"/>
          <w:szCs w:val="24"/>
          <w:lang w:eastAsia="ja-JP"/>
        </w:rPr>
        <w:t xml:space="preserve">CQC’s Role in the 10 Year Plan: CQC strongly welcomed and supported the </w:t>
      </w:r>
      <w:r w:rsidR="002E0090">
        <w:rPr>
          <w:rFonts w:ascii="Arial" w:eastAsia="MS Mincho" w:hAnsi="Arial" w:cs="Arial"/>
          <w:sz w:val="24"/>
          <w:szCs w:val="24"/>
          <w:lang w:eastAsia="ja-JP"/>
        </w:rPr>
        <w:t xml:space="preserve">10 Year Plan.  There were no significant changes to the model of care proposed.  </w:t>
      </w:r>
      <w:r w:rsidR="000F5F6D">
        <w:rPr>
          <w:rFonts w:ascii="Arial" w:eastAsia="MS Mincho" w:hAnsi="Arial" w:cs="Arial"/>
          <w:sz w:val="24"/>
          <w:szCs w:val="24"/>
          <w:lang w:eastAsia="ja-JP"/>
        </w:rPr>
        <w:t>The Executive Team was now considering about enabling and activating</w:t>
      </w:r>
      <w:r w:rsidR="003513CE">
        <w:rPr>
          <w:rFonts w:ascii="Arial" w:eastAsia="MS Mincho" w:hAnsi="Arial" w:cs="Arial"/>
          <w:sz w:val="24"/>
          <w:szCs w:val="24"/>
          <w:lang w:eastAsia="ja-JP"/>
        </w:rPr>
        <w:t xml:space="preserve"> the parts of the 10 Year Plan that were relevant to us.  This included consideration of how best to respond and to align </w:t>
      </w:r>
      <w:r w:rsidR="002E2B99">
        <w:rPr>
          <w:rFonts w:ascii="Arial" w:eastAsia="MS Mincho" w:hAnsi="Arial" w:cs="Arial"/>
          <w:sz w:val="24"/>
          <w:szCs w:val="24"/>
          <w:lang w:eastAsia="ja-JP"/>
        </w:rPr>
        <w:t xml:space="preserve">it with </w:t>
      </w:r>
      <w:r w:rsidR="003513CE">
        <w:rPr>
          <w:rFonts w:ascii="Arial" w:eastAsia="MS Mincho" w:hAnsi="Arial" w:cs="Arial"/>
          <w:sz w:val="24"/>
          <w:szCs w:val="24"/>
          <w:lang w:eastAsia="ja-JP"/>
        </w:rPr>
        <w:t>the State of Care Report</w:t>
      </w:r>
      <w:r w:rsidR="002E2B99">
        <w:rPr>
          <w:rFonts w:ascii="Arial" w:eastAsia="MS Mincho" w:hAnsi="Arial" w:cs="Arial"/>
          <w:sz w:val="24"/>
          <w:szCs w:val="24"/>
          <w:lang w:eastAsia="ja-JP"/>
        </w:rPr>
        <w:t>.</w:t>
      </w:r>
    </w:p>
    <w:p w14:paraId="2D7F2218" w14:textId="77777777" w:rsidR="002B02B3" w:rsidRDefault="002B02B3" w:rsidP="00C82B64">
      <w:pPr>
        <w:adjustRightInd w:val="0"/>
        <w:snapToGrid w:val="0"/>
        <w:spacing w:after="0" w:line="240" w:lineRule="exact"/>
        <w:contextualSpacing/>
        <w:jc w:val="both"/>
        <w:rPr>
          <w:rFonts w:ascii="Arial" w:eastAsia="MS Mincho" w:hAnsi="Arial" w:cs="Arial"/>
          <w:sz w:val="24"/>
          <w:szCs w:val="24"/>
          <w:lang w:eastAsia="ja-JP"/>
        </w:rPr>
      </w:pPr>
    </w:p>
    <w:p w14:paraId="5016881C" w14:textId="7D2D79A4" w:rsidR="002B02B3" w:rsidRDefault="002B02B3" w:rsidP="006158C0">
      <w:pPr>
        <w:adjustRightInd w:val="0"/>
        <w:snapToGrid w:val="0"/>
        <w:spacing w:after="0" w:line="240" w:lineRule="exact"/>
        <w:ind w:left="426"/>
        <w:contextualSpacing/>
        <w:jc w:val="both"/>
        <w:rPr>
          <w:rFonts w:ascii="Arial" w:eastAsia="MS Mincho" w:hAnsi="Arial" w:cs="Arial"/>
          <w:sz w:val="24"/>
          <w:szCs w:val="24"/>
          <w:lang w:eastAsia="ja-JP"/>
        </w:rPr>
      </w:pPr>
      <w:r>
        <w:rPr>
          <w:rFonts w:ascii="Arial" w:eastAsia="MS Mincho" w:hAnsi="Arial" w:cs="Arial"/>
          <w:sz w:val="24"/>
          <w:szCs w:val="24"/>
          <w:lang w:eastAsia="ja-JP"/>
        </w:rPr>
        <w:t>There were indivi</w:t>
      </w:r>
      <w:r w:rsidR="00657F71">
        <w:rPr>
          <w:rFonts w:ascii="Arial" w:eastAsia="MS Mincho" w:hAnsi="Arial" w:cs="Arial"/>
          <w:sz w:val="24"/>
          <w:szCs w:val="24"/>
          <w:lang w:eastAsia="ja-JP"/>
        </w:rPr>
        <w:t>dual verbal reports on Technology and the Data Roadmap</w:t>
      </w:r>
      <w:r w:rsidR="00501440">
        <w:rPr>
          <w:rFonts w:ascii="Arial" w:eastAsia="MS Mincho" w:hAnsi="Arial" w:cs="Arial"/>
          <w:sz w:val="24"/>
          <w:szCs w:val="24"/>
          <w:lang w:eastAsia="ja-JP"/>
        </w:rPr>
        <w:t xml:space="preserve">, the </w:t>
      </w:r>
      <w:r w:rsidR="000C2917">
        <w:rPr>
          <w:rFonts w:ascii="Arial" w:eastAsia="MS Mincho" w:hAnsi="Arial" w:cs="Arial"/>
          <w:sz w:val="24"/>
          <w:szCs w:val="24"/>
          <w:lang w:eastAsia="ja-JP"/>
        </w:rPr>
        <w:t xml:space="preserve">Assessment Framework, </w:t>
      </w:r>
      <w:r w:rsidR="00D00381">
        <w:rPr>
          <w:rFonts w:ascii="Arial" w:eastAsia="MS Mincho" w:hAnsi="Arial" w:cs="Arial"/>
          <w:sz w:val="24"/>
          <w:szCs w:val="24"/>
          <w:lang w:eastAsia="ja-JP"/>
        </w:rPr>
        <w:t xml:space="preserve">and continuing </w:t>
      </w:r>
      <w:r w:rsidR="000C2917">
        <w:rPr>
          <w:rFonts w:ascii="Arial" w:eastAsia="MS Mincho" w:hAnsi="Arial" w:cs="Arial"/>
          <w:sz w:val="24"/>
          <w:szCs w:val="24"/>
          <w:lang w:eastAsia="ja-JP"/>
        </w:rPr>
        <w:t>work on “what good looks like”</w:t>
      </w:r>
      <w:r w:rsidR="00D00381">
        <w:rPr>
          <w:rFonts w:ascii="Arial" w:eastAsia="MS Mincho" w:hAnsi="Arial" w:cs="Arial"/>
          <w:sz w:val="24"/>
          <w:szCs w:val="24"/>
          <w:lang w:eastAsia="ja-JP"/>
        </w:rPr>
        <w:t xml:space="preserve">.  </w:t>
      </w:r>
      <w:r w:rsidR="00937174">
        <w:rPr>
          <w:rFonts w:ascii="Arial" w:eastAsia="MS Mincho" w:hAnsi="Arial" w:cs="Arial"/>
          <w:sz w:val="24"/>
          <w:szCs w:val="24"/>
          <w:lang w:eastAsia="ja-JP"/>
        </w:rPr>
        <w:t>It was confirmed that a consultation on the Assessment Framework would take place soon.  The importance of not just “what good looks like” but “what outstanding looks like” was also stressed</w:t>
      </w:r>
      <w:r w:rsidR="00B944F8">
        <w:rPr>
          <w:rFonts w:ascii="Arial" w:eastAsia="MS Mincho" w:hAnsi="Arial" w:cs="Arial"/>
          <w:sz w:val="24"/>
          <w:szCs w:val="24"/>
          <w:lang w:eastAsia="ja-JP"/>
        </w:rPr>
        <w:t xml:space="preserve"> as this was an issue that came up a lot in conversations between colleagues and trade unions.</w:t>
      </w:r>
      <w:r w:rsidR="009A7D36">
        <w:rPr>
          <w:rFonts w:ascii="Arial" w:eastAsia="MS Mincho" w:hAnsi="Arial" w:cs="Arial"/>
          <w:sz w:val="24"/>
          <w:szCs w:val="24"/>
          <w:lang w:eastAsia="ja-JP"/>
        </w:rPr>
        <w:t xml:space="preserve">  Overall, it was felt that everything was moving in the right direction.</w:t>
      </w:r>
    </w:p>
    <w:p w14:paraId="530E1113" w14:textId="77777777" w:rsidR="00010F29" w:rsidRPr="00010F29" w:rsidRDefault="00010F29" w:rsidP="00C82B64">
      <w:pPr>
        <w:adjustRightInd w:val="0"/>
        <w:snapToGrid w:val="0"/>
        <w:spacing w:after="0" w:line="240" w:lineRule="exact"/>
        <w:contextualSpacing/>
        <w:jc w:val="both"/>
        <w:rPr>
          <w:rFonts w:ascii="Arial" w:eastAsia="MS Mincho" w:hAnsi="Arial" w:cs="Arial"/>
          <w:b/>
          <w:bCs/>
          <w:sz w:val="24"/>
          <w:szCs w:val="24"/>
          <w:lang w:eastAsia="ja-JP"/>
        </w:rPr>
      </w:pPr>
    </w:p>
    <w:p w14:paraId="526143E5" w14:textId="77777777" w:rsidR="00F00ACD" w:rsidRPr="00F00ACD" w:rsidRDefault="00F00ACD" w:rsidP="00F00ACD">
      <w:pPr>
        <w:spacing w:after="0" w:line="240" w:lineRule="exact"/>
        <w:rPr>
          <w:rFonts w:ascii="Arial" w:hAnsi="Arial" w:cs="Arial"/>
          <w:sz w:val="24"/>
          <w:szCs w:val="24"/>
        </w:rPr>
      </w:pPr>
    </w:p>
    <w:p w14:paraId="0005C1D3" w14:textId="77777777" w:rsidR="00BB79D1" w:rsidRDefault="00BB79D1" w:rsidP="00C82B64">
      <w:pPr>
        <w:adjustRightInd w:val="0"/>
        <w:snapToGrid w:val="0"/>
        <w:spacing w:after="0" w:line="240" w:lineRule="exact"/>
        <w:contextualSpacing/>
        <w:jc w:val="both"/>
        <w:rPr>
          <w:rFonts w:ascii="Arial" w:hAnsi="Arial" w:cs="Arial"/>
          <w:b/>
          <w:bCs/>
          <w:sz w:val="24"/>
          <w:szCs w:val="24"/>
        </w:rPr>
      </w:pPr>
    </w:p>
    <w:p w14:paraId="4E4859F8" w14:textId="77777777" w:rsidR="00BB79D1" w:rsidRDefault="00BB79D1" w:rsidP="00C82B64">
      <w:pPr>
        <w:adjustRightInd w:val="0"/>
        <w:snapToGrid w:val="0"/>
        <w:spacing w:after="0" w:line="240" w:lineRule="exact"/>
        <w:contextualSpacing/>
        <w:jc w:val="both"/>
        <w:rPr>
          <w:rFonts w:ascii="Arial" w:hAnsi="Arial" w:cs="Arial"/>
          <w:b/>
          <w:bCs/>
          <w:sz w:val="24"/>
          <w:szCs w:val="24"/>
        </w:rPr>
      </w:pPr>
    </w:p>
    <w:p w14:paraId="2E736FF7" w14:textId="77777777" w:rsidR="00BB79D1" w:rsidRDefault="00BB79D1" w:rsidP="00C82B64">
      <w:pPr>
        <w:adjustRightInd w:val="0"/>
        <w:snapToGrid w:val="0"/>
        <w:spacing w:after="0" w:line="240" w:lineRule="exact"/>
        <w:contextualSpacing/>
        <w:jc w:val="both"/>
        <w:rPr>
          <w:rFonts w:ascii="Arial" w:hAnsi="Arial" w:cs="Arial"/>
          <w:b/>
          <w:bCs/>
          <w:sz w:val="24"/>
          <w:szCs w:val="24"/>
        </w:rPr>
      </w:pPr>
    </w:p>
    <w:p w14:paraId="727097A0" w14:textId="48B04C7F" w:rsidR="00E62A03" w:rsidRDefault="00E62A03" w:rsidP="00C82B64">
      <w:pPr>
        <w:adjustRightInd w:val="0"/>
        <w:snapToGrid w:val="0"/>
        <w:spacing w:after="0" w:line="240" w:lineRule="exact"/>
        <w:contextualSpacing/>
        <w:jc w:val="both"/>
        <w:rPr>
          <w:rFonts w:ascii="Arial" w:hAnsi="Arial" w:cs="Arial"/>
          <w:b/>
          <w:bCs/>
          <w:sz w:val="24"/>
          <w:szCs w:val="24"/>
        </w:rPr>
      </w:pPr>
      <w:r w:rsidRPr="00684AAC">
        <w:rPr>
          <w:rFonts w:ascii="Arial" w:hAnsi="Arial" w:cs="Arial"/>
          <w:b/>
          <w:bCs/>
          <w:sz w:val="24"/>
          <w:szCs w:val="24"/>
        </w:rPr>
        <w:lastRenderedPageBreak/>
        <w:t xml:space="preserve">ITEM 4: </w:t>
      </w:r>
      <w:r w:rsidR="00B54108">
        <w:rPr>
          <w:rFonts w:ascii="Arial" w:hAnsi="Arial" w:cs="Arial"/>
          <w:b/>
          <w:bCs/>
          <w:sz w:val="24"/>
          <w:szCs w:val="24"/>
        </w:rPr>
        <w:t>TO APPROVE:</w:t>
      </w:r>
    </w:p>
    <w:p w14:paraId="0EC1E9E3" w14:textId="77777777" w:rsidR="00BB79D1" w:rsidRPr="00684AAC" w:rsidRDefault="00BB79D1" w:rsidP="00C82B64">
      <w:pPr>
        <w:adjustRightInd w:val="0"/>
        <w:snapToGrid w:val="0"/>
        <w:spacing w:after="0" w:line="240" w:lineRule="exact"/>
        <w:contextualSpacing/>
        <w:jc w:val="both"/>
        <w:rPr>
          <w:rFonts w:ascii="Arial" w:hAnsi="Arial" w:cs="Arial"/>
          <w:b/>
          <w:bCs/>
          <w:sz w:val="24"/>
          <w:szCs w:val="24"/>
        </w:rPr>
      </w:pPr>
    </w:p>
    <w:p w14:paraId="2679533C" w14:textId="77777777" w:rsidR="00BB79D1" w:rsidRDefault="00BB79D1" w:rsidP="00BB79D1">
      <w:pPr>
        <w:spacing w:after="0" w:line="240" w:lineRule="exact"/>
        <w:contextualSpacing/>
        <w:jc w:val="both"/>
        <w:rPr>
          <w:rFonts w:ascii="Arial" w:hAnsi="Arial" w:cs="Arial"/>
          <w:i/>
          <w:iCs/>
          <w:sz w:val="24"/>
          <w:szCs w:val="24"/>
        </w:rPr>
      </w:pPr>
      <w:r w:rsidRPr="00AC39F7">
        <w:rPr>
          <w:rFonts w:ascii="Arial" w:hAnsi="Arial" w:cs="Arial"/>
          <w:i/>
          <w:iCs/>
          <w:sz w:val="24"/>
          <w:szCs w:val="24"/>
        </w:rPr>
        <w:t>Nadiya Rahman joined the meeting.</w:t>
      </w:r>
    </w:p>
    <w:p w14:paraId="72420EE2" w14:textId="77777777" w:rsidR="00E574B2" w:rsidRPr="0068558F" w:rsidRDefault="00E574B2" w:rsidP="00C82B64">
      <w:pPr>
        <w:adjustRightInd w:val="0"/>
        <w:snapToGrid w:val="0"/>
        <w:spacing w:after="0" w:line="240" w:lineRule="exact"/>
        <w:contextualSpacing/>
        <w:jc w:val="both"/>
        <w:rPr>
          <w:rFonts w:ascii="Arial" w:hAnsi="Arial" w:cs="Arial"/>
          <w:sz w:val="24"/>
          <w:szCs w:val="24"/>
        </w:rPr>
      </w:pPr>
    </w:p>
    <w:p w14:paraId="64AE4DDE" w14:textId="6954FF8E" w:rsidR="008B0F7E" w:rsidRDefault="00B54108" w:rsidP="00C82B64">
      <w:pPr>
        <w:spacing w:after="0" w:line="240" w:lineRule="exact"/>
        <w:contextualSpacing/>
        <w:jc w:val="both"/>
        <w:rPr>
          <w:rFonts w:ascii="Arial" w:hAnsi="Arial" w:cs="Arial"/>
          <w:b/>
          <w:bCs/>
          <w:sz w:val="24"/>
          <w:szCs w:val="24"/>
        </w:rPr>
      </w:pPr>
      <w:r>
        <w:rPr>
          <w:rFonts w:ascii="Arial" w:hAnsi="Arial" w:cs="Arial"/>
          <w:b/>
          <w:bCs/>
          <w:sz w:val="24"/>
          <w:szCs w:val="24"/>
        </w:rPr>
        <w:t xml:space="preserve">4.1 </w:t>
      </w:r>
      <w:r w:rsidR="00CC1D7D">
        <w:rPr>
          <w:rFonts w:ascii="Arial" w:hAnsi="Arial" w:cs="Arial"/>
          <w:b/>
          <w:bCs/>
          <w:sz w:val="24"/>
          <w:szCs w:val="24"/>
        </w:rPr>
        <w:t>Equity, Diversity &amp; Inclusion Survey Results &amp; Strategy and W</w:t>
      </w:r>
      <w:r w:rsidR="00AC39F7">
        <w:rPr>
          <w:rFonts w:ascii="Arial" w:hAnsi="Arial" w:cs="Arial"/>
          <w:b/>
          <w:bCs/>
          <w:sz w:val="24"/>
          <w:szCs w:val="24"/>
        </w:rPr>
        <w:t>DES/WRES Report and Action Plan:</w:t>
      </w:r>
    </w:p>
    <w:p w14:paraId="30735B32" w14:textId="77777777" w:rsidR="00BB79D1" w:rsidRDefault="00BB79D1" w:rsidP="00C82B64">
      <w:pPr>
        <w:spacing w:after="0" w:line="240" w:lineRule="exact"/>
        <w:contextualSpacing/>
        <w:jc w:val="both"/>
        <w:rPr>
          <w:rFonts w:ascii="Arial" w:hAnsi="Arial" w:cs="Arial"/>
          <w:b/>
          <w:bCs/>
          <w:sz w:val="24"/>
          <w:szCs w:val="24"/>
        </w:rPr>
      </w:pPr>
    </w:p>
    <w:p w14:paraId="7D11EFBD" w14:textId="77777777" w:rsidR="00D85EFA" w:rsidRDefault="00236BB1" w:rsidP="00C82B64">
      <w:pPr>
        <w:spacing w:after="0" w:line="240" w:lineRule="exact"/>
        <w:contextualSpacing/>
        <w:jc w:val="both"/>
        <w:rPr>
          <w:rFonts w:ascii="Arial" w:hAnsi="Arial" w:cs="Arial"/>
          <w:sz w:val="24"/>
          <w:szCs w:val="24"/>
        </w:rPr>
      </w:pPr>
      <w:r>
        <w:rPr>
          <w:rFonts w:ascii="Arial" w:hAnsi="Arial" w:cs="Arial"/>
          <w:sz w:val="24"/>
          <w:szCs w:val="24"/>
        </w:rPr>
        <w:t xml:space="preserve">NR introduced the paper which provided an </w:t>
      </w:r>
      <w:r w:rsidR="006273D4">
        <w:rPr>
          <w:rFonts w:ascii="Arial" w:hAnsi="Arial" w:cs="Arial"/>
          <w:sz w:val="24"/>
          <w:szCs w:val="24"/>
        </w:rPr>
        <w:t>annual update on the Equity Diversity Strategy 2024-2027 and progress with the proposed activity for 2025</w:t>
      </w:r>
      <w:r w:rsidR="005F6E8B">
        <w:rPr>
          <w:rFonts w:ascii="Arial" w:hAnsi="Arial" w:cs="Arial"/>
          <w:sz w:val="24"/>
          <w:szCs w:val="24"/>
        </w:rPr>
        <w:t xml:space="preserve">-26.  The strategy focussed on delivery and measurement in line with the CQC Way. </w:t>
      </w:r>
      <w:r w:rsidR="00B57116">
        <w:rPr>
          <w:rFonts w:ascii="Arial" w:hAnsi="Arial" w:cs="Arial"/>
          <w:sz w:val="24"/>
          <w:szCs w:val="24"/>
        </w:rPr>
        <w:t xml:space="preserve">Delivery of the 2024-2025 action plan </w:t>
      </w:r>
      <w:r w:rsidR="00592B0E">
        <w:rPr>
          <w:rFonts w:ascii="Arial" w:hAnsi="Arial" w:cs="Arial"/>
          <w:sz w:val="24"/>
          <w:szCs w:val="24"/>
        </w:rPr>
        <w:t xml:space="preserve">had been largely effective, with data improvements from ESR and People Survey.  </w:t>
      </w:r>
    </w:p>
    <w:p w14:paraId="5C492804" w14:textId="77777777" w:rsidR="00D85EFA" w:rsidRDefault="00D85EFA" w:rsidP="00C82B64">
      <w:pPr>
        <w:spacing w:after="0" w:line="240" w:lineRule="exact"/>
        <w:contextualSpacing/>
        <w:jc w:val="both"/>
        <w:rPr>
          <w:rFonts w:ascii="Arial" w:hAnsi="Arial" w:cs="Arial"/>
          <w:sz w:val="24"/>
          <w:szCs w:val="24"/>
        </w:rPr>
      </w:pPr>
    </w:p>
    <w:p w14:paraId="0D6B23C2" w14:textId="567D74C8" w:rsidR="00BB79D1" w:rsidRDefault="00607051" w:rsidP="00C82B64">
      <w:pPr>
        <w:spacing w:after="0" w:line="240" w:lineRule="exact"/>
        <w:contextualSpacing/>
        <w:jc w:val="both"/>
        <w:rPr>
          <w:rFonts w:ascii="Arial" w:hAnsi="Arial" w:cs="Arial"/>
          <w:sz w:val="24"/>
          <w:szCs w:val="24"/>
        </w:rPr>
      </w:pPr>
      <w:r w:rsidRPr="0DCD1EE5">
        <w:rPr>
          <w:rFonts w:ascii="Arial" w:hAnsi="Arial" w:cs="Arial"/>
          <w:sz w:val="24"/>
          <w:szCs w:val="24"/>
        </w:rPr>
        <w:t xml:space="preserve">NR presented some key highlights which included </w:t>
      </w:r>
      <w:r w:rsidR="003257F1" w:rsidRPr="0DCD1EE5">
        <w:rPr>
          <w:rFonts w:ascii="Arial" w:hAnsi="Arial" w:cs="Arial"/>
          <w:sz w:val="24"/>
          <w:szCs w:val="24"/>
        </w:rPr>
        <w:t>five key recruitment actions to recruit talented collea</w:t>
      </w:r>
      <w:r w:rsidR="00144781" w:rsidRPr="0DCD1EE5">
        <w:rPr>
          <w:rFonts w:ascii="Arial" w:hAnsi="Arial" w:cs="Arial"/>
          <w:sz w:val="24"/>
          <w:szCs w:val="24"/>
        </w:rPr>
        <w:t>gues, measurable improvements in representation, particularly among colleagues with a disability and those from an ethnic minority.</w:t>
      </w:r>
      <w:r w:rsidR="00F45C2D" w:rsidRPr="0DCD1EE5">
        <w:rPr>
          <w:rFonts w:ascii="Arial" w:hAnsi="Arial" w:cs="Arial"/>
          <w:sz w:val="24"/>
          <w:szCs w:val="24"/>
        </w:rPr>
        <w:t xml:space="preserve">  Survey feedback indicated growing confidence in CQC’s ability to build diverse teams.</w:t>
      </w:r>
      <w:r w:rsidR="00EA13E5" w:rsidRPr="0DCD1EE5">
        <w:rPr>
          <w:rFonts w:ascii="Arial" w:hAnsi="Arial" w:cs="Arial"/>
          <w:sz w:val="24"/>
          <w:szCs w:val="24"/>
        </w:rPr>
        <w:t xml:space="preserve"> Eight talent actions had been delivered which would strengthen colleague development and progression</w:t>
      </w:r>
      <w:r w:rsidR="00F14EC2" w:rsidRPr="0DCD1EE5">
        <w:rPr>
          <w:rFonts w:ascii="Arial" w:hAnsi="Arial" w:cs="Arial"/>
          <w:sz w:val="24"/>
          <w:szCs w:val="24"/>
        </w:rPr>
        <w:t>, the delivery of three Successful Manager programmes and</w:t>
      </w:r>
      <w:r w:rsidR="00D10891" w:rsidRPr="0DCD1EE5">
        <w:rPr>
          <w:rFonts w:ascii="Arial" w:hAnsi="Arial" w:cs="Arial"/>
          <w:sz w:val="24"/>
          <w:szCs w:val="24"/>
        </w:rPr>
        <w:t xml:space="preserve"> the rollout of apprenticeships to support career growth</w:t>
      </w:r>
      <w:r w:rsidR="00EA13E5" w:rsidRPr="0DCD1EE5">
        <w:rPr>
          <w:rFonts w:ascii="Arial" w:hAnsi="Arial" w:cs="Arial"/>
          <w:sz w:val="24"/>
          <w:szCs w:val="24"/>
        </w:rPr>
        <w:t>.</w:t>
      </w:r>
      <w:r w:rsidR="00421B3A" w:rsidRPr="0DCD1EE5">
        <w:rPr>
          <w:rFonts w:ascii="Arial" w:hAnsi="Arial" w:cs="Arial"/>
          <w:sz w:val="24"/>
          <w:szCs w:val="24"/>
        </w:rPr>
        <w:t xml:space="preserve"> A robust </w:t>
      </w:r>
      <w:r w:rsidR="00D10891" w:rsidRPr="0DCD1EE5">
        <w:rPr>
          <w:rFonts w:ascii="Arial" w:hAnsi="Arial" w:cs="Arial"/>
          <w:sz w:val="24"/>
          <w:szCs w:val="24"/>
        </w:rPr>
        <w:t>skills gap analysis had been undertaken to strengthen successions planning</w:t>
      </w:r>
      <w:r w:rsidR="00FC39FD" w:rsidRPr="0DCD1EE5">
        <w:rPr>
          <w:rFonts w:ascii="Arial" w:hAnsi="Arial" w:cs="Arial"/>
          <w:sz w:val="24"/>
          <w:szCs w:val="24"/>
        </w:rPr>
        <w:t>, and promotion outcomes had been monitored.  These were just some of the positive actions that had been taken in the year.</w:t>
      </w:r>
      <w:r w:rsidR="004F147D" w:rsidRPr="0DCD1EE5">
        <w:rPr>
          <w:rFonts w:ascii="Arial" w:hAnsi="Arial" w:cs="Arial"/>
          <w:sz w:val="24"/>
          <w:szCs w:val="24"/>
        </w:rPr>
        <w:t xml:space="preserve">  More details w</w:t>
      </w:r>
      <w:r w:rsidR="1292ADD5" w:rsidRPr="0DCD1EE5">
        <w:rPr>
          <w:rFonts w:ascii="Arial" w:hAnsi="Arial" w:cs="Arial"/>
          <w:sz w:val="24"/>
          <w:szCs w:val="24"/>
        </w:rPr>
        <w:t xml:space="preserve">ere </w:t>
      </w:r>
      <w:r w:rsidR="004F147D" w:rsidRPr="0DCD1EE5">
        <w:rPr>
          <w:rFonts w:ascii="Arial" w:hAnsi="Arial" w:cs="Arial"/>
          <w:sz w:val="24"/>
          <w:szCs w:val="24"/>
        </w:rPr>
        <w:t>set out in the paper.</w:t>
      </w:r>
    </w:p>
    <w:p w14:paraId="77B2BEF8" w14:textId="77777777" w:rsidR="004F147D" w:rsidRDefault="004F147D" w:rsidP="00C82B64">
      <w:pPr>
        <w:spacing w:after="0" w:line="240" w:lineRule="exact"/>
        <w:contextualSpacing/>
        <w:jc w:val="both"/>
        <w:rPr>
          <w:rFonts w:ascii="Arial" w:hAnsi="Arial" w:cs="Arial"/>
          <w:sz w:val="24"/>
          <w:szCs w:val="24"/>
        </w:rPr>
      </w:pPr>
    </w:p>
    <w:p w14:paraId="1FFCFE73" w14:textId="7BBAF2E6" w:rsidR="004F147D" w:rsidRDefault="004F147D" w:rsidP="00C82B64">
      <w:pPr>
        <w:spacing w:after="0" w:line="240" w:lineRule="exact"/>
        <w:contextualSpacing/>
        <w:jc w:val="both"/>
        <w:rPr>
          <w:rFonts w:ascii="Arial" w:hAnsi="Arial" w:cs="Arial"/>
          <w:sz w:val="24"/>
          <w:szCs w:val="24"/>
        </w:rPr>
      </w:pPr>
      <w:r>
        <w:rPr>
          <w:rFonts w:ascii="Arial" w:hAnsi="Arial" w:cs="Arial"/>
          <w:sz w:val="24"/>
          <w:szCs w:val="24"/>
        </w:rPr>
        <w:t>In discussion, the following questions and comments were made:</w:t>
      </w:r>
    </w:p>
    <w:p w14:paraId="3DA9D6A3" w14:textId="77777777" w:rsidR="004F147D" w:rsidRDefault="004F147D" w:rsidP="00C82B64">
      <w:pPr>
        <w:spacing w:after="0" w:line="240" w:lineRule="exact"/>
        <w:contextualSpacing/>
        <w:jc w:val="both"/>
        <w:rPr>
          <w:rFonts w:ascii="Arial" w:hAnsi="Arial" w:cs="Arial"/>
          <w:sz w:val="24"/>
          <w:szCs w:val="24"/>
        </w:rPr>
      </w:pPr>
    </w:p>
    <w:p w14:paraId="77EAD6B6" w14:textId="1ABC8674" w:rsidR="004F147D" w:rsidRDefault="00422F4A" w:rsidP="004F147D">
      <w:pPr>
        <w:pStyle w:val="ListParagraph"/>
        <w:numPr>
          <w:ilvl w:val="0"/>
          <w:numId w:val="24"/>
        </w:numPr>
        <w:spacing w:after="0" w:line="240" w:lineRule="exact"/>
        <w:contextualSpacing/>
        <w:jc w:val="both"/>
        <w:rPr>
          <w:rFonts w:ascii="Arial" w:hAnsi="Arial" w:cs="Arial"/>
          <w:sz w:val="24"/>
          <w:szCs w:val="24"/>
        </w:rPr>
      </w:pPr>
      <w:r>
        <w:rPr>
          <w:rFonts w:ascii="Arial" w:hAnsi="Arial" w:cs="Arial"/>
          <w:sz w:val="24"/>
          <w:szCs w:val="24"/>
        </w:rPr>
        <w:t xml:space="preserve">Whilst the good progress that had been made was recognised, </w:t>
      </w:r>
      <w:r w:rsidR="00655B87">
        <w:rPr>
          <w:rFonts w:ascii="Arial" w:hAnsi="Arial" w:cs="Arial"/>
          <w:sz w:val="24"/>
          <w:szCs w:val="24"/>
        </w:rPr>
        <w:t>it was felt that more was needed at the higher levels of the organisation.</w:t>
      </w:r>
    </w:p>
    <w:p w14:paraId="156DBBB1" w14:textId="25C7F6DB" w:rsidR="00655B87" w:rsidRDefault="00655B87" w:rsidP="004F147D">
      <w:pPr>
        <w:pStyle w:val="ListParagraph"/>
        <w:numPr>
          <w:ilvl w:val="0"/>
          <w:numId w:val="24"/>
        </w:numPr>
        <w:spacing w:after="0" w:line="240" w:lineRule="exact"/>
        <w:contextualSpacing/>
        <w:jc w:val="both"/>
        <w:rPr>
          <w:rFonts w:ascii="Arial" w:hAnsi="Arial" w:cs="Arial"/>
          <w:sz w:val="24"/>
          <w:szCs w:val="24"/>
        </w:rPr>
      </w:pPr>
      <w:r>
        <w:rPr>
          <w:rFonts w:ascii="Arial" w:hAnsi="Arial" w:cs="Arial"/>
          <w:sz w:val="24"/>
          <w:szCs w:val="24"/>
        </w:rPr>
        <w:t>The survey showed an interesting increase in positive sentiment and improvements in psychological safety</w:t>
      </w:r>
      <w:r w:rsidR="003B58C0">
        <w:rPr>
          <w:rFonts w:ascii="Arial" w:hAnsi="Arial" w:cs="Arial"/>
          <w:sz w:val="24"/>
          <w:szCs w:val="24"/>
        </w:rPr>
        <w:t>, but this was balanced by decreased scores on equal opportunities for progression and being treated with respect</w:t>
      </w:r>
      <w:r w:rsidR="0005319A">
        <w:rPr>
          <w:rFonts w:ascii="Arial" w:hAnsi="Arial" w:cs="Arial"/>
          <w:sz w:val="24"/>
          <w:szCs w:val="24"/>
        </w:rPr>
        <w:t>, which seemed to be somewhat contradictory.  The focus on these areas as part of the CQC Way was important</w:t>
      </w:r>
      <w:r w:rsidR="00A8042E">
        <w:rPr>
          <w:rFonts w:ascii="Arial" w:hAnsi="Arial" w:cs="Arial"/>
          <w:sz w:val="24"/>
          <w:szCs w:val="24"/>
        </w:rPr>
        <w:t xml:space="preserve"> and consideration was needed on how to extract the most useful information from the survey and act on it.</w:t>
      </w:r>
    </w:p>
    <w:p w14:paraId="390CCF0E" w14:textId="2C3D5B2D" w:rsidR="0005319A" w:rsidRDefault="00ED087F" w:rsidP="004F147D">
      <w:pPr>
        <w:pStyle w:val="ListParagraph"/>
        <w:numPr>
          <w:ilvl w:val="0"/>
          <w:numId w:val="24"/>
        </w:numPr>
        <w:spacing w:after="0" w:line="240" w:lineRule="exact"/>
        <w:contextualSpacing/>
        <w:jc w:val="both"/>
        <w:rPr>
          <w:rFonts w:ascii="Arial" w:hAnsi="Arial" w:cs="Arial"/>
          <w:sz w:val="24"/>
          <w:szCs w:val="24"/>
        </w:rPr>
      </w:pPr>
      <w:r>
        <w:rPr>
          <w:rFonts w:ascii="Arial" w:hAnsi="Arial" w:cs="Arial"/>
          <w:sz w:val="24"/>
          <w:szCs w:val="24"/>
        </w:rPr>
        <w:t>The Business Plan would provide objectives and ownership at senior management level which would filter through to the rest of the organisation</w:t>
      </w:r>
      <w:r w:rsidR="00460652">
        <w:rPr>
          <w:rFonts w:ascii="Arial" w:hAnsi="Arial" w:cs="Arial"/>
          <w:sz w:val="24"/>
          <w:szCs w:val="24"/>
        </w:rPr>
        <w:t>.</w:t>
      </w:r>
    </w:p>
    <w:p w14:paraId="3F7532B5" w14:textId="77777777" w:rsidR="00373C97" w:rsidRDefault="00460652" w:rsidP="004F147D">
      <w:pPr>
        <w:pStyle w:val="ListParagraph"/>
        <w:numPr>
          <w:ilvl w:val="0"/>
          <w:numId w:val="24"/>
        </w:numPr>
        <w:spacing w:after="0" w:line="240" w:lineRule="exact"/>
        <w:contextualSpacing/>
        <w:jc w:val="both"/>
        <w:rPr>
          <w:rFonts w:ascii="Arial" w:hAnsi="Arial" w:cs="Arial"/>
          <w:sz w:val="24"/>
          <w:szCs w:val="24"/>
        </w:rPr>
      </w:pPr>
      <w:r>
        <w:rPr>
          <w:rFonts w:ascii="Arial" w:hAnsi="Arial" w:cs="Arial"/>
          <w:sz w:val="24"/>
          <w:szCs w:val="24"/>
        </w:rPr>
        <w:t>The outcomes for ethnic minority applicants showed improvement which indicated a lot of thought and work had gone into this area</w:t>
      </w:r>
      <w:r w:rsidR="004B7600">
        <w:rPr>
          <w:rFonts w:ascii="Arial" w:hAnsi="Arial" w:cs="Arial"/>
          <w:sz w:val="24"/>
          <w:szCs w:val="24"/>
        </w:rPr>
        <w:t xml:space="preserve">, but it was difficult to pinpoint what the key actions were that had made this happen. What </w:t>
      </w:r>
      <w:r w:rsidR="001B2949">
        <w:rPr>
          <w:rFonts w:ascii="Arial" w:hAnsi="Arial" w:cs="Arial"/>
          <w:sz w:val="24"/>
          <w:szCs w:val="24"/>
        </w:rPr>
        <w:t xml:space="preserve">area of focus would be the most fruitful in this area?  NR said that better skills in </w:t>
      </w:r>
      <w:r w:rsidR="00A07052">
        <w:rPr>
          <w:rFonts w:ascii="Arial" w:hAnsi="Arial" w:cs="Arial"/>
          <w:sz w:val="24"/>
          <w:szCs w:val="24"/>
        </w:rPr>
        <w:t xml:space="preserve">comparing talent and performance against objectives would be helpful.  Much of this was set out in the Business Plan which would provide a golden thread through the organisation </w:t>
      </w:r>
      <w:r w:rsidR="00D420E7">
        <w:rPr>
          <w:rFonts w:ascii="Arial" w:hAnsi="Arial" w:cs="Arial"/>
          <w:sz w:val="24"/>
          <w:szCs w:val="24"/>
        </w:rPr>
        <w:t>and encourage inclusive leadership and talent management.</w:t>
      </w:r>
    </w:p>
    <w:p w14:paraId="5C8264FD" w14:textId="77777777" w:rsidR="00373C97" w:rsidRDefault="00373C97" w:rsidP="00373C97">
      <w:pPr>
        <w:spacing w:after="0" w:line="240" w:lineRule="exact"/>
        <w:contextualSpacing/>
        <w:jc w:val="both"/>
        <w:rPr>
          <w:rFonts w:ascii="Arial" w:hAnsi="Arial" w:cs="Arial"/>
          <w:sz w:val="24"/>
          <w:szCs w:val="24"/>
        </w:rPr>
      </w:pPr>
    </w:p>
    <w:p w14:paraId="6157F463" w14:textId="77777777" w:rsidR="00373C97" w:rsidRDefault="00373C97" w:rsidP="00373C97">
      <w:pPr>
        <w:spacing w:after="0" w:line="240" w:lineRule="exact"/>
        <w:contextualSpacing/>
        <w:jc w:val="both"/>
        <w:rPr>
          <w:rFonts w:ascii="Arial" w:hAnsi="Arial" w:cs="Arial"/>
          <w:sz w:val="24"/>
          <w:szCs w:val="24"/>
        </w:rPr>
      </w:pPr>
      <w:r>
        <w:rPr>
          <w:rFonts w:ascii="Arial" w:hAnsi="Arial" w:cs="Arial"/>
          <w:sz w:val="24"/>
          <w:szCs w:val="24"/>
        </w:rPr>
        <w:t>The WDES and WRES Reports and action plan were noted.</w:t>
      </w:r>
    </w:p>
    <w:p w14:paraId="7D0975CD" w14:textId="77777777" w:rsidR="007B37CB" w:rsidRDefault="007B37CB" w:rsidP="00373C97">
      <w:pPr>
        <w:spacing w:after="0" w:line="240" w:lineRule="exact"/>
        <w:contextualSpacing/>
        <w:jc w:val="both"/>
        <w:rPr>
          <w:rFonts w:ascii="Arial" w:hAnsi="Arial" w:cs="Arial"/>
          <w:sz w:val="24"/>
          <w:szCs w:val="24"/>
        </w:rPr>
      </w:pPr>
    </w:p>
    <w:p w14:paraId="6B264802" w14:textId="18A50E33" w:rsidR="007B37CB" w:rsidRPr="007B37CB" w:rsidRDefault="007B37CB" w:rsidP="00373C97">
      <w:pPr>
        <w:spacing w:after="0" w:line="240" w:lineRule="exact"/>
        <w:contextualSpacing/>
        <w:jc w:val="both"/>
        <w:rPr>
          <w:rFonts w:ascii="Arial" w:hAnsi="Arial" w:cs="Arial"/>
          <w:i/>
          <w:iCs/>
          <w:sz w:val="24"/>
          <w:szCs w:val="24"/>
        </w:rPr>
      </w:pPr>
      <w:r>
        <w:rPr>
          <w:rFonts w:ascii="Arial" w:hAnsi="Arial" w:cs="Arial"/>
          <w:i/>
          <w:iCs/>
          <w:sz w:val="24"/>
          <w:szCs w:val="24"/>
        </w:rPr>
        <w:t>Nadiya Rahman left the meeting.</w:t>
      </w:r>
    </w:p>
    <w:p w14:paraId="7C7D53F1" w14:textId="77777777" w:rsidR="00373C97" w:rsidRDefault="00373C97" w:rsidP="00373C97">
      <w:pPr>
        <w:spacing w:after="0" w:line="240" w:lineRule="exact"/>
        <w:contextualSpacing/>
        <w:jc w:val="both"/>
        <w:rPr>
          <w:rFonts w:ascii="Arial" w:hAnsi="Arial" w:cs="Arial"/>
          <w:sz w:val="24"/>
          <w:szCs w:val="24"/>
        </w:rPr>
      </w:pPr>
    </w:p>
    <w:p w14:paraId="0FE5FA64" w14:textId="087BD533" w:rsidR="0020240C" w:rsidRDefault="00373C97" w:rsidP="00373C97">
      <w:pPr>
        <w:spacing w:after="0" w:line="240" w:lineRule="exact"/>
        <w:contextualSpacing/>
        <w:jc w:val="both"/>
        <w:rPr>
          <w:rFonts w:ascii="Arial" w:hAnsi="Arial" w:cs="Arial"/>
          <w:b/>
          <w:bCs/>
          <w:sz w:val="24"/>
          <w:szCs w:val="24"/>
        </w:rPr>
      </w:pPr>
      <w:r>
        <w:rPr>
          <w:rFonts w:ascii="Arial" w:hAnsi="Arial" w:cs="Arial"/>
          <w:b/>
          <w:bCs/>
          <w:sz w:val="24"/>
          <w:szCs w:val="24"/>
        </w:rPr>
        <w:t>4.2 New Equality Objectives</w:t>
      </w:r>
      <w:r w:rsidR="004860BB">
        <w:rPr>
          <w:rFonts w:ascii="Arial" w:hAnsi="Arial" w:cs="Arial"/>
          <w:b/>
          <w:bCs/>
          <w:sz w:val="24"/>
          <w:szCs w:val="24"/>
        </w:rPr>
        <w:t>:</w:t>
      </w:r>
    </w:p>
    <w:p w14:paraId="5C4622C6" w14:textId="77777777" w:rsidR="0020240C" w:rsidRDefault="0020240C" w:rsidP="00373C97">
      <w:pPr>
        <w:spacing w:after="0" w:line="240" w:lineRule="exact"/>
        <w:contextualSpacing/>
        <w:jc w:val="both"/>
        <w:rPr>
          <w:rFonts w:ascii="Arial" w:hAnsi="Arial" w:cs="Arial"/>
          <w:b/>
          <w:bCs/>
          <w:sz w:val="24"/>
          <w:szCs w:val="24"/>
        </w:rPr>
      </w:pPr>
    </w:p>
    <w:p w14:paraId="40D52751" w14:textId="77777777" w:rsidR="00692373" w:rsidRDefault="00006A39" w:rsidP="00373C97">
      <w:pPr>
        <w:spacing w:after="0" w:line="240" w:lineRule="exact"/>
        <w:contextualSpacing/>
        <w:jc w:val="both"/>
        <w:rPr>
          <w:rFonts w:ascii="Arial" w:hAnsi="Arial" w:cs="Arial"/>
          <w:sz w:val="24"/>
          <w:szCs w:val="24"/>
        </w:rPr>
      </w:pPr>
      <w:r>
        <w:rPr>
          <w:rFonts w:ascii="Arial" w:hAnsi="Arial" w:cs="Arial"/>
          <w:sz w:val="24"/>
          <w:szCs w:val="24"/>
        </w:rPr>
        <w:t xml:space="preserve">BO introduced the paper which set out CQC’s Statutory duty under the Equalities Act 2010 to publish equality objectives at least every four years.  </w:t>
      </w:r>
      <w:r w:rsidR="00921B00">
        <w:rPr>
          <w:rFonts w:ascii="Arial" w:hAnsi="Arial" w:cs="Arial"/>
          <w:sz w:val="24"/>
          <w:szCs w:val="24"/>
        </w:rPr>
        <w:t>New Objectives were therefore required in 2025.  Not only was this a legal requirement but al</w:t>
      </w:r>
      <w:r w:rsidR="00CC7676">
        <w:rPr>
          <w:rFonts w:ascii="Arial" w:hAnsi="Arial" w:cs="Arial"/>
          <w:sz w:val="24"/>
          <w:szCs w:val="24"/>
        </w:rPr>
        <w:t xml:space="preserve">so essential to CQC’s core purpose and integral to the CQC Way.  </w:t>
      </w:r>
      <w:r w:rsidR="00E171D5">
        <w:rPr>
          <w:rFonts w:ascii="Arial" w:hAnsi="Arial" w:cs="Arial"/>
          <w:sz w:val="24"/>
          <w:szCs w:val="24"/>
        </w:rPr>
        <w:t>In regulating NHS services, it was also vital to consider the Government’s 10 Year Plan</w:t>
      </w:r>
      <w:r w:rsidR="008A7555">
        <w:rPr>
          <w:rFonts w:ascii="Arial" w:hAnsi="Arial" w:cs="Arial"/>
          <w:sz w:val="24"/>
          <w:szCs w:val="24"/>
        </w:rPr>
        <w:t xml:space="preserve">, and the new equality objectives would play a role in ensuring improvements for people most in need of </w:t>
      </w:r>
      <w:r w:rsidR="00692373">
        <w:rPr>
          <w:rFonts w:ascii="Arial" w:hAnsi="Arial" w:cs="Arial"/>
          <w:sz w:val="24"/>
          <w:szCs w:val="24"/>
        </w:rPr>
        <w:t>high-quality health and care services.</w:t>
      </w:r>
    </w:p>
    <w:p w14:paraId="04056B3A" w14:textId="77777777" w:rsidR="00692373" w:rsidRDefault="00692373" w:rsidP="00373C97">
      <w:pPr>
        <w:spacing w:after="0" w:line="240" w:lineRule="exact"/>
        <w:contextualSpacing/>
        <w:jc w:val="both"/>
        <w:rPr>
          <w:rFonts w:ascii="Arial" w:hAnsi="Arial" w:cs="Arial"/>
          <w:sz w:val="24"/>
          <w:szCs w:val="24"/>
        </w:rPr>
      </w:pPr>
    </w:p>
    <w:p w14:paraId="37B31B56" w14:textId="77777777" w:rsidR="00AE4047" w:rsidRDefault="00692373" w:rsidP="00373C97">
      <w:pPr>
        <w:spacing w:after="0" w:line="240" w:lineRule="exact"/>
        <w:contextualSpacing/>
        <w:jc w:val="both"/>
        <w:rPr>
          <w:rFonts w:ascii="Arial" w:hAnsi="Arial" w:cs="Arial"/>
          <w:sz w:val="24"/>
          <w:szCs w:val="24"/>
        </w:rPr>
      </w:pPr>
      <w:r>
        <w:rPr>
          <w:rFonts w:ascii="Arial" w:hAnsi="Arial" w:cs="Arial"/>
          <w:sz w:val="24"/>
          <w:szCs w:val="24"/>
        </w:rPr>
        <w:t>The Equality Objectives set out in the paper</w:t>
      </w:r>
      <w:r w:rsidR="007C15AF">
        <w:rPr>
          <w:rFonts w:ascii="Arial" w:hAnsi="Arial" w:cs="Arial"/>
          <w:sz w:val="24"/>
          <w:szCs w:val="24"/>
        </w:rPr>
        <w:t xml:space="preserve"> for the period 2025-2029 proposed four</w:t>
      </w:r>
      <w:r w:rsidR="00834698">
        <w:rPr>
          <w:rFonts w:ascii="Arial" w:hAnsi="Arial" w:cs="Arial"/>
          <w:sz w:val="24"/>
          <w:szCs w:val="24"/>
        </w:rPr>
        <w:t xml:space="preserve"> equality objectives and accountable Directors, informed by evidence including progress against current equality objectives, stakeholder feedback</w:t>
      </w:r>
      <w:r w:rsidR="004C4E54">
        <w:rPr>
          <w:rFonts w:ascii="Arial" w:hAnsi="Arial" w:cs="Arial"/>
          <w:sz w:val="24"/>
          <w:szCs w:val="24"/>
        </w:rPr>
        <w:t>, and findings for our self-assessment survey on progress in tackling inequalities.</w:t>
      </w:r>
    </w:p>
    <w:p w14:paraId="2F7E012B" w14:textId="67512822" w:rsidR="000E4F27" w:rsidRDefault="000E4F27" w:rsidP="00373C97">
      <w:pPr>
        <w:spacing w:after="0" w:line="240" w:lineRule="exact"/>
        <w:contextualSpacing/>
        <w:jc w:val="both"/>
        <w:rPr>
          <w:rFonts w:ascii="Arial" w:hAnsi="Arial" w:cs="Arial"/>
          <w:sz w:val="24"/>
          <w:szCs w:val="24"/>
        </w:rPr>
      </w:pPr>
    </w:p>
    <w:p w14:paraId="7F5A7237" w14:textId="64F53670" w:rsidR="000E4F27" w:rsidRDefault="000E4F27" w:rsidP="00373C97">
      <w:pPr>
        <w:spacing w:after="0" w:line="240" w:lineRule="exact"/>
        <w:contextualSpacing/>
        <w:jc w:val="both"/>
        <w:rPr>
          <w:rFonts w:ascii="Arial" w:hAnsi="Arial" w:cs="Arial"/>
          <w:sz w:val="24"/>
          <w:szCs w:val="24"/>
        </w:rPr>
      </w:pPr>
      <w:r>
        <w:rPr>
          <w:rFonts w:ascii="Arial" w:hAnsi="Arial" w:cs="Arial"/>
          <w:sz w:val="24"/>
          <w:szCs w:val="24"/>
        </w:rPr>
        <w:t>BO thanked Lucy Wilkinson and all the members of her team that had worked hard to bring this item to fruition.</w:t>
      </w:r>
    </w:p>
    <w:p w14:paraId="628AE1D7" w14:textId="77777777" w:rsidR="00AE4047" w:rsidRDefault="00AE4047" w:rsidP="00373C97">
      <w:pPr>
        <w:spacing w:after="0" w:line="240" w:lineRule="exact"/>
        <w:contextualSpacing/>
        <w:jc w:val="both"/>
        <w:rPr>
          <w:rFonts w:ascii="Arial" w:hAnsi="Arial" w:cs="Arial"/>
          <w:sz w:val="24"/>
          <w:szCs w:val="24"/>
        </w:rPr>
      </w:pPr>
    </w:p>
    <w:p w14:paraId="44A24E6E" w14:textId="77777777" w:rsidR="00AE4047" w:rsidRDefault="00AE4047" w:rsidP="00373C97">
      <w:pPr>
        <w:spacing w:after="0" w:line="240" w:lineRule="exact"/>
        <w:contextualSpacing/>
        <w:jc w:val="both"/>
        <w:rPr>
          <w:rFonts w:ascii="Arial" w:hAnsi="Arial" w:cs="Arial"/>
          <w:sz w:val="24"/>
          <w:szCs w:val="24"/>
        </w:rPr>
      </w:pPr>
      <w:r>
        <w:rPr>
          <w:rFonts w:ascii="Arial" w:hAnsi="Arial" w:cs="Arial"/>
          <w:sz w:val="24"/>
          <w:szCs w:val="24"/>
        </w:rPr>
        <w:t>The Board was asked to approve the following recommendations:</w:t>
      </w:r>
    </w:p>
    <w:p w14:paraId="3B22CA5E" w14:textId="77777777" w:rsidR="00AE4047" w:rsidRDefault="00AE4047" w:rsidP="00373C97">
      <w:pPr>
        <w:spacing w:after="0" w:line="240" w:lineRule="exact"/>
        <w:contextualSpacing/>
        <w:jc w:val="both"/>
        <w:rPr>
          <w:rFonts w:ascii="Arial" w:hAnsi="Arial" w:cs="Arial"/>
          <w:sz w:val="24"/>
          <w:szCs w:val="24"/>
        </w:rPr>
      </w:pPr>
    </w:p>
    <w:p w14:paraId="439436D9" w14:textId="33F33AEF" w:rsidR="00460652" w:rsidRDefault="00DB44EF" w:rsidP="00AE4047">
      <w:pPr>
        <w:pStyle w:val="ListParagraph"/>
        <w:numPr>
          <w:ilvl w:val="0"/>
          <w:numId w:val="25"/>
        </w:numPr>
        <w:spacing w:after="0" w:line="240" w:lineRule="exact"/>
        <w:contextualSpacing/>
        <w:jc w:val="both"/>
        <w:rPr>
          <w:rFonts w:ascii="Arial" w:hAnsi="Arial" w:cs="Arial"/>
          <w:sz w:val="24"/>
          <w:szCs w:val="24"/>
        </w:rPr>
      </w:pPr>
      <w:r>
        <w:rPr>
          <w:rFonts w:ascii="Arial" w:hAnsi="Arial" w:cs="Arial"/>
          <w:sz w:val="24"/>
          <w:szCs w:val="24"/>
        </w:rPr>
        <w:t>Note annual progress towards Equality Objectives 2024/2025 and the 4-Year position.</w:t>
      </w:r>
    </w:p>
    <w:p w14:paraId="570E551A" w14:textId="091DB8F4" w:rsidR="00DB44EF" w:rsidRDefault="00DB44EF" w:rsidP="00AE4047">
      <w:pPr>
        <w:pStyle w:val="ListParagraph"/>
        <w:numPr>
          <w:ilvl w:val="0"/>
          <w:numId w:val="25"/>
        </w:numPr>
        <w:spacing w:after="0" w:line="240" w:lineRule="exact"/>
        <w:contextualSpacing/>
        <w:jc w:val="both"/>
        <w:rPr>
          <w:rFonts w:ascii="Arial" w:hAnsi="Arial" w:cs="Arial"/>
          <w:sz w:val="24"/>
          <w:szCs w:val="24"/>
        </w:rPr>
      </w:pPr>
      <w:r>
        <w:rPr>
          <w:rFonts w:ascii="Arial" w:hAnsi="Arial" w:cs="Arial"/>
          <w:sz w:val="24"/>
          <w:szCs w:val="24"/>
        </w:rPr>
        <w:t>Approve the new E</w:t>
      </w:r>
      <w:r w:rsidR="00C42960">
        <w:rPr>
          <w:rFonts w:ascii="Arial" w:hAnsi="Arial" w:cs="Arial"/>
          <w:sz w:val="24"/>
          <w:szCs w:val="24"/>
        </w:rPr>
        <w:t>quality Objectives to meet our legal duty.</w:t>
      </w:r>
    </w:p>
    <w:p w14:paraId="2B56B26E" w14:textId="5710647D" w:rsidR="00C42960" w:rsidRDefault="00C42960" w:rsidP="00AE4047">
      <w:pPr>
        <w:pStyle w:val="ListParagraph"/>
        <w:numPr>
          <w:ilvl w:val="0"/>
          <w:numId w:val="25"/>
        </w:numPr>
        <w:spacing w:after="0" w:line="240" w:lineRule="exact"/>
        <w:contextualSpacing/>
        <w:jc w:val="both"/>
        <w:rPr>
          <w:rFonts w:ascii="Arial" w:hAnsi="Arial" w:cs="Arial"/>
          <w:sz w:val="24"/>
          <w:szCs w:val="24"/>
        </w:rPr>
      </w:pPr>
      <w:r>
        <w:rPr>
          <w:rFonts w:ascii="Arial" w:hAnsi="Arial" w:cs="Arial"/>
          <w:sz w:val="24"/>
          <w:szCs w:val="24"/>
        </w:rPr>
        <w:t xml:space="preserve">Agree that the measures of success for each Objective </w:t>
      </w:r>
      <w:r w:rsidR="00592C31">
        <w:rPr>
          <w:rFonts w:ascii="Arial" w:hAnsi="Arial" w:cs="Arial"/>
          <w:sz w:val="24"/>
          <w:szCs w:val="24"/>
        </w:rPr>
        <w:t>should be further developed and then agreed by the Executive Team to bring them into the 2026-2027 Business Plan.</w:t>
      </w:r>
    </w:p>
    <w:p w14:paraId="371B1107" w14:textId="4B790D66" w:rsidR="00592C31" w:rsidRDefault="00C50661" w:rsidP="00AE4047">
      <w:pPr>
        <w:pStyle w:val="ListParagraph"/>
        <w:numPr>
          <w:ilvl w:val="0"/>
          <w:numId w:val="25"/>
        </w:numPr>
        <w:spacing w:after="0" w:line="240" w:lineRule="exact"/>
        <w:contextualSpacing/>
        <w:jc w:val="both"/>
        <w:rPr>
          <w:rFonts w:ascii="Arial" w:hAnsi="Arial" w:cs="Arial"/>
          <w:sz w:val="24"/>
          <w:szCs w:val="24"/>
        </w:rPr>
      </w:pPr>
      <w:r>
        <w:rPr>
          <w:rFonts w:ascii="Arial" w:hAnsi="Arial" w:cs="Arial"/>
          <w:sz w:val="24"/>
          <w:szCs w:val="24"/>
        </w:rPr>
        <w:t>Agree that Chief Inspectors and Directors should set directorate level actions to deliver Equality Objective 1</w:t>
      </w:r>
      <w:r w:rsidR="005627BC">
        <w:rPr>
          <w:rFonts w:ascii="Arial" w:hAnsi="Arial" w:cs="Arial"/>
          <w:sz w:val="24"/>
          <w:szCs w:val="24"/>
        </w:rPr>
        <w:t>, “amplify the voices of the people more likely to have poor care” by 30 November 2025.</w:t>
      </w:r>
    </w:p>
    <w:p w14:paraId="3D22F5A4" w14:textId="77777777" w:rsidR="0036778B" w:rsidRDefault="0036778B" w:rsidP="0036778B">
      <w:pPr>
        <w:spacing w:after="0" w:line="240" w:lineRule="exact"/>
        <w:contextualSpacing/>
        <w:jc w:val="both"/>
        <w:rPr>
          <w:rFonts w:ascii="Arial" w:hAnsi="Arial" w:cs="Arial"/>
          <w:sz w:val="24"/>
          <w:szCs w:val="24"/>
        </w:rPr>
      </w:pPr>
    </w:p>
    <w:p w14:paraId="11D30B4B" w14:textId="2D26BB52" w:rsidR="0036778B" w:rsidRDefault="0036778B" w:rsidP="0036778B">
      <w:pPr>
        <w:spacing w:after="0" w:line="240" w:lineRule="exact"/>
        <w:contextualSpacing/>
        <w:jc w:val="both"/>
        <w:rPr>
          <w:rFonts w:ascii="Arial" w:hAnsi="Arial" w:cs="Arial"/>
          <w:sz w:val="24"/>
          <w:szCs w:val="24"/>
        </w:rPr>
      </w:pPr>
      <w:r>
        <w:rPr>
          <w:rFonts w:ascii="Arial" w:hAnsi="Arial" w:cs="Arial"/>
          <w:sz w:val="24"/>
          <w:szCs w:val="24"/>
        </w:rPr>
        <w:t>In discussion, the following questions and comments were made:</w:t>
      </w:r>
    </w:p>
    <w:p w14:paraId="3DD6C8D6" w14:textId="77777777" w:rsidR="0036778B" w:rsidRDefault="0036778B" w:rsidP="0036778B">
      <w:pPr>
        <w:spacing w:after="0" w:line="240" w:lineRule="exact"/>
        <w:contextualSpacing/>
        <w:jc w:val="both"/>
        <w:rPr>
          <w:rFonts w:ascii="Arial" w:hAnsi="Arial" w:cs="Arial"/>
          <w:sz w:val="24"/>
          <w:szCs w:val="24"/>
        </w:rPr>
      </w:pPr>
    </w:p>
    <w:p w14:paraId="79D8ACDF" w14:textId="0B27F998" w:rsidR="0036778B" w:rsidRDefault="0036778B" w:rsidP="0036778B">
      <w:pPr>
        <w:pStyle w:val="ListParagraph"/>
        <w:numPr>
          <w:ilvl w:val="0"/>
          <w:numId w:val="26"/>
        </w:numPr>
        <w:spacing w:after="0" w:line="240" w:lineRule="exact"/>
        <w:contextualSpacing/>
        <w:jc w:val="both"/>
        <w:rPr>
          <w:rFonts w:ascii="Arial" w:hAnsi="Arial" w:cs="Arial"/>
          <w:sz w:val="24"/>
          <w:szCs w:val="24"/>
        </w:rPr>
      </w:pPr>
      <w:r>
        <w:rPr>
          <w:rFonts w:ascii="Arial" w:hAnsi="Arial" w:cs="Arial"/>
          <w:sz w:val="24"/>
          <w:szCs w:val="24"/>
        </w:rPr>
        <w:t>The proposals were welcome, simple and clear</w:t>
      </w:r>
      <w:r w:rsidR="00AE5CE8">
        <w:rPr>
          <w:rFonts w:ascii="Arial" w:hAnsi="Arial" w:cs="Arial"/>
          <w:sz w:val="24"/>
          <w:szCs w:val="24"/>
        </w:rPr>
        <w:t xml:space="preserve">.  This would be a function of the unitary Board, and the Board’s objectives were </w:t>
      </w:r>
      <w:r w:rsidR="00382FD2">
        <w:rPr>
          <w:rFonts w:ascii="Arial" w:hAnsi="Arial" w:cs="Arial"/>
          <w:sz w:val="24"/>
          <w:szCs w:val="24"/>
        </w:rPr>
        <w:t>easy to understand.</w:t>
      </w:r>
    </w:p>
    <w:p w14:paraId="47DCCBA5" w14:textId="77777777" w:rsidR="00382FD2" w:rsidRDefault="00382FD2" w:rsidP="00382FD2">
      <w:pPr>
        <w:spacing w:after="0" w:line="240" w:lineRule="exact"/>
        <w:contextualSpacing/>
        <w:jc w:val="both"/>
        <w:rPr>
          <w:rFonts w:ascii="Arial" w:hAnsi="Arial" w:cs="Arial"/>
          <w:sz w:val="24"/>
          <w:szCs w:val="24"/>
        </w:rPr>
      </w:pPr>
    </w:p>
    <w:p w14:paraId="3E456F70" w14:textId="69C40E93" w:rsidR="00382FD2" w:rsidRPr="00382FD2" w:rsidRDefault="00382FD2" w:rsidP="00382FD2">
      <w:pPr>
        <w:spacing w:after="0" w:line="240" w:lineRule="exact"/>
        <w:contextualSpacing/>
        <w:jc w:val="both"/>
        <w:rPr>
          <w:rFonts w:ascii="Arial" w:hAnsi="Arial" w:cs="Arial"/>
          <w:b/>
          <w:bCs/>
          <w:sz w:val="24"/>
          <w:szCs w:val="24"/>
        </w:rPr>
      </w:pPr>
      <w:r>
        <w:rPr>
          <w:rFonts w:ascii="Arial" w:hAnsi="Arial" w:cs="Arial"/>
          <w:b/>
          <w:bCs/>
          <w:sz w:val="24"/>
          <w:szCs w:val="24"/>
        </w:rPr>
        <w:t>Decision:  The recommendations as set out in the paper were APPROVED.</w:t>
      </w:r>
    </w:p>
    <w:p w14:paraId="49944D75" w14:textId="77777777" w:rsidR="00AC39F7" w:rsidRDefault="00AC39F7" w:rsidP="00C82B64">
      <w:pPr>
        <w:spacing w:after="0" w:line="240" w:lineRule="exact"/>
        <w:contextualSpacing/>
        <w:jc w:val="both"/>
        <w:rPr>
          <w:rFonts w:ascii="Arial" w:hAnsi="Arial" w:cs="Arial"/>
          <w:i/>
          <w:iCs/>
          <w:sz w:val="24"/>
          <w:szCs w:val="24"/>
        </w:rPr>
      </w:pPr>
    </w:p>
    <w:p w14:paraId="2BB9FEFF" w14:textId="31A6F092" w:rsidR="00AC39F7" w:rsidRDefault="00AA1EE0" w:rsidP="00C82B64">
      <w:pPr>
        <w:spacing w:after="0" w:line="240" w:lineRule="exact"/>
        <w:contextualSpacing/>
        <w:jc w:val="both"/>
        <w:rPr>
          <w:rFonts w:ascii="Arial" w:hAnsi="Arial" w:cs="Arial"/>
          <w:b/>
          <w:bCs/>
          <w:sz w:val="24"/>
          <w:szCs w:val="24"/>
        </w:rPr>
      </w:pPr>
      <w:r>
        <w:rPr>
          <w:rFonts w:ascii="Arial" w:hAnsi="Arial" w:cs="Arial"/>
          <w:b/>
          <w:bCs/>
          <w:sz w:val="24"/>
          <w:szCs w:val="24"/>
        </w:rPr>
        <w:t>4.3 Business Plan:</w:t>
      </w:r>
    </w:p>
    <w:p w14:paraId="6699CEB7" w14:textId="77777777" w:rsidR="00AA1EE0" w:rsidRDefault="00AA1EE0" w:rsidP="00C82B64">
      <w:pPr>
        <w:spacing w:after="0" w:line="240" w:lineRule="exact"/>
        <w:contextualSpacing/>
        <w:jc w:val="both"/>
        <w:rPr>
          <w:rFonts w:ascii="Arial" w:hAnsi="Arial" w:cs="Arial"/>
          <w:b/>
          <w:bCs/>
          <w:sz w:val="24"/>
          <w:szCs w:val="24"/>
        </w:rPr>
      </w:pPr>
    </w:p>
    <w:p w14:paraId="42C8F283" w14:textId="4BA8AD29" w:rsidR="00AA1EE0" w:rsidRDefault="005406C6" w:rsidP="00C82B64">
      <w:pPr>
        <w:spacing w:after="0" w:line="240" w:lineRule="exact"/>
        <w:contextualSpacing/>
        <w:jc w:val="both"/>
        <w:rPr>
          <w:rFonts w:ascii="Arial" w:hAnsi="Arial" w:cs="Arial"/>
          <w:sz w:val="24"/>
          <w:szCs w:val="24"/>
        </w:rPr>
      </w:pPr>
      <w:r>
        <w:rPr>
          <w:rFonts w:ascii="Arial" w:hAnsi="Arial" w:cs="Arial"/>
          <w:sz w:val="24"/>
          <w:szCs w:val="24"/>
        </w:rPr>
        <w:t xml:space="preserve">CU introduced the paper which presented the 2025-2026 Business Plan to the Board </w:t>
      </w:r>
      <w:r w:rsidR="004C2A0C">
        <w:rPr>
          <w:rFonts w:ascii="Arial" w:hAnsi="Arial" w:cs="Arial"/>
          <w:sz w:val="24"/>
          <w:szCs w:val="24"/>
        </w:rPr>
        <w:t xml:space="preserve">and which was now ready for publication.  </w:t>
      </w:r>
      <w:r w:rsidR="00555506">
        <w:rPr>
          <w:rFonts w:ascii="Arial" w:hAnsi="Arial" w:cs="Arial"/>
          <w:sz w:val="24"/>
          <w:szCs w:val="24"/>
        </w:rPr>
        <w:t>It had been reviewed previously by the Executive Team, the CQC Board and DHSC.</w:t>
      </w:r>
    </w:p>
    <w:p w14:paraId="5545AF40" w14:textId="77777777" w:rsidR="00A226BE" w:rsidRDefault="00A226BE" w:rsidP="00C82B64">
      <w:pPr>
        <w:spacing w:after="0" w:line="240" w:lineRule="exact"/>
        <w:contextualSpacing/>
        <w:jc w:val="both"/>
        <w:rPr>
          <w:rFonts w:ascii="Arial" w:hAnsi="Arial" w:cs="Arial"/>
          <w:sz w:val="24"/>
          <w:szCs w:val="24"/>
        </w:rPr>
      </w:pPr>
    </w:p>
    <w:p w14:paraId="3D5CBE3C" w14:textId="3A244114" w:rsidR="00A226BE" w:rsidRDefault="00A226BE" w:rsidP="00C82B64">
      <w:pPr>
        <w:spacing w:after="0" w:line="240" w:lineRule="exact"/>
        <w:contextualSpacing/>
        <w:jc w:val="both"/>
        <w:rPr>
          <w:rFonts w:ascii="Arial" w:hAnsi="Arial" w:cs="Arial"/>
          <w:sz w:val="24"/>
          <w:szCs w:val="24"/>
        </w:rPr>
      </w:pPr>
      <w:r>
        <w:rPr>
          <w:rFonts w:ascii="Arial" w:hAnsi="Arial" w:cs="Arial"/>
          <w:sz w:val="24"/>
          <w:szCs w:val="24"/>
        </w:rPr>
        <w:t>In discussion, the following questions and comments were made:</w:t>
      </w:r>
    </w:p>
    <w:p w14:paraId="343D52D1" w14:textId="77777777" w:rsidR="00A226BE" w:rsidRDefault="00A226BE" w:rsidP="00C82B64">
      <w:pPr>
        <w:spacing w:after="0" w:line="240" w:lineRule="exact"/>
        <w:contextualSpacing/>
        <w:jc w:val="both"/>
        <w:rPr>
          <w:rFonts w:ascii="Arial" w:hAnsi="Arial" w:cs="Arial"/>
          <w:sz w:val="24"/>
          <w:szCs w:val="24"/>
        </w:rPr>
      </w:pPr>
    </w:p>
    <w:p w14:paraId="7F139FB6" w14:textId="0CF12924" w:rsidR="00A226BE" w:rsidRDefault="00451FB6" w:rsidP="00A226BE">
      <w:pPr>
        <w:pStyle w:val="ListParagraph"/>
        <w:numPr>
          <w:ilvl w:val="0"/>
          <w:numId w:val="26"/>
        </w:numPr>
        <w:spacing w:after="0" w:line="240" w:lineRule="exact"/>
        <w:contextualSpacing/>
        <w:jc w:val="both"/>
        <w:rPr>
          <w:rFonts w:ascii="Arial" w:hAnsi="Arial" w:cs="Arial"/>
          <w:sz w:val="24"/>
          <w:szCs w:val="24"/>
        </w:rPr>
      </w:pPr>
      <w:r>
        <w:rPr>
          <w:rFonts w:ascii="Arial" w:hAnsi="Arial" w:cs="Arial"/>
          <w:sz w:val="24"/>
          <w:szCs w:val="24"/>
        </w:rPr>
        <w:t xml:space="preserve">The Business Plan had been developed to provide more context </w:t>
      </w:r>
      <w:r w:rsidR="00025FE5">
        <w:rPr>
          <w:rFonts w:ascii="Arial" w:hAnsi="Arial" w:cs="Arial"/>
          <w:sz w:val="24"/>
          <w:szCs w:val="24"/>
        </w:rPr>
        <w:t>to quantifiable indicators for the “4+5” Plan.</w:t>
      </w:r>
    </w:p>
    <w:p w14:paraId="6D757026" w14:textId="6A44DF59" w:rsidR="00025FE5" w:rsidRDefault="00025FE5" w:rsidP="00A226BE">
      <w:pPr>
        <w:pStyle w:val="ListParagraph"/>
        <w:numPr>
          <w:ilvl w:val="0"/>
          <w:numId w:val="26"/>
        </w:numPr>
        <w:spacing w:after="0" w:line="240" w:lineRule="exact"/>
        <w:contextualSpacing/>
        <w:jc w:val="both"/>
        <w:rPr>
          <w:rFonts w:ascii="Arial" w:hAnsi="Arial" w:cs="Arial"/>
          <w:sz w:val="24"/>
          <w:szCs w:val="24"/>
        </w:rPr>
      </w:pPr>
      <w:r>
        <w:rPr>
          <w:rFonts w:ascii="Arial" w:hAnsi="Arial" w:cs="Arial"/>
          <w:sz w:val="24"/>
          <w:szCs w:val="24"/>
        </w:rPr>
        <w:lastRenderedPageBreak/>
        <w:t xml:space="preserve">There was a </w:t>
      </w:r>
      <w:r w:rsidR="008359C5">
        <w:rPr>
          <w:rFonts w:ascii="Arial" w:hAnsi="Arial" w:cs="Arial"/>
          <w:sz w:val="24"/>
          <w:szCs w:val="24"/>
        </w:rPr>
        <w:t xml:space="preserve">balance to be struck between the amount and speed of delivery.  Much consideration had been given </w:t>
      </w:r>
      <w:r w:rsidR="0008565D">
        <w:rPr>
          <w:rFonts w:ascii="Arial" w:hAnsi="Arial" w:cs="Arial"/>
          <w:sz w:val="24"/>
          <w:szCs w:val="24"/>
        </w:rPr>
        <w:t>to how quickly this could be progressed but, both internal and external stakeholders were keen that this should move forward as quickly as possible.</w:t>
      </w:r>
      <w:r w:rsidR="006D7995">
        <w:rPr>
          <w:rFonts w:ascii="Arial" w:hAnsi="Arial" w:cs="Arial"/>
          <w:sz w:val="24"/>
          <w:szCs w:val="24"/>
        </w:rPr>
        <w:t xml:space="preserve">  DHSC had indicated that it was content with the proposals for the way forward.</w:t>
      </w:r>
    </w:p>
    <w:p w14:paraId="05A2B4A7" w14:textId="6613EE46" w:rsidR="006D7995" w:rsidRDefault="00C616FB" w:rsidP="00A226BE">
      <w:pPr>
        <w:pStyle w:val="ListParagraph"/>
        <w:numPr>
          <w:ilvl w:val="0"/>
          <w:numId w:val="26"/>
        </w:numPr>
        <w:spacing w:after="0" w:line="240" w:lineRule="exact"/>
        <w:contextualSpacing/>
        <w:jc w:val="both"/>
        <w:rPr>
          <w:rFonts w:ascii="Arial" w:hAnsi="Arial" w:cs="Arial"/>
          <w:sz w:val="24"/>
          <w:szCs w:val="24"/>
        </w:rPr>
      </w:pPr>
      <w:r>
        <w:rPr>
          <w:rFonts w:ascii="Arial" w:hAnsi="Arial" w:cs="Arial"/>
          <w:sz w:val="24"/>
          <w:szCs w:val="24"/>
        </w:rPr>
        <w:t>The emphasis was now on ensuring we meet the targets set out in this Business Plan to be ready for the coming year.</w:t>
      </w:r>
    </w:p>
    <w:p w14:paraId="34F56651" w14:textId="1539122B" w:rsidR="00016D04" w:rsidRDefault="00016D04" w:rsidP="00A226BE">
      <w:pPr>
        <w:pStyle w:val="ListParagraph"/>
        <w:numPr>
          <w:ilvl w:val="0"/>
          <w:numId w:val="26"/>
        </w:numPr>
        <w:spacing w:after="0" w:line="240" w:lineRule="exact"/>
        <w:contextualSpacing/>
        <w:jc w:val="both"/>
        <w:rPr>
          <w:rFonts w:ascii="Arial" w:hAnsi="Arial" w:cs="Arial"/>
          <w:sz w:val="24"/>
          <w:szCs w:val="24"/>
        </w:rPr>
      </w:pPr>
      <w:r>
        <w:rPr>
          <w:rFonts w:ascii="Arial" w:hAnsi="Arial" w:cs="Arial"/>
          <w:sz w:val="24"/>
          <w:szCs w:val="24"/>
        </w:rPr>
        <w:t>The Business Plan would make the connection with Internal Audit recommendations and these would be included as part of it.</w:t>
      </w:r>
    </w:p>
    <w:p w14:paraId="2137E53D" w14:textId="77777777" w:rsidR="00770B32" w:rsidRDefault="00770B32" w:rsidP="00770B32">
      <w:pPr>
        <w:spacing w:after="0" w:line="240" w:lineRule="exact"/>
        <w:contextualSpacing/>
        <w:jc w:val="both"/>
        <w:rPr>
          <w:rFonts w:ascii="Arial" w:hAnsi="Arial" w:cs="Arial"/>
          <w:sz w:val="24"/>
          <w:szCs w:val="24"/>
        </w:rPr>
      </w:pPr>
    </w:p>
    <w:p w14:paraId="091E1481" w14:textId="62053F4D" w:rsidR="00DB7B4B" w:rsidRDefault="00770B32" w:rsidP="00DB7B4B">
      <w:pPr>
        <w:spacing w:after="0" w:line="240" w:lineRule="exact"/>
        <w:contextualSpacing/>
        <w:jc w:val="both"/>
        <w:rPr>
          <w:rFonts w:ascii="Arial" w:hAnsi="Arial" w:cs="Arial"/>
          <w:b/>
          <w:bCs/>
          <w:sz w:val="24"/>
          <w:szCs w:val="24"/>
        </w:rPr>
      </w:pPr>
      <w:r>
        <w:rPr>
          <w:rFonts w:ascii="Arial" w:hAnsi="Arial" w:cs="Arial"/>
          <w:b/>
          <w:bCs/>
          <w:sz w:val="24"/>
          <w:szCs w:val="24"/>
        </w:rPr>
        <w:t>Decision: The Business Plan 2025-2026 was APPROVED.</w:t>
      </w:r>
    </w:p>
    <w:p w14:paraId="6966BF34" w14:textId="77777777" w:rsidR="00DB7B4B" w:rsidRDefault="00DB7B4B" w:rsidP="00DB7B4B">
      <w:pPr>
        <w:spacing w:after="0" w:line="240" w:lineRule="exact"/>
        <w:contextualSpacing/>
        <w:jc w:val="both"/>
        <w:rPr>
          <w:rFonts w:ascii="Arial" w:hAnsi="Arial" w:cs="Arial"/>
          <w:b/>
          <w:bCs/>
          <w:sz w:val="24"/>
          <w:szCs w:val="24"/>
        </w:rPr>
      </w:pPr>
    </w:p>
    <w:p w14:paraId="256F2064" w14:textId="77777777" w:rsidR="00DB7B4B" w:rsidRDefault="00DB7B4B" w:rsidP="00DB7B4B">
      <w:pPr>
        <w:spacing w:after="0" w:line="240" w:lineRule="exact"/>
        <w:contextualSpacing/>
        <w:jc w:val="both"/>
        <w:rPr>
          <w:rFonts w:ascii="Arial" w:hAnsi="Arial" w:cs="Arial"/>
          <w:b/>
          <w:bCs/>
          <w:sz w:val="24"/>
          <w:szCs w:val="24"/>
        </w:rPr>
      </w:pPr>
    </w:p>
    <w:p w14:paraId="64C2E211" w14:textId="227B6642" w:rsidR="00DB7B4B" w:rsidRDefault="00DB7B4B" w:rsidP="00DB7B4B">
      <w:pPr>
        <w:spacing w:after="0" w:line="240" w:lineRule="exact"/>
        <w:contextualSpacing/>
        <w:jc w:val="both"/>
        <w:rPr>
          <w:rFonts w:ascii="Arial" w:hAnsi="Arial" w:cs="Arial"/>
          <w:b/>
          <w:bCs/>
          <w:sz w:val="24"/>
          <w:szCs w:val="24"/>
        </w:rPr>
      </w:pPr>
      <w:r>
        <w:rPr>
          <w:rFonts w:ascii="Arial" w:hAnsi="Arial" w:cs="Arial"/>
          <w:b/>
          <w:bCs/>
          <w:sz w:val="24"/>
          <w:szCs w:val="24"/>
        </w:rPr>
        <w:t>5.0 TO DISCUSS</w:t>
      </w:r>
    </w:p>
    <w:p w14:paraId="1C91AF00" w14:textId="77777777" w:rsidR="007B37CB" w:rsidRDefault="007B37CB" w:rsidP="00DB7B4B">
      <w:pPr>
        <w:spacing w:after="0" w:line="240" w:lineRule="exact"/>
        <w:contextualSpacing/>
        <w:jc w:val="both"/>
        <w:rPr>
          <w:rFonts w:ascii="Arial" w:hAnsi="Arial" w:cs="Arial"/>
          <w:b/>
          <w:bCs/>
          <w:sz w:val="24"/>
          <w:szCs w:val="24"/>
        </w:rPr>
      </w:pPr>
    </w:p>
    <w:p w14:paraId="5F060670" w14:textId="68E33273" w:rsidR="007B37CB" w:rsidRPr="007B37CB" w:rsidRDefault="007B37CB" w:rsidP="00DB7B4B">
      <w:pPr>
        <w:spacing w:after="0" w:line="240" w:lineRule="exact"/>
        <w:contextualSpacing/>
        <w:jc w:val="both"/>
        <w:rPr>
          <w:rFonts w:ascii="Arial" w:hAnsi="Arial" w:cs="Arial"/>
          <w:i/>
          <w:iCs/>
          <w:sz w:val="24"/>
          <w:szCs w:val="24"/>
        </w:rPr>
      </w:pPr>
      <w:r w:rsidRPr="007B37CB">
        <w:rPr>
          <w:rFonts w:ascii="Arial" w:hAnsi="Arial" w:cs="Arial"/>
          <w:i/>
          <w:iCs/>
          <w:sz w:val="24"/>
          <w:szCs w:val="24"/>
        </w:rPr>
        <w:t>Rebecca Bauers joined the meeting.</w:t>
      </w:r>
    </w:p>
    <w:p w14:paraId="14C89AFD" w14:textId="77777777" w:rsidR="00DB7B4B" w:rsidRDefault="00DB7B4B" w:rsidP="00DB7B4B">
      <w:pPr>
        <w:spacing w:after="0" w:line="240" w:lineRule="exact"/>
        <w:contextualSpacing/>
        <w:jc w:val="both"/>
        <w:rPr>
          <w:rFonts w:ascii="Arial" w:hAnsi="Arial" w:cs="Arial"/>
          <w:b/>
          <w:bCs/>
          <w:sz w:val="24"/>
          <w:szCs w:val="24"/>
        </w:rPr>
      </w:pPr>
    </w:p>
    <w:p w14:paraId="3B5FF07B" w14:textId="6A9973CD" w:rsidR="00C710DF" w:rsidRDefault="00DB7B4B" w:rsidP="00DB7B4B">
      <w:pPr>
        <w:spacing w:after="0" w:line="240" w:lineRule="exact"/>
        <w:contextualSpacing/>
        <w:jc w:val="both"/>
        <w:rPr>
          <w:rFonts w:ascii="Arial" w:hAnsi="Arial" w:cs="Arial"/>
          <w:b/>
          <w:bCs/>
          <w:sz w:val="24"/>
          <w:szCs w:val="24"/>
        </w:rPr>
      </w:pPr>
      <w:r>
        <w:rPr>
          <w:rFonts w:ascii="Arial" w:hAnsi="Arial" w:cs="Arial"/>
          <w:b/>
          <w:bCs/>
          <w:sz w:val="24"/>
          <w:szCs w:val="24"/>
        </w:rPr>
        <w:t>5.1 Independent Care Education and Treatment Reviews (ICETR) Programme Update</w:t>
      </w:r>
      <w:r w:rsidR="00C710DF">
        <w:rPr>
          <w:rFonts w:ascii="Arial" w:hAnsi="Arial" w:cs="Arial"/>
          <w:b/>
          <w:bCs/>
          <w:sz w:val="24"/>
          <w:szCs w:val="24"/>
        </w:rPr>
        <w:t>:</w:t>
      </w:r>
    </w:p>
    <w:p w14:paraId="7AEEC059" w14:textId="77777777" w:rsidR="00DB7B4B" w:rsidRDefault="00DB7B4B" w:rsidP="00DB7B4B">
      <w:pPr>
        <w:spacing w:after="0" w:line="240" w:lineRule="exact"/>
        <w:contextualSpacing/>
        <w:jc w:val="both"/>
        <w:rPr>
          <w:rFonts w:ascii="Arial" w:hAnsi="Arial" w:cs="Arial"/>
          <w:b/>
          <w:bCs/>
          <w:sz w:val="24"/>
          <w:szCs w:val="24"/>
        </w:rPr>
      </w:pPr>
    </w:p>
    <w:p w14:paraId="674944E4" w14:textId="1E803A44" w:rsidR="00DB7B4B" w:rsidRDefault="00DB7B4B" w:rsidP="00DB7B4B">
      <w:pPr>
        <w:spacing w:after="0" w:line="240" w:lineRule="exact"/>
        <w:contextualSpacing/>
        <w:jc w:val="both"/>
        <w:rPr>
          <w:rFonts w:ascii="Arial" w:hAnsi="Arial" w:cs="Arial"/>
          <w:sz w:val="24"/>
          <w:szCs w:val="24"/>
        </w:rPr>
      </w:pPr>
      <w:r w:rsidRPr="0DCD1EE5">
        <w:rPr>
          <w:rFonts w:ascii="Arial" w:hAnsi="Arial" w:cs="Arial"/>
          <w:sz w:val="24"/>
          <w:szCs w:val="24"/>
        </w:rPr>
        <w:t>RB introduced the paper which provided an update on current progress of the Independent Care Educations and Treatment Reviews (ICETR) work programme that had begun in December 2023 following receipt of Grant-in-Aid funds from DHSC.  She provided a summary of the key highlights including progress to date, ensuring oversight, and added value from CQC’s approach.</w:t>
      </w:r>
    </w:p>
    <w:p w14:paraId="0FEA174D" w14:textId="77777777" w:rsidR="00DB7B4B" w:rsidRDefault="00DB7B4B" w:rsidP="00DB7B4B">
      <w:pPr>
        <w:spacing w:after="0" w:line="240" w:lineRule="exact"/>
        <w:contextualSpacing/>
        <w:jc w:val="both"/>
        <w:rPr>
          <w:rFonts w:ascii="Arial" w:hAnsi="Arial" w:cs="Arial"/>
          <w:sz w:val="24"/>
          <w:szCs w:val="24"/>
        </w:rPr>
      </w:pPr>
    </w:p>
    <w:p w14:paraId="07C3F9D0" w14:textId="71EC3A1B" w:rsidR="00DB7B4B" w:rsidRDefault="00DB7B4B" w:rsidP="00DB7B4B">
      <w:pPr>
        <w:spacing w:after="0" w:line="240" w:lineRule="exact"/>
        <w:contextualSpacing/>
        <w:jc w:val="both"/>
        <w:rPr>
          <w:rFonts w:ascii="Arial" w:hAnsi="Arial" w:cs="Arial"/>
          <w:sz w:val="24"/>
          <w:szCs w:val="24"/>
        </w:rPr>
      </w:pPr>
      <w:r>
        <w:rPr>
          <w:rFonts w:ascii="Arial" w:hAnsi="Arial" w:cs="Arial"/>
          <w:sz w:val="24"/>
          <w:szCs w:val="24"/>
        </w:rPr>
        <w:t xml:space="preserve">The Board welcomed the report and confirmed its support for the programme.  The Chair thanked RB on behalf of the Board for the </w:t>
      </w:r>
      <w:r w:rsidR="00C710DF">
        <w:rPr>
          <w:rFonts w:ascii="Arial" w:hAnsi="Arial" w:cs="Arial"/>
          <w:sz w:val="24"/>
          <w:szCs w:val="24"/>
        </w:rPr>
        <w:t>hard and skilled work that had been put into the programme.</w:t>
      </w:r>
    </w:p>
    <w:p w14:paraId="13DCD2AC" w14:textId="77777777" w:rsidR="00C710DF" w:rsidRDefault="00C710DF" w:rsidP="00DB7B4B">
      <w:pPr>
        <w:spacing w:after="0" w:line="240" w:lineRule="exact"/>
        <w:contextualSpacing/>
        <w:jc w:val="both"/>
        <w:rPr>
          <w:rFonts w:ascii="Arial" w:hAnsi="Arial" w:cs="Arial"/>
          <w:sz w:val="24"/>
          <w:szCs w:val="24"/>
        </w:rPr>
      </w:pPr>
    </w:p>
    <w:p w14:paraId="7D051518" w14:textId="227E2AB9" w:rsidR="00C710DF" w:rsidRDefault="00C710DF" w:rsidP="00DB7B4B">
      <w:pPr>
        <w:spacing w:after="0" w:line="240" w:lineRule="exact"/>
        <w:contextualSpacing/>
        <w:jc w:val="both"/>
        <w:rPr>
          <w:rFonts w:ascii="Arial" w:hAnsi="Arial" w:cs="Arial"/>
          <w:b/>
          <w:bCs/>
          <w:sz w:val="24"/>
          <w:szCs w:val="24"/>
        </w:rPr>
      </w:pPr>
      <w:r>
        <w:rPr>
          <w:rFonts w:ascii="Arial" w:hAnsi="Arial" w:cs="Arial"/>
          <w:b/>
          <w:bCs/>
          <w:sz w:val="24"/>
          <w:szCs w:val="24"/>
        </w:rPr>
        <w:t>5.2 People and Culture Update:</w:t>
      </w:r>
    </w:p>
    <w:p w14:paraId="3CF50CF9" w14:textId="77777777" w:rsidR="00C710DF" w:rsidRDefault="00C710DF" w:rsidP="00DB7B4B">
      <w:pPr>
        <w:spacing w:after="0" w:line="240" w:lineRule="exact"/>
        <w:contextualSpacing/>
        <w:jc w:val="both"/>
        <w:rPr>
          <w:rFonts w:ascii="Arial" w:hAnsi="Arial" w:cs="Arial"/>
          <w:b/>
          <w:bCs/>
          <w:sz w:val="24"/>
          <w:szCs w:val="24"/>
        </w:rPr>
      </w:pPr>
    </w:p>
    <w:p w14:paraId="6B71CB19" w14:textId="77777777" w:rsidR="00C710DF" w:rsidRDefault="00C710DF" w:rsidP="00DB7B4B">
      <w:pPr>
        <w:spacing w:after="0" w:line="240" w:lineRule="exact"/>
        <w:contextualSpacing/>
        <w:jc w:val="both"/>
        <w:rPr>
          <w:rFonts w:ascii="Arial" w:hAnsi="Arial" w:cs="Arial"/>
          <w:sz w:val="24"/>
          <w:szCs w:val="24"/>
        </w:rPr>
      </w:pPr>
      <w:r>
        <w:rPr>
          <w:rFonts w:ascii="Arial" w:hAnsi="Arial" w:cs="Arial"/>
          <w:sz w:val="24"/>
          <w:szCs w:val="24"/>
        </w:rPr>
        <w:t xml:space="preserve">JJ introduced the report which offered an overview of our key people metrics along with insights into different areas of the organisation from a people perspective. She mentioned an anomaly between the percentages shown in the cover paper, which were incorrect, and those in the graphs in Appendix A which were correct.  Following feedback on the presentation of data, this was the first report in a new format. </w:t>
      </w:r>
    </w:p>
    <w:p w14:paraId="3FD5B2D1" w14:textId="77777777" w:rsidR="00C710DF" w:rsidRDefault="00C710DF" w:rsidP="00DB7B4B">
      <w:pPr>
        <w:spacing w:after="0" w:line="240" w:lineRule="exact"/>
        <w:contextualSpacing/>
        <w:jc w:val="both"/>
        <w:rPr>
          <w:rFonts w:ascii="Arial" w:hAnsi="Arial" w:cs="Arial"/>
          <w:sz w:val="24"/>
          <w:szCs w:val="24"/>
        </w:rPr>
      </w:pPr>
    </w:p>
    <w:p w14:paraId="25641AF0" w14:textId="77777777" w:rsidR="00092BF0" w:rsidRDefault="00C710DF" w:rsidP="00DB7B4B">
      <w:pPr>
        <w:spacing w:after="0" w:line="240" w:lineRule="exact"/>
        <w:contextualSpacing/>
        <w:jc w:val="both"/>
        <w:rPr>
          <w:rFonts w:ascii="Arial" w:hAnsi="Arial" w:cs="Arial"/>
          <w:sz w:val="24"/>
          <w:szCs w:val="24"/>
        </w:rPr>
      </w:pPr>
      <w:r>
        <w:rPr>
          <w:rFonts w:ascii="Arial" w:hAnsi="Arial" w:cs="Arial"/>
          <w:sz w:val="24"/>
          <w:szCs w:val="24"/>
        </w:rPr>
        <w:t>In discussion, the following questions and comments were made:</w:t>
      </w:r>
    </w:p>
    <w:p w14:paraId="6360B7CD" w14:textId="77777777" w:rsidR="00092BF0" w:rsidRDefault="00092BF0" w:rsidP="00DB7B4B">
      <w:pPr>
        <w:spacing w:after="0" w:line="240" w:lineRule="exact"/>
        <w:contextualSpacing/>
        <w:jc w:val="both"/>
        <w:rPr>
          <w:rFonts w:ascii="Arial" w:hAnsi="Arial" w:cs="Arial"/>
          <w:sz w:val="24"/>
          <w:szCs w:val="24"/>
        </w:rPr>
      </w:pPr>
    </w:p>
    <w:p w14:paraId="29489DDA" w14:textId="17687807" w:rsidR="00C710DF" w:rsidRDefault="00092BF0" w:rsidP="00092BF0">
      <w:pPr>
        <w:pStyle w:val="ListParagraph"/>
        <w:numPr>
          <w:ilvl w:val="0"/>
          <w:numId w:val="27"/>
        </w:numPr>
        <w:spacing w:after="0" w:line="240" w:lineRule="exact"/>
        <w:contextualSpacing/>
        <w:jc w:val="both"/>
        <w:rPr>
          <w:rFonts w:ascii="Arial" w:hAnsi="Arial" w:cs="Arial"/>
          <w:sz w:val="24"/>
          <w:szCs w:val="24"/>
        </w:rPr>
      </w:pPr>
      <w:r>
        <w:rPr>
          <w:rFonts w:ascii="Arial" w:hAnsi="Arial" w:cs="Arial"/>
          <w:sz w:val="24"/>
          <w:szCs w:val="24"/>
        </w:rPr>
        <w:t>Members felt this was a useful report and its focus on trends was welcome.  It had been compiled with the help of Performance colleagues to provide meaningful data.</w:t>
      </w:r>
    </w:p>
    <w:p w14:paraId="0239145B" w14:textId="042D4602" w:rsidR="00092BF0" w:rsidRDefault="00092BF0" w:rsidP="00092BF0">
      <w:pPr>
        <w:pStyle w:val="ListParagraph"/>
        <w:numPr>
          <w:ilvl w:val="0"/>
          <w:numId w:val="27"/>
        </w:numPr>
        <w:spacing w:after="0" w:line="240" w:lineRule="exact"/>
        <w:contextualSpacing/>
        <w:jc w:val="both"/>
        <w:rPr>
          <w:rFonts w:ascii="Arial" w:hAnsi="Arial" w:cs="Arial"/>
          <w:sz w:val="24"/>
          <w:szCs w:val="24"/>
        </w:rPr>
      </w:pPr>
      <w:r>
        <w:rPr>
          <w:rFonts w:ascii="Arial" w:hAnsi="Arial" w:cs="Arial"/>
          <w:sz w:val="24"/>
          <w:szCs w:val="24"/>
        </w:rPr>
        <w:t>There was a request for the required learning to be made more granular so that it showed statistics for completion at different grades, including management.</w:t>
      </w:r>
    </w:p>
    <w:p w14:paraId="48A90DDA" w14:textId="60F4B867" w:rsidR="00092BF0" w:rsidRDefault="00092BF0" w:rsidP="00092BF0">
      <w:pPr>
        <w:pStyle w:val="ListParagraph"/>
        <w:numPr>
          <w:ilvl w:val="0"/>
          <w:numId w:val="27"/>
        </w:numPr>
        <w:spacing w:after="0" w:line="240" w:lineRule="exact"/>
        <w:contextualSpacing/>
        <w:jc w:val="both"/>
        <w:rPr>
          <w:rFonts w:ascii="Arial" w:hAnsi="Arial" w:cs="Arial"/>
          <w:sz w:val="24"/>
          <w:szCs w:val="24"/>
        </w:rPr>
      </w:pPr>
      <w:r>
        <w:rPr>
          <w:rFonts w:ascii="Arial" w:hAnsi="Arial" w:cs="Arial"/>
          <w:sz w:val="24"/>
          <w:szCs w:val="24"/>
        </w:rPr>
        <w:t>The use of the acronym LGBT+ was raised.  There was a need to think about other groups that did not fit into this heading.  In addition, although the statistics were recorded in terms of gender and sexuality, it would be helpful when considering a diverse workforce for other routes to be explored as well.</w:t>
      </w:r>
    </w:p>
    <w:p w14:paraId="3B5DB094" w14:textId="77777777" w:rsidR="00092BF0" w:rsidRDefault="00092BF0" w:rsidP="00092BF0">
      <w:pPr>
        <w:spacing w:after="0" w:line="240" w:lineRule="exact"/>
        <w:contextualSpacing/>
        <w:jc w:val="both"/>
        <w:rPr>
          <w:rFonts w:ascii="Arial" w:hAnsi="Arial" w:cs="Arial"/>
          <w:sz w:val="24"/>
          <w:szCs w:val="24"/>
        </w:rPr>
      </w:pPr>
    </w:p>
    <w:p w14:paraId="3E89F542" w14:textId="1C645B40" w:rsidR="00092BF0" w:rsidRDefault="00092BF0" w:rsidP="00092BF0">
      <w:pPr>
        <w:spacing w:after="0" w:line="240" w:lineRule="exact"/>
        <w:contextualSpacing/>
        <w:jc w:val="both"/>
        <w:rPr>
          <w:rFonts w:ascii="Arial" w:hAnsi="Arial" w:cs="Arial"/>
          <w:sz w:val="24"/>
          <w:szCs w:val="24"/>
        </w:rPr>
      </w:pPr>
      <w:r>
        <w:rPr>
          <w:rFonts w:ascii="Arial" w:hAnsi="Arial" w:cs="Arial"/>
          <w:sz w:val="24"/>
          <w:szCs w:val="24"/>
        </w:rPr>
        <w:t>The Chair thanked the People Team for the report and their hard work.</w:t>
      </w:r>
    </w:p>
    <w:p w14:paraId="52CF674D" w14:textId="77777777" w:rsidR="007B37CB" w:rsidRDefault="007B37CB" w:rsidP="00092BF0">
      <w:pPr>
        <w:spacing w:after="0" w:line="240" w:lineRule="exact"/>
        <w:contextualSpacing/>
        <w:jc w:val="both"/>
        <w:rPr>
          <w:rFonts w:ascii="Arial" w:hAnsi="Arial" w:cs="Arial"/>
          <w:sz w:val="24"/>
          <w:szCs w:val="24"/>
        </w:rPr>
      </w:pPr>
    </w:p>
    <w:p w14:paraId="0D32A388" w14:textId="056C14A9" w:rsidR="007B37CB" w:rsidRPr="007B37CB" w:rsidRDefault="007B37CB" w:rsidP="00092BF0">
      <w:pPr>
        <w:spacing w:after="0" w:line="240" w:lineRule="exact"/>
        <w:contextualSpacing/>
        <w:jc w:val="both"/>
        <w:rPr>
          <w:rFonts w:ascii="Arial" w:hAnsi="Arial" w:cs="Arial"/>
          <w:i/>
          <w:iCs/>
          <w:sz w:val="24"/>
          <w:szCs w:val="24"/>
        </w:rPr>
      </w:pPr>
      <w:r>
        <w:rPr>
          <w:rFonts w:ascii="Arial" w:hAnsi="Arial" w:cs="Arial"/>
          <w:i/>
          <w:iCs/>
          <w:sz w:val="24"/>
          <w:szCs w:val="24"/>
        </w:rPr>
        <w:t>Rebecca Bauers left the meeting.</w:t>
      </w:r>
    </w:p>
    <w:p w14:paraId="0CB5D284" w14:textId="77777777" w:rsidR="00092BF0" w:rsidRDefault="00092BF0" w:rsidP="00092BF0">
      <w:pPr>
        <w:spacing w:after="0" w:line="240" w:lineRule="exact"/>
        <w:contextualSpacing/>
        <w:jc w:val="both"/>
        <w:rPr>
          <w:rFonts w:ascii="Arial" w:hAnsi="Arial" w:cs="Arial"/>
          <w:sz w:val="24"/>
          <w:szCs w:val="24"/>
        </w:rPr>
      </w:pPr>
    </w:p>
    <w:p w14:paraId="13125AC0" w14:textId="56EFFC04" w:rsidR="007B37CB" w:rsidRPr="007B37CB" w:rsidRDefault="007B37CB" w:rsidP="00092BF0">
      <w:pPr>
        <w:spacing w:after="0" w:line="240" w:lineRule="exact"/>
        <w:contextualSpacing/>
        <w:jc w:val="both"/>
        <w:rPr>
          <w:rFonts w:ascii="Arial" w:hAnsi="Arial" w:cs="Arial"/>
          <w:i/>
          <w:iCs/>
          <w:sz w:val="24"/>
          <w:szCs w:val="24"/>
        </w:rPr>
      </w:pPr>
      <w:r>
        <w:rPr>
          <w:rFonts w:ascii="Arial" w:hAnsi="Arial" w:cs="Arial"/>
          <w:i/>
          <w:iCs/>
          <w:sz w:val="24"/>
          <w:szCs w:val="24"/>
        </w:rPr>
        <w:t>Amanda Oates joined the meeting.</w:t>
      </w:r>
    </w:p>
    <w:p w14:paraId="4EAEEDF4" w14:textId="77777777" w:rsidR="007B37CB" w:rsidRDefault="007B37CB" w:rsidP="00092BF0">
      <w:pPr>
        <w:spacing w:after="0" w:line="240" w:lineRule="exact"/>
        <w:contextualSpacing/>
        <w:jc w:val="both"/>
        <w:rPr>
          <w:rFonts w:ascii="Arial" w:hAnsi="Arial" w:cs="Arial"/>
          <w:b/>
          <w:bCs/>
          <w:sz w:val="24"/>
          <w:szCs w:val="24"/>
        </w:rPr>
      </w:pPr>
    </w:p>
    <w:p w14:paraId="2D149D57" w14:textId="1E613A9D" w:rsidR="00092BF0" w:rsidRDefault="00092BF0" w:rsidP="00092BF0">
      <w:pPr>
        <w:spacing w:after="0" w:line="240" w:lineRule="exact"/>
        <w:contextualSpacing/>
        <w:jc w:val="both"/>
        <w:rPr>
          <w:rFonts w:ascii="Arial" w:hAnsi="Arial" w:cs="Arial"/>
          <w:b/>
          <w:bCs/>
          <w:sz w:val="24"/>
          <w:szCs w:val="24"/>
        </w:rPr>
      </w:pPr>
      <w:r>
        <w:rPr>
          <w:rFonts w:ascii="Arial" w:hAnsi="Arial" w:cs="Arial"/>
          <w:b/>
          <w:bCs/>
          <w:sz w:val="24"/>
          <w:szCs w:val="24"/>
        </w:rPr>
        <w:t>5.3</w:t>
      </w:r>
      <w:r>
        <w:rPr>
          <w:rFonts w:ascii="Arial" w:hAnsi="Arial" w:cs="Arial"/>
          <w:b/>
          <w:bCs/>
          <w:sz w:val="24"/>
          <w:szCs w:val="24"/>
        </w:rPr>
        <w:tab/>
        <w:t>Freedom to Speak Up Report and Action Plan:</w:t>
      </w:r>
    </w:p>
    <w:p w14:paraId="578845E4" w14:textId="77777777" w:rsidR="00092BF0" w:rsidRDefault="00092BF0" w:rsidP="00092BF0">
      <w:pPr>
        <w:spacing w:after="0" w:line="240" w:lineRule="exact"/>
        <w:contextualSpacing/>
        <w:jc w:val="both"/>
        <w:rPr>
          <w:rFonts w:ascii="Arial" w:hAnsi="Arial" w:cs="Arial"/>
          <w:b/>
          <w:bCs/>
          <w:sz w:val="24"/>
          <w:szCs w:val="24"/>
        </w:rPr>
      </w:pPr>
    </w:p>
    <w:p w14:paraId="49A785EB" w14:textId="3BE148BC" w:rsidR="00092BF0" w:rsidRDefault="00092BF0" w:rsidP="00092BF0">
      <w:pPr>
        <w:spacing w:after="0" w:line="240" w:lineRule="exact"/>
        <w:contextualSpacing/>
        <w:jc w:val="both"/>
        <w:rPr>
          <w:rFonts w:ascii="Arial" w:hAnsi="Arial" w:cs="Arial"/>
          <w:sz w:val="24"/>
          <w:szCs w:val="24"/>
        </w:rPr>
      </w:pPr>
      <w:r>
        <w:rPr>
          <w:rFonts w:ascii="Arial" w:hAnsi="Arial" w:cs="Arial"/>
          <w:sz w:val="24"/>
          <w:szCs w:val="24"/>
        </w:rPr>
        <w:t xml:space="preserve">AO introduced the paper which outlined a comprehensive approach to enhance the Freedom to Speak Up (F2SU) culture within CQC.  </w:t>
      </w:r>
      <w:r w:rsidR="000254B0">
        <w:rPr>
          <w:rFonts w:ascii="Arial" w:hAnsi="Arial" w:cs="Arial"/>
          <w:sz w:val="24"/>
          <w:szCs w:val="24"/>
        </w:rPr>
        <w:t>Based on extensive staff feedback from focus groups, an internal survey and an externally commissioned Equity, Diversity and Inclusion Pulse Survey, nine key recommendations had been identified to transform CQC’s speaking up culture.</w:t>
      </w:r>
    </w:p>
    <w:p w14:paraId="1B5763E0" w14:textId="77777777" w:rsidR="000254B0" w:rsidRDefault="000254B0" w:rsidP="00092BF0">
      <w:pPr>
        <w:spacing w:after="0" w:line="240" w:lineRule="exact"/>
        <w:contextualSpacing/>
        <w:jc w:val="both"/>
        <w:rPr>
          <w:rFonts w:ascii="Arial" w:hAnsi="Arial" w:cs="Arial"/>
          <w:sz w:val="24"/>
          <w:szCs w:val="24"/>
        </w:rPr>
      </w:pPr>
    </w:p>
    <w:p w14:paraId="348B0C0E" w14:textId="7DC2FDB6" w:rsidR="000254B0" w:rsidRDefault="000254B0" w:rsidP="00092BF0">
      <w:pPr>
        <w:spacing w:after="0" w:line="240" w:lineRule="exact"/>
        <w:contextualSpacing/>
        <w:jc w:val="both"/>
        <w:rPr>
          <w:rFonts w:ascii="Arial" w:hAnsi="Arial" w:cs="Arial"/>
          <w:sz w:val="24"/>
          <w:szCs w:val="24"/>
        </w:rPr>
      </w:pPr>
      <w:r>
        <w:rPr>
          <w:rFonts w:ascii="Arial" w:hAnsi="Arial" w:cs="Arial"/>
          <w:sz w:val="24"/>
          <w:szCs w:val="24"/>
        </w:rPr>
        <w:t>In discussion, the following questions and comments were made:</w:t>
      </w:r>
    </w:p>
    <w:p w14:paraId="6A2E00E1" w14:textId="77777777" w:rsidR="000254B0" w:rsidRDefault="000254B0" w:rsidP="00092BF0">
      <w:pPr>
        <w:spacing w:after="0" w:line="240" w:lineRule="exact"/>
        <w:contextualSpacing/>
        <w:jc w:val="both"/>
        <w:rPr>
          <w:rFonts w:ascii="Arial" w:hAnsi="Arial" w:cs="Arial"/>
          <w:sz w:val="24"/>
          <w:szCs w:val="24"/>
        </w:rPr>
      </w:pPr>
    </w:p>
    <w:p w14:paraId="3CC51D7E" w14:textId="2E27DA7E" w:rsidR="000254B0" w:rsidRDefault="000254B0" w:rsidP="000254B0">
      <w:pPr>
        <w:pStyle w:val="ListParagraph"/>
        <w:numPr>
          <w:ilvl w:val="0"/>
          <w:numId w:val="28"/>
        </w:numPr>
        <w:spacing w:after="0" w:line="240" w:lineRule="exact"/>
        <w:contextualSpacing/>
        <w:jc w:val="both"/>
        <w:rPr>
          <w:rFonts w:ascii="Arial" w:hAnsi="Arial" w:cs="Arial"/>
          <w:sz w:val="24"/>
          <w:szCs w:val="24"/>
        </w:rPr>
      </w:pPr>
      <w:r>
        <w:rPr>
          <w:rFonts w:ascii="Arial" w:hAnsi="Arial" w:cs="Arial"/>
          <w:sz w:val="24"/>
          <w:szCs w:val="24"/>
        </w:rPr>
        <w:t xml:space="preserve">Once embedded, experience showed that F2SU’s initially increased, but it should then be expected that they would begin to go down again. </w:t>
      </w:r>
    </w:p>
    <w:p w14:paraId="76FD7BFE" w14:textId="12875883" w:rsidR="000254B0" w:rsidRDefault="000254B0" w:rsidP="000254B0">
      <w:pPr>
        <w:pStyle w:val="ListParagraph"/>
        <w:numPr>
          <w:ilvl w:val="0"/>
          <w:numId w:val="28"/>
        </w:numPr>
        <w:spacing w:after="0" w:line="240" w:lineRule="exact"/>
        <w:contextualSpacing/>
        <w:jc w:val="both"/>
        <w:rPr>
          <w:rFonts w:ascii="Arial" w:hAnsi="Arial" w:cs="Arial"/>
          <w:sz w:val="24"/>
          <w:szCs w:val="24"/>
        </w:rPr>
      </w:pPr>
      <w:r>
        <w:rPr>
          <w:rFonts w:ascii="Arial" w:hAnsi="Arial" w:cs="Arial"/>
          <w:sz w:val="24"/>
          <w:szCs w:val="24"/>
        </w:rPr>
        <w:t>With regard to Recommendation 7, it was felt that an appropriate amount of time should be available for people to fulfil these roles.  ET would consider what this might be and how it might be provided.</w:t>
      </w:r>
    </w:p>
    <w:p w14:paraId="7FD44A6C" w14:textId="522F7892" w:rsidR="000254B0" w:rsidRDefault="000254B0" w:rsidP="000254B0">
      <w:pPr>
        <w:pStyle w:val="ListParagraph"/>
        <w:numPr>
          <w:ilvl w:val="0"/>
          <w:numId w:val="28"/>
        </w:numPr>
        <w:spacing w:after="0" w:line="240" w:lineRule="exact"/>
        <w:contextualSpacing/>
        <w:jc w:val="both"/>
        <w:rPr>
          <w:rFonts w:ascii="Arial" w:hAnsi="Arial" w:cs="Arial"/>
          <w:sz w:val="24"/>
          <w:szCs w:val="24"/>
        </w:rPr>
      </w:pPr>
      <w:r>
        <w:rPr>
          <w:rFonts w:ascii="Arial" w:hAnsi="Arial" w:cs="Arial"/>
          <w:sz w:val="24"/>
          <w:szCs w:val="24"/>
        </w:rPr>
        <w:t>The Board welcomed and supported the paper.</w:t>
      </w:r>
    </w:p>
    <w:p w14:paraId="22A873DB" w14:textId="77777777" w:rsidR="000254B0" w:rsidRDefault="000254B0" w:rsidP="000254B0">
      <w:pPr>
        <w:spacing w:after="0" w:line="240" w:lineRule="exact"/>
        <w:contextualSpacing/>
        <w:jc w:val="both"/>
        <w:rPr>
          <w:rFonts w:ascii="Arial" w:hAnsi="Arial" w:cs="Arial"/>
          <w:sz w:val="24"/>
          <w:szCs w:val="24"/>
        </w:rPr>
      </w:pPr>
    </w:p>
    <w:p w14:paraId="50B5ED27" w14:textId="78E60194" w:rsidR="000254B0" w:rsidRPr="000254B0" w:rsidRDefault="000254B0" w:rsidP="000254B0">
      <w:pPr>
        <w:spacing w:after="0" w:line="240" w:lineRule="exact"/>
        <w:contextualSpacing/>
        <w:jc w:val="both"/>
        <w:rPr>
          <w:rFonts w:ascii="Arial" w:hAnsi="Arial" w:cs="Arial"/>
          <w:sz w:val="24"/>
          <w:szCs w:val="24"/>
        </w:rPr>
      </w:pPr>
      <w:r>
        <w:rPr>
          <w:rFonts w:ascii="Arial" w:hAnsi="Arial" w:cs="Arial"/>
          <w:sz w:val="24"/>
          <w:szCs w:val="24"/>
        </w:rPr>
        <w:t xml:space="preserve">The Chief Executive thanked AO for the significant and impactful work that had created the recommendations.  A plan would be developed from the recommendations, including engagement with trade unions and </w:t>
      </w:r>
      <w:r w:rsidR="00DE5206">
        <w:rPr>
          <w:rFonts w:ascii="Arial" w:hAnsi="Arial" w:cs="Arial"/>
          <w:sz w:val="24"/>
          <w:szCs w:val="24"/>
        </w:rPr>
        <w:t>equality networks.  The plan would be brought back to Board for consideration once complete.</w:t>
      </w:r>
    </w:p>
    <w:p w14:paraId="41402B64" w14:textId="77777777" w:rsidR="000254B0" w:rsidRDefault="000254B0" w:rsidP="000254B0">
      <w:pPr>
        <w:spacing w:after="0" w:line="240" w:lineRule="exact"/>
        <w:ind w:left="360"/>
        <w:contextualSpacing/>
        <w:jc w:val="both"/>
        <w:rPr>
          <w:rFonts w:ascii="Arial" w:hAnsi="Arial" w:cs="Arial"/>
          <w:sz w:val="24"/>
          <w:szCs w:val="24"/>
        </w:rPr>
      </w:pPr>
    </w:p>
    <w:p w14:paraId="4CF0963A" w14:textId="59F1650B" w:rsidR="000254B0" w:rsidRDefault="000254B0" w:rsidP="00DE5206">
      <w:pPr>
        <w:spacing w:after="0" w:line="240" w:lineRule="exact"/>
        <w:contextualSpacing/>
        <w:jc w:val="both"/>
        <w:rPr>
          <w:rFonts w:ascii="Arial" w:hAnsi="Arial" w:cs="Arial"/>
          <w:b/>
          <w:bCs/>
          <w:sz w:val="24"/>
          <w:szCs w:val="24"/>
        </w:rPr>
      </w:pPr>
      <w:r w:rsidRPr="000254B0">
        <w:rPr>
          <w:rFonts w:ascii="Arial" w:hAnsi="Arial" w:cs="Arial"/>
          <w:b/>
          <w:bCs/>
          <w:sz w:val="24"/>
          <w:szCs w:val="24"/>
        </w:rPr>
        <w:t>Decision:</w:t>
      </w:r>
      <w:r w:rsidR="00DE5206">
        <w:rPr>
          <w:rFonts w:ascii="Arial" w:hAnsi="Arial" w:cs="Arial"/>
          <w:b/>
          <w:bCs/>
          <w:sz w:val="24"/>
          <w:szCs w:val="24"/>
        </w:rPr>
        <w:t xml:space="preserve">  The recommendations of the report were APPROVED.</w:t>
      </w:r>
    </w:p>
    <w:p w14:paraId="65B301CF" w14:textId="77777777" w:rsidR="007B37CB" w:rsidRDefault="007B37CB" w:rsidP="00DE5206">
      <w:pPr>
        <w:spacing w:after="0" w:line="240" w:lineRule="exact"/>
        <w:contextualSpacing/>
        <w:jc w:val="both"/>
        <w:rPr>
          <w:rFonts w:ascii="Arial" w:hAnsi="Arial" w:cs="Arial"/>
          <w:b/>
          <w:bCs/>
          <w:sz w:val="24"/>
          <w:szCs w:val="24"/>
        </w:rPr>
      </w:pPr>
    </w:p>
    <w:p w14:paraId="3D895B7F" w14:textId="32E110A0" w:rsidR="007B37CB" w:rsidRPr="007B37CB" w:rsidRDefault="007B37CB" w:rsidP="00DE5206">
      <w:pPr>
        <w:spacing w:after="0" w:line="240" w:lineRule="exact"/>
        <w:contextualSpacing/>
        <w:jc w:val="both"/>
        <w:rPr>
          <w:rFonts w:ascii="Arial" w:hAnsi="Arial" w:cs="Arial"/>
          <w:i/>
          <w:iCs/>
          <w:sz w:val="24"/>
          <w:szCs w:val="24"/>
        </w:rPr>
      </w:pPr>
      <w:r w:rsidRPr="007B37CB">
        <w:rPr>
          <w:rFonts w:ascii="Arial" w:hAnsi="Arial" w:cs="Arial"/>
          <w:i/>
          <w:iCs/>
          <w:sz w:val="24"/>
          <w:szCs w:val="24"/>
        </w:rPr>
        <w:t>Amanda Oates left the meeting.</w:t>
      </w:r>
    </w:p>
    <w:p w14:paraId="496F7BE0" w14:textId="77777777" w:rsidR="00DE5206" w:rsidRDefault="00DE5206" w:rsidP="00DE5206">
      <w:pPr>
        <w:spacing w:after="0" w:line="240" w:lineRule="exact"/>
        <w:contextualSpacing/>
        <w:jc w:val="both"/>
        <w:rPr>
          <w:rFonts w:ascii="Arial" w:hAnsi="Arial" w:cs="Arial"/>
          <w:b/>
          <w:bCs/>
          <w:sz w:val="24"/>
          <w:szCs w:val="24"/>
        </w:rPr>
      </w:pPr>
    </w:p>
    <w:p w14:paraId="1CAE64B0" w14:textId="72CB1352" w:rsidR="00DE5206" w:rsidRDefault="00DE5206" w:rsidP="00DE5206">
      <w:pPr>
        <w:spacing w:after="0" w:line="240" w:lineRule="exact"/>
        <w:contextualSpacing/>
        <w:jc w:val="both"/>
        <w:rPr>
          <w:rFonts w:ascii="Arial" w:hAnsi="Arial" w:cs="Arial"/>
          <w:b/>
          <w:bCs/>
          <w:sz w:val="24"/>
          <w:szCs w:val="24"/>
        </w:rPr>
      </w:pPr>
      <w:r>
        <w:rPr>
          <w:rFonts w:ascii="Arial" w:hAnsi="Arial" w:cs="Arial"/>
          <w:b/>
          <w:bCs/>
          <w:sz w:val="24"/>
          <w:szCs w:val="24"/>
        </w:rPr>
        <w:t>5.4 Performance, Finance and Risk Assurance Updates:</w:t>
      </w:r>
    </w:p>
    <w:p w14:paraId="6EC87C91" w14:textId="77777777" w:rsidR="00DE5206" w:rsidRDefault="00DE5206" w:rsidP="00DE5206">
      <w:pPr>
        <w:spacing w:after="0" w:line="240" w:lineRule="exact"/>
        <w:contextualSpacing/>
        <w:jc w:val="both"/>
        <w:rPr>
          <w:rFonts w:ascii="Arial" w:hAnsi="Arial" w:cs="Arial"/>
          <w:b/>
          <w:bCs/>
          <w:sz w:val="24"/>
          <w:szCs w:val="24"/>
        </w:rPr>
      </w:pPr>
    </w:p>
    <w:p w14:paraId="21ADF3DE" w14:textId="513FE8B3" w:rsidR="00DE5206" w:rsidRDefault="00DE5206" w:rsidP="00DE5206">
      <w:pPr>
        <w:spacing w:after="0" w:line="240" w:lineRule="exact"/>
        <w:contextualSpacing/>
        <w:jc w:val="both"/>
        <w:rPr>
          <w:rFonts w:ascii="Arial" w:hAnsi="Arial" w:cs="Arial"/>
          <w:sz w:val="24"/>
          <w:szCs w:val="24"/>
        </w:rPr>
      </w:pPr>
      <w:r>
        <w:rPr>
          <w:rFonts w:ascii="Arial" w:hAnsi="Arial" w:cs="Arial"/>
          <w:sz w:val="24"/>
          <w:szCs w:val="24"/>
        </w:rPr>
        <w:t>CU introduced the paper which provided the Board with the opportunity to fulfil its duties in relation to holding the Executive Team to account for organisational performance, ensuring robust and effective risk management and ensuring financial probity including the efficient and effective use of resources.</w:t>
      </w:r>
    </w:p>
    <w:p w14:paraId="6C10ABC7" w14:textId="77777777" w:rsidR="00DE5206" w:rsidRDefault="00DE5206" w:rsidP="00DE5206">
      <w:pPr>
        <w:spacing w:after="0" w:line="240" w:lineRule="exact"/>
        <w:contextualSpacing/>
        <w:jc w:val="both"/>
        <w:rPr>
          <w:rFonts w:ascii="Arial" w:hAnsi="Arial" w:cs="Arial"/>
          <w:sz w:val="24"/>
          <w:szCs w:val="24"/>
        </w:rPr>
      </w:pPr>
    </w:p>
    <w:p w14:paraId="0E4128B7" w14:textId="7AE864CC" w:rsidR="00DE5206" w:rsidRDefault="00DE5206" w:rsidP="00DE5206">
      <w:pPr>
        <w:spacing w:after="0" w:line="240" w:lineRule="exact"/>
        <w:contextualSpacing/>
        <w:jc w:val="both"/>
        <w:rPr>
          <w:rFonts w:ascii="Arial" w:hAnsi="Arial" w:cs="Arial"/>
          <w:sz w:val="24"/>
          <w:szCs w:val="24"/>
        </w:rPr>
      </w:pPr>
      <w:r>
        <w:rPr>
          <w:rFonts w:ascii="Arial" w:hAnsi="Arial" w:cs="Arial"/>
          <w:sz w:val="24"/>
          <w:szCs w:val="24"/>
        </w:rPr>
        <w:t>The Board was asked to note the performance to date, the risk update and the finance update, and to seek clarification as required of Executive Team members.</w:t>
      </w:r>
    </w:p>
    <w:p w14:paraId="200E7AF2" w14:textId="77777777" w:rsidR="00DE5206" w:rsidRDefault="00DE5206" w:rsidP="00DE5206">
      <w:pPr>
        <w:spacing w:after="0" w:line="240" w:lineRule="exact"/>
        <w:contextualSpacing/>
        <w:jc w:val="both"/>
        <w:rPr>
          <w:rFonts w:ascii="Arial" w:hAnsi="Arial" w:cs="Arial"/>
          <w:sz w:val="24"/>
          <w:szCs w:val="24"/>
        </w:rPr>
      </w:pPr>
    </w:p>
    <w:p w14:paraId="2640C1FD" w14:textId="1423F963" w:rsidR="00DE5206" w:rsidRDefault="00DE5206" w:rsidP="00DE5206">
      <w:pPr>
        <w:spacing w:after="0" w:line="240" w:lineRule="exact"/>
        <w:contextualSpacing/>
        <w:jc w:val="both"/>
        <w:rPr>
          <w:rFonts w:ascii="Arial" w:hAnsi="Arial" w:cs="Arial"/>
          <w:sz w:val="24"/>
          <w:szCs w:val="24"/>
        </w:rPr>
      </w:pPr>
      <w:r>
        <w:rPr>
          <w:rFonts w:ascii="Arial" w:hAnsi="Arial" w:cs="Arial"/>
          <w:sz w:val="24"/>
          <w:szCs w:val="24"/>
        </w:rPr>
        <w:lastRenderedPageBreak/>
        <w:t>In discussion, the following questions and comments were made:</w:t>
      </w:r>
    </w:p>
    <w:p w14:paraId="3048C992" w14:textId="77777777" w:rsidR="00DE5206" w:rsidRDefault="00DE5206" w:rsidP="00DE5206">
      <w:pPr>
        <w:spacing w:after="0" w:line="240" w:lineRule="exact"/>
        <w:contextualSpacing/>
        <w:jc w:val="both"/>
        <w:rPr>
          <w:rFonts w:ascii="Arial" w:hAnsi="Arial" w:cs="Arial"/>
          <w:sz w:val="24"/>
          <w:szCs w:val="24"/>
        </w:rPr>
      </w:pPr>
    </w:p>
    <w:p w14:paraId="61358787" w14:textId="0613F99E" w:rsidR="000254B0" w:rsidRDefault="00DE5206" w:rsidP="000254B0">
      <w:pPr>
        <w:pStyle w:val="ListParagraph"/>
        <w:numPr>
          <w:ilvl w:val="0"/>
          <w:numId w:val="29"/>
        </w:numPr>
        <w:spacing w:after="0" w:line="240" w:lineRule="exact"/>
        <w:contextualSpacing/>
        <w:jc w:val="both"/>
        <w:rPr>
          <w:rFonts w:ascii="Arial" w:hAnsi="Arial" w:cs="Arial"/>
          <w:sz w:val="24"/>
          <w:szCs w:val="24"/>
        </w:rPr>
      </w:pPr>
      <w:r>
        <w:rPr>
          <w:rFonts w:ascii="Arial" w:hAnsi="Arial" w:cs="Arial"/>
          <w:sz w:val="24"/>
          <w:szCs w:val="24"/>
        </w:rPr>
        <w:t xml:space="preserve">There were some assuring statistics, such as the total number of assessments, but others that were not moving in the right direction, such as registration within 10 weeks.  </w:t>
      </w:r>
    </w:p>
    <w:p w14:paraId="2BEEC41B" w14:textId="3242C482" w:rsidR="00711ACA" w:rsidRDefault="00711ACA" w:rsidP="000254B0">
      <w:pPr>
        <w:pStyle w:val="ListParagraph"/>
        <w:numPr>
          <w:ilvl w:val="0"/>
          <w:numId w:val="29"/>
        </w:numPr>
        <w:spacing w:after="0" w:line="240" w:lineRule="exact"/>
        <w:contextualSpacing/>
        <w:jc w:val="both"/>
        <w:rPr>
          <w:rFonts w:ascii="Arial" w:hAnsi="Arial" w:cs="Arial"/>
          <w:sz w:val="24"/>
          <w:szCs w:val="24"/>
        </w:rPr>
      </w:pPr>
      <w:r>
        <w:rPr>
          <w:rFonts w:ascii="Arial" w:hAnsi="Arial" w:cs="Arial"/>
          <w:sz w:val="24"/>
          <w:szCs w:val="24"/>
        </w:rPr>
        <w:t>It was noted that Registration colleagues were doing a lot of work on quality.  The volume of single entities was high, particularly in domiciliary care, and market forces were driving this.  Many registrants became dormant almost immediately on registrations.  The team was working to try to screen out these types of issues at an earlier stage.</w:t>
      </w:r>
    </w:p>
    <w:p w14:paraId="30C2A98F" w14:textId="0A5A1045" w:rsidR="007B37CB" w:rsidRDefault="007B37CB" w:rsidP="007B37CB">
      <w:pPr>
        <w:pStyle w:val="ListParagraph"/>
        <w:numPr>
          <w:ilvl w:val="0"/>
          <w:numId w:val="29"/>
        </w:numPr>
        <w:spacing w:after="0" w:line="240" w:lineRule="exact"/>
        <w:contextualSpacing/>
        <w:jc w:val="both"/>
        <w:rPr>
          <w:rFonts w:ascii="Arial" w:hAnsi="Arial" w:cs="Arial"/>
          <w:sz w:val="24"/>
          <w:szCs w:val="24"/>
        </w:rPr>
      </w:pPr>
      <w:r>
        <w:rPr>
          <w:rFonts w:ascii="Arial" w:hAnsi="Arial" w:cs="Arial"/>
          <w:sz w:val="24"/>
          <w:szCs w:val="24"/>
        </w:rPr>
        <w:t>Some concern was expressed that new targets would be issued when the existing targets had not been met.  Consideration needed to be given to what needed to be changed to avoid the mistakes that had gone before.  This would become clearer once the move back to working in sectors had been completed.</w:t>
      </w:r>
    </w:p>
    <w:p w14:paraId="6D5D4E56" w14:textId="77777777" w:rsidR="007B37CB" w:rsidRDefault="007B37CB" w:rsidP="007B37CB">
      <w:pPr>
        <w:spacing w:after="0" w:line="240" w:lineRule="exact"/>
        <w:contextualSpacing/>
        <w:jc w:val="both"/>
        <w:rPr>
          <w:rFonts w:ascii="Arial" w:hAnsi="Arial" w:cs="Arial"/>
          <w:sz w:val="24"/>
          <w:szCs w:val="24"/>
        </w:rPr>
      </w:pPr>
    </w:p>
    <w:p w14:paraId="1BAC69E4" w14:textId="406FE39B" w:rsidR="007B37CB" w:rsidRDefault="007B37CB" w:rsidP="007B37CB">
      <w:pPr>
        <w:spacing w:after="0" w:line="240" w:lineRule="exact"/>
        <w:contextualSpacing/>
        <w:jc w:val="both"/>
        <w:rPr>
          <w:rFonts w:ascii="Arial" w:hAnsi="Arial" w:cs="Arial"/>
          <w:sz w:val="24"/>
          <w:szCs w:val="24"/>
        </w:rPr>
      </w:pPr>
      <w:r>
        <w:rPr>
          <w:rFonts w:ascii="Arial" w:hAnsi="Arial" w:cs="Arial"/>
          <w:sz w:val="24"/>
          <w:szCs w:val="24"/>
        </w:rPr>
        <w:t>The Chair summarised the report noting the progress being made.</w:t>
      </w:r>
    </w:p>
    <w:p w14:paraId="616AE46A" w14:textId="77777777" w:rsidR="007B37CB" w:rsidRDefault="007B37CB" w:rsidP="007B37CB">
      <w:pPr>
        <w:spacing w:after="0" w:line="240" w:lineRule="exact"/>
        <w:contextualSpacing/>
        <w:jc w:val="both"/>
        <w:rPr>
          <w:rFonts w:ascii="Arial" w:hAnsi="Arial" w:cs="Arial"/>
          <w:sz w:val="24"/>
          <w:szCs w:val="24"/>
        </w:rPr>
      </w:pPr>
    </w:p>
    <w:p w14:paraId="3F25F04D" w14:textId="26506A4A" w:rsidR="007B37CB" w:rsidRDefault="007B37CB" w:rsidP="007B37CB">
      <w:pPr>
        <w:spacing w:after="0" w:line="240" w:lineRule="exact"/>
        <w:contextualSpacing/>
        <w:jc w:val="both"/>
        <w:rPr>
          <w:rFonts w:ascii="Arial" w:hAnsi="Arial" w:cs="Arial"/>
          <w:b/>
          <w:bCs/>
          <w:sz w:val="24"/>
          <w:szCs w:val="24"/>
        </w:rPr>
      </w:pPr>
      <w:r>
        <w:rPr>
          <w:rFonts w:ascii="Arial" w:hAnsi="Arial" w:cs="Arial"/>
          <w:b/>
          <w:bCs/>
          <w:sz w:val="24"/>
          <w:szCs w:val="24"/>
        </w:rPr>
        <w:t>6.0 TO NOTE:</w:t>
      </w:r>
    </w:p>
    <w:p w14:paraId="3835F6B7" w14:textId="77777777" w:rsidR="007B37CB" w:rsidRDefault="007B37CB" w:rsidP="007B37CB">
      <w:pPr>
        <w:spacing w:after="0" w:line="240" w:lineRule="exact"/>
        <w:contextualSpacing/>
        <w:jc w:val="both"/>
        <w:rPr>
          <w:rFonts w:ascii="Arial" w:hAnsi="Arial" w:cs="Arial"/>
          <w:b/>
          <w:bCs/>
          <w:sz w:val="24"/>
          <w:szCs w:val="24"/>
        </w:rPr>
      </w:pPr>
    </w:p>
    <w:p w14:paraId="73FE47C5" w14:textId="19179CF4" w:rsidR="007B37CB" w:rsidRPr="007B37CB" w:rsidRDefault="007B37CB" w:rsidP="007B37CB">
      <w:pPr>
        <w:spacing w:after="0" w:line="240" w:lineRule="exact"/>
        <w:contextualSpacing/>
        <w:jc w:val="both"/>
        <w:rPr>
          <w:rFonts w:ascii="Arial" w:hAnsi="Arial" w:cs="Arial"/>
          <w:i/>
          <w:iCs/>
          <w:sz w:val="24"/>
          <w:szCs w:val="24"/>
        </w:rPr>
      </w:pPr>
      <w:r>
        <w:rPr>
          <w:rFonts w:ascii="Arial" w:hAnsi="Arial" w:cs="Arial"/>
          <w:i/>
          <w:iCs/>
          <w:sz w:val="24"/>
          <w:szCs w:val="24"/>
        </w:rPr>
        <w:t>Sandy Lewis joined the meeting.</w:t>
      </w:r>
    </w:p>
    <w:p w14:paraId="09337CA4" w14:textId="77777777" w:rsidR="007B37CB" w:rsidRDefault="007B37CB" w:rsidP="007B37CB">
      <w:pPr>
        <w:spacing w:after="0" w:line="240" w:lineRule="exact"/>
        <w:contextualSpacing/>
        <w:jc w:val="both"/>
        <w:rPr>
          <w:rFonts w:ascii="Arial" w:hAnsi="Arial" w:cs="Arial"/>
          <w:b/>
          <w:bCs/>
          <w:sz w:val="24"/>
          <w:szCs w:val="24"/>
        </w:rPr>
      </w:pPr>
    </w:p>
    <w:p w14:paraId="429FF4CA" w14:textId="4286B80E" w:rsidR="007B37CB" w:rsidRDefault="007B37CB" w:rsidP="007B37CB">
      <w:pPr>
        <w:spacing w:after="0" w:line="240" w:lineRule="exact"/>
        <w:contextualSpacing/>
        <w:jc w:val="both"/>
        <w:rPr>
          <w:rFonts w:ascii="Arial" w:hAnsi="Arial" w:cs="Arial"/>
          <w:b/>
          <w:bCs/>
          <w:sz w:val="24"/>
          <w:szCs w:val="24"/>
        </w:rPr>
      </w:pPr>
      <w:r>
        <w:rPr>
          <w:rFonts w:ascii="Arial" w:hAnsi="Arial" w:cs="Arial"/>
          <w:b/>
          <w:bCs/>
          <w:sz w:val="24"/>
          <w:szCs w:val="24"/>
        </w:rPr>
        <w:t>6.1 Maternity &amp; Newborn Safety Investigation (MNSI) Annual Report 2024-2025</w:t>
      </w:r>
    </w:p>
    <w:p w14:paraId="22426B19" w14:textId="77777777" w:rsidR="007B37CB" w:rsidRDefault="007B37CB" w:rsidP="007B37CB">
      <w:pPr>
        <w:spacing w:after="0" w:line="240" w:lineRule="exact"/>
        <w:contextualSpacing/>
        <w:jc w:val="both"/>
        <w:rPr>
          <w:rFonts w:ascii="Arial" w:hAnsi="Arial" w:cs="Arial"/>
          <w:b/>
          <w:bCs/>
          <w:sz w:val="24"/>
          <w:szCs w:val="24"/>
        </w:rPr>
      </w:pPr>
    </w:p>
    <w:p w14:paraId="27D30E1A" w14:textId="3D525EBB" w:rsidR="007B37CB" w:rsidRDefault="007B37CB" w:rsidP="007B37CB">
      <w:pPr>
        <w:spacing w:after="0" w:line="240" w:lineRule="exact"/>
        <w:contextualSpacing/>
        <w:jc w:val="both"/>
        <w:rPr>
          <w:rFonts w:ascii="Arial" w:hAnsi="Arial" w:cs="Arial"/>
          <w:sz w:val="24"/>
          <w:szCs w:val="24"/>
        </w:rPr>
      </w:pPr>
      <w:r>
        <w:rPr>
          <w:rFonts w:ascii="Arial" w:hAnsi="Arial" w:cs="Arial"/>
          <w:sz w:val="24"/>
          <w:szCs w:val="24"/>
        </w:rPr>
        <w:t xml:space="preserve">SL introduced the paper which provided the 2024-2025 MNSI Annual Report to Board.  MNSI was required under its Directions (2023) to submit an annual report reflecting the learning and themes from investigations.  The 2024-25 annual report provided an overview of the work carried out during the last financial year.  Its aim was to provide healthcare organisations, policymakers and public with an insight into the work of MNSI.  </w:t>
      </w:r>
    </w:p>
    <w:p w14:paraId="31D7769B" w14:textId="77777777" w:rsidR="007B37CB" w:rsidRDefault="007B37CB" w:rsidP="007B37CB">
      <w:pPr>
        <w:spacing w:after="0" w:line="240" w:lineRule="exact"/>
        <w:contextualSpacing/>
        <w:jc w:val="both"/>
        <w:rPr>
          <w:rFonts w:ascii="Arial" w:hAnsi="Arial" w:cs="Arial"/>
          <w:sz w:val="24"/>
          <w:szCs w:val="24"/>
        </w:rPr>
      </w:pPr>
    </w:p>
    <w:p w14:paraId="0FF992C8" w14:textId="4C0BDF88" w:rsidR="007B37CB" w:rsidRDefault="007B37CB" w:rsidP="007B37CB">
      <w:pPr>
        <w:spacing w:after="0" w:line="240" w:lineRule="exact"/>
        <w:contextualSpacing/>
        <w:jc w:val="both"/>
        <w:rPr>
          <w:rFonts w:ascii="Arial" w:hAnsi="Arial" w:cs="Arial"/>
          <w:sz w:val="24"/>
          <w:szCs w:val="24"/>
        </w:rPr>
      </w:pPr>
      <w:r w:rsidRPr="0DCD1EE5">
        <w:rPr>
          <w:rFonts w:ascii="Arial" w:hAnsi="Arial" w:cs="Arial"/>
          <w:sz w:val="24"/>
          <w:szCs w:val="24"/>
        </w:rPr>
        <w:t xml:space="preserve">SL wished to thank families </w:t>
      </w:r>
      <w:r w:rsidR="005B3F3E" w:rsidRPr="0DCD1EE5">
        <w:rPr>
          <w:rFonts w:ascii="Arial" w:hAnsi="Arial" w:cs="Arial"/>
          <w:sz w:val="24"/>
          <w:szCs w:val="24"/>
        </w:rPr>
        <w:t>that had contributed for their input at often very difficult and distressing times, and the staff for the</w:t>
      </w:r>
      <w:r w:rsidR="70EA211D" w:rsidRPr="0DCD1EE5">
        <w:rPr>
          <w:rFonts w:ascii="Arial" w:hAnsi="Arial" w:cs="Arial"/>
          <w:sz w:val="24"/>
          <w:szCs w:val="24"/>
        </w:rPr>
        <w:t>ir</w:t>
      </w:r>
      <w:r w:rsidR="005B3F3E" w:rsidRPr="0DCD1EE5">
        <w:rPr>
          <w:rFonts w:ascii="Arial" w:hAnsi="Arial" w:cs="Arial"/>
          <w:sz w:val="24"/>
          <w:szCs w:val="24"/>
        </w:rPr>
        <w:t xml:space="preserve"> candour and openness.</w:t>
      </w:r>
    </w:p>
    <w:p w14:paraId="475320B4" w14:textId="77777777" w:rsidR="005B3F3E" w:rsidRDefault="005B3F3E" w:rsidP="007B37CB">
      <w:pPr>
        <w:spacing w:after="0" w:line="240" w:lineRule="exact"/>
        <w:contextualSpacing/>
        <w:jc w:val="both"/>
        <w:rPr>
          <w:rFonts w:ascii="Arial" w:hAnsi="Arial" w:cs="Arial"/>
          <w:sz w:val="24"/>
          <w:szCs w:val="24"/>
        </w:rPr>
      </w:pPr>
    </w:p>
    <w:p w14:paraId="1EAFA808" w14:textId="01932D3E" w:rsidR="005B3F3E" w:rsidRDefault="005B3F3E" w:rsidP="007B37CB">
      <w:pPr>
        <w:spacing w:after="0" w:line="240" w:lineRule="exact"/>
        <w:contextualSpacing/>
        <w:jc w:val="both"/>
        <w:rPr>
          <w:rFonts w:ascii="Arial" w:hAnsi="Arial" w:cs="Arial"/>
          <w:sz w:val="24"/>
          <w:szCs w:val="24"/>
        </w:rPr>
      </w:pPr>
      <w:r>
        <w:rPr>
          <w:rFonts w:ascii="Arial" w:hAnsi="Arial" w:cs="Arial"/>
          <w:sz w:val="24"/>
          <w:szCs w:val="24"/>
        </w:rPr>
        <w:t>The Board was asked to note the report and approve the recommendations set out in it.</w:t>
      </w:r>
    </w:p>
    <w:p w14:paraId="2FE11184" w14:textId="77777777" w:rsidR="005B3F3E" w:rsidRDefault="005B3F3E" w:rsidP="007B37CB">
      <w:pPr>
        <w:spacing w:after="0" w:line="240" w:lineRule="exact"/>
        <w:contextualSpacing/>
        <w:jc w:val="both"/>
        <w:rPr>
          <w:rFonts w:ascii="Arial" w:hAnsi="Arial" w:cs="Arial"/>
          <w:sz w:val="24"/>
          <w:szCs w:val="24"/>
        </w:rPr>
      </w:pPr>
    </w:p>
    <w:p w14:paraId="3CA0C753" w14:textId="4814C878" w:rsidR="005B3F3E" w:rsidRDefault="005B3F3E" w:rsidP="007B37CB">
      <w:pPr>
        <w:spacing w:after="0" w:line="240" w:lineRule="exact"/>
        <w:contextualSpacing/>
        <w:jc w:val="both"/>
        <w:rPr>
          <w:rFonts w:ascii="Arial" w:hAnsi="Arial" w:cs="Arial"/>
          <w:b/>
          <w:bCs/>
          <w:sz w:val="24"/>
          <w:szCs w:val="24"/>
        </w:rPr>
      </w:pPr>
      <w:r>
        <w:rPr>
          <w:rFonts w:ascii="Arial" w:hAnsi="Arial" w:cs="Arial"/>
          <w:b/>
          <w:bCs/>
          <w:sz w:val="24"/>
          <w:szCs w:val="24"/>
        </w:rPr>
        <w:t>Decision: The recommendations set out in the MNSI Annual Report were APPROVED.</w:t>
      </w:r>
    </w:p>
    <w:p w14:paraId="781BA019" w14:textId="77777777" w:rsidR="004860BB" w:rsidRDefault="004860BB" w:rsidP="007B37CB">
      <w:pPr>
        <w:spacing w:after="0" w:line="240" w:lineRule="exact"/>
        <w:contextualSpacing/>
        <w:jc w:val="both"/>
        <w:rPr>
          <w:rFonts w:ascii="Arial" w:hAnsi="Arial" w:cs="Arial"/>
          <w:b/>
          <w:bCs/>
          <w:sz w:val="24"/>
          <w:szCs w:val="24"/>
        </w:rPr>
      </w:pPr>
    </w:p>
    <w:p w14:paraId="00C1F4FA" w14:textId="3D24CF30" w:rsidR="004860BB" w:rsidRPr="004860BB" w:rsidRDefault="004860BB" w:rsidP="007B37CB">
      <w:pPr>
        <w:spacing w:after="0" w:line="240" w:lineRule="exact"/>
        <w:contextualSpacing/>
        <w:jc w:val="both"/>
        <w:rPr>
          <w:rFonts w:ascii="Arial" w:hAnsi="Arial" w:cs="Arial"/>
          <w:i/>
          <w:iCs/>
          <w:sz w:val="24"/>
          <w:szCs w:val="24"/>
        </w:rPr>
      </w:pPr>
      <w:r>
        <w:rPr>
          <w:rFonts w:ascii="Arial" w:hAnsi="Arial" w:cs="Arial"/>
          <w:i/>
          <w:iCs/>
          <w:sz w:val="24"/>
          <w:szCs w:val="24"/>
        </w:rPr>
        <w:t>Sandy Lewis left the meeting.</w:t>
      </w:r>
    </w:p>
    <w:p w14:paraId="2F38B065" w14:textId="77777777" w:rsidR="005B3F3E" w:rsidRDefault="005B3F3E" w:rsidP="007B37CB">
      <w:pPr>
        <w:spacing w:after="0" w:line="240" w:lineRule="exact"/>
        <w:contextualSpacing/>
        <w:jc w:val="both"/>
        <w:rPr>
          <w:rFonts w:ascii="Arial" w:hAnsi="Arial" w:cs="Arial"/>
          <w:b/>
          <w:bCs/>
          <w:sz w:val="24"/>
          <w:szCs w:val="24"/>
        </w:rPr>
      </w:pPr>
    </w:p>
    <w:p w14:paraId="59BB685A" w14:textId="62BFCAA1" w:rsidR="005B3F3E" w:rsidRDefault="005B3F3E" w:rsidP="007B37CB">
      <w:pPr>
        <w:spacing w:after="0" w:line="240" w:lineRule="exact"/>
        <w:contextualSpacing/>
        <w:jc w:val="both"/>
        <w:rPr>
          <w:rFonts w:ascii="Arial" w:hAnsi="Arial" w:cs="Arial"/>
          <w:b/>
          <w:bCs/>
          <w:sz w:val="24"/>
          <w:szCs w:val="24"/>
        </w:rPr>
      </w:pPr>
      <w:r>
        <w:rPr>
          <w:rFonts w:ascii="Arial" w:hAnsi="Arial" w:cs="Arial"/>
          <w:b/>
          <w:bCs/>
          <w:sz w:val="24"/>
          <w:szCs w:val="24"/>
        </w:rPr>
        <w:t>6.2 Research and Evaluation Programme Impact Annual Report:</w:t>
      </w:r>
    </w:p>
    <w:p w14:paraId="4E051589" w14:textId="77777777" w:rsidR="005B3F3E" w:rsidRDefault="005B3F3E" w:rsidP="007B37CB">
      <w:pPr>
        <w:spacing w:after="0" w:line="240" w:lineRule="exact"/>
        <w:contextualSpacing/>
        <w:jc w:val="both"/>
        <w:rPr>
          <w:rFonts w:ascii="Arial" w:hAnsi="Arial" w:cs="Arial"/>
          <w:b/>
          <w:bCs/>
          <w:sz w:val="24"/>
          <w:szCs w:val="24"/>
        </w:rPr>
      </w:pPr>
    </w:p>
    <w:p w14:paraId="1B36C92B" w14:textId="7FFB46F4" w:rsidR="005B3F3E" w:rsidRDefault="005B3F3E" w:rsidP="007B37CB">
      <w:pPr>
        <w:spacing w:after="0" w:line="240" w:lineRule="exact"/>
        <w:contextualSpacing/>
        <w:jc w:val="both"/>
        <w:rPr>
          <w:rFonts w:ascii="Arial" w:hAnsi="Arial" w:cs="Arial"/>
          <w:sz w:val="24"/>
          <w:szCs w:val="24"/>
        </w:rPr>
      </w:pPr>
      <w:r>
        <w:rPr>
          <w:rFonts w:ascii="Arial" w:hAnsi="Arial" w:cs="Arial"/>
          <w:sz w:val="24"/>
          <w:szCs w:val="24"/>
        </w:rPr>
        <w:t xml:space="preserve">BO introduced the paper which provided the Research Programme Impact Annual Report.  This highlighted how the research commissioned and/or undertaken by CQC had supported organisational change and foundational improvements.  The provision of robust evidence through research and evaluation shaped policy, improved our regulatory approach to the assessment framework and </w:t>
      </w:r>
      <w:r>
        <w:rPr>
          <w:rFonts w:ascii="Arial" w:hAnsi="Arial" w:cs="Arial"/>
          <w:sz w:val="24"/>
          <w:szCs w:val="24"/>
        </w:rPr>
        <w:lastRenderedPageBreak/>
        <w:t xml:space="preserve">strengthened decision-making.  Research remained central to ensuring effective, evidence-based regulation t in health to drive meaningful improvements in health and social care.  </w:t>
      </w:r>
    </w:p>
    <w:p w14:paraId="11FF055A" w14:textId="77777777" w:rsidR="005B3F3E" w:rsidRDefault="005B3F3E" w:rsidP="007B37CB">
      <w:pPr>
        <w:spacing w:after="0" w:line="240" w:lineRule="exact"/>
        <w:contextualSpacing/>
        <w:jc w:val="both"/>
        <w:rPr>
          <w:rFonts w:ascii="Arial" w:hAnsi="Arial" w:cs="Arial"/>
          <w:sz w:val="24"/>
          <w:szCs w:val="24"/>
        </w:rPr>
      </w:pPr>
    </w:p>
    <w:p w14:paraId="7B3DD429" w14:textId="1019AF82" w:rsidR="005B3F3E" w:rsidRDefault="005B3F3E" w:rsidP="007B37CB">
      <w:pPr>
        <w:spacing w:after="0" w:line="240" w:lineRule="exact"/>
        <w:contextualSpacing/>
        <w:jc w:val="both"/>
        <w:rPr>
          <w:rFonts w:ascii="Arial" w:hAnsi="Arial" w:cs="Arial"/>
          <w:b/>
          <w:bCs/>
          <w:sz w:val="24"/>
          <w:szCs w:val="24"/>
        </w:rPr>
      </w:pPr>
      <w:r>
        <w:rPr>
          <w:rFonts w:ascii="Arial" w:hAnsi="Arial" w:cs="Arial"/>
          <w:b/>
          <w:bCs/>
          <w:sz w:val="24"/>
          <w:szCs w:val="24"/>
        </w:rPr>
        <w:t>The Research and Evaluation Programme Impac</w:t>
      </w:r>
      <w:r w:rsidR="004860BB">
        <w:rPr>
          <w:rFonts w:ascii="Arial" w:hAnsi="Arial" w:cs="Arial"/>
          <w:b/>
          <w:bCs/>
          <w:sz w:val="24"/>
          <w:szCs w:val="24"/>
        </w:rPr>
        <w:t>t</w:t>
      </w:r>
      <w:r>
        <w:rPr>
          <w:rFonts w:ascii="Arial" w:hAnsi="Arial" w:cs="Arial"/>
          <w:b/>
          <w:bCs/>
          <w:sz w:val="24"/>
          <w:szCs w:val="24"/>
        </w:rPr>
        <w:t xml:space="preserve"> Annual Report was noted.</w:t>
      </w:r>
    </w:p>
    <w:p w14:paraId="7EC30346" w14:textId="77777777" w:rsidR="005B3F3E" w:rsidRDefault="005B3F3E" w:rsidP="007B37CB">
      <w:pPr>
        <w:spacing w:after="0" w:line="240" w:lineRule="exact"/>
        <w:contextualSpacing/>
        <w:jc w:val="both"/>
        <w:rPr>
          <w:rFonts w:ascii="Arial" w:hAnsi="Arial" w:cs="Arial"/>
          <w:b/>
          <w:bCs/>
          <w:sz w:val="24"/>
          <w:szCs w:val="24"/>
        </w:rPr>
      </w:pPr>
    </w:p>
    <w:p w14:paraId="1D8B0A69" w14:textId="00A16672" w:rsidR="005B3F3E" w:rsidRDefault="004860BB" w:rsidP="007B37CB">
      <w:pPr>
        <w:spacing w:after="0" w:line="240" w:lineRule="exact"/>
        <w:contextualSpacing/>
        <w:jc w:val="both"/>
        <w:rPr>
          <w:rFonts w:ascii="Arial" w:hAnsi="Arial" w:cs="Arial"/>
          <w:b/>
          <w:bCs/>
          <w:sz w:val="24"/>
          <w:szCs w:val="24"/>
        </w:rPr>
      </w:pPr>
      <w:r>
        <w:rPr>
          <w:rFonts w:ascii="Arial" w:hAnsi="Arial" w:cs="Arial"/>
          <w:b/>
          <w:bCs/>
          <w:sz w:val="24"/>
          <w:szCs w:val="24"/>
        </w:rPr>
        <w:t>7.0 EQUALITY NETWORK &amp; TRADE UNION UPDATES:</w:t>
      </w:r>
    </w:p>
    <w:p w14:paraId="0A679F38" w14:textId="77777777" w:rsidR="004860BB" w:rsidRDefault="004860BB" w:rsidP="007B37CB">
      <w:pPr>
        <w:spacing w:after="0" w:line="240" w:lineRule="exact"/>
        <w:contextualSpacing/>
        <w:jc w:val="both"/>
        <w:rPr>
          <w:rFonts w:ascii="Arial" w:hAnsi="Arial" w:cs="Arial"/>
          <w:b/>
          <w:bCs/>
          <w:sz w:val="24"/>
          <w:szCs w:val="24"/>
        </w:rPr>
      </w:pPr>
    </w:p>
    <w:p w14:paraId="4BBEBB79" w14:textId="482D3C1A" w:rsidR="004860BB" w:rsidRDefault="004860BB" w:rsidP="007B37CB">
      <w:pPr>
        <w:spacing w:after="0" w:line="240" w:lineRule="exact"/>
        <w:contextualSpacing/>
        <w:jc w:val="both"/>
        <w:rPr>
          <w:rFonts w:ascii="Arial" w:hAnsi="Arial" w:cs="Arial"/>
          <w:b/>
          <w:bCs/>
          <w:sz w:val="24"/>
          <w:szCs w:val="24"/>
        </w:rPr>
      </w:pPr>
      <w:r>
        <w:rPr>
          <w:rFonts w:ascii="Arial" w:hAnsi="Arial" w:cs="Arial"/>
          <w:b/>
          <w:bCs/>
          <w:sz w:val="24"/>
          <w:szCs w:val="24"/>
        </w:rPr>
        <w:t>7.1 Trade Union and Equality Network Updates:</w:t>
      </w:r>
    </w:p>
    <w:p w14:paraId="6D0C98AF" w14:textId="77777777" w:rsidR="004860BB" w:rsidRDefault="004860BB" w:rsidP="007B37CB">
      <w:pPr>
        <w:spacing w:after="0" w:line="240" w:lineRule="exact"/>
        <w:contextualSpacing/>
        <w:jc w:val="both"/>
        <w:rPr>
          <w:rFonts w:ascii="Arial" w:hAnsi="Arial" w:cs="Arial"/>
          <w:b/>
          <w:bCs/>
          <w:sz w:val="24"/>
          <w:szCs w:val="24"/>
        </w:rPr>
      </w:pPr>
    </w:p>
    <w:p w14:paraId="2044EB30" w14:textId="1ED6D14A" w:rsidR="004860BB" w:rsidRDefault="004860BB" w:rsidP="007B37CB">
      <w:pPr>
        <w:spacing w:after="0" w:line="240" w:lineRule="exact"/>
        <w:contextualSpacing/>
        <w:jc w:val="both"/>
        <w:rPr>
          <w:rFonts w:ascii="Arial" w:hAnsi="Arial" w:cs="Arial"/>
          <w:sz w:val="24"/>
          <w:szCs w:val="24"/>
        </w:rPr>
      </w:pPr>
      <w:r>
        <w:rPr>
          <w:rFonts w:ascii="Arial" w:hAnsi="Arial" w:cs="Arial"/>
          <w:sz w:val="24"/>
          <w:szCs w:val="24"/>
        </w:rPr>
        <w:t>SC said there were three main headlines to note from the Trade Unions as follows:</w:t>
      </w:r>
    </w:p>
    <w:p w14:paraId="38BAB5B5" w14:textId="77777777" w:rsidR="004860BB" w:rsidRDefault="004860BB" w:rsidP="007B37CB">
      <w:pPr>
        <w:spacing w:after="0" w:line="240" w:lineRule="exact"/>
        <w:contextualSpacing/>
        <w:jc w:val="both"/>
        <w:rPr>
          <w:rFonts w:ascii="Arial" w:hAnsi="Arial" w:cs="Arial"/>
          <w:sz w:val="24"/>
          <w:szCs w:val="24"/>
        </w:rPr>
      </w:pPr>
    </w:p>
    <w:p w14:paraId="52ECA101" w14:textId="03E073BF" w:rsidR="004860BB" w:rsidRDefault="004860BB" w:rsidP="004860BB">
      <w:pPr>
        <w:pStyle w:val="ListParagraph"/>
        <w:numPr>
          <w:ilvl w:val="0"/>
          <w:numId w:val="30"/>
        </w:numPr>
        <w:spacing w:after="0" w:line="240" w:lineRule="exact"/>
        <w:contextualSpacing/>
        <w:jc w:val="both"/>
        <w:rPr>
          <w:rFonts w:ascii="Arial" w:hAnsi="Arial" w:cs="Arial"/>
          <w:sz w:val="24"/>
          <w:szCs w:val="24"/>
        </w:rPr>
      </w:pPr>
      <w:r>
        <w:rPr>
          <w:rFonts w:ascii="Arial" w:hAnsi="Arial" w:cs="Arial"/>
          <w:sz w:val="24"/>
          <w:szCs w:val="24"/>
        </w:rPr>
        <w:t xml:space="preserve">Accountability for the CQC Way would be key to the cultural change, and this had been mentioned as part of the F2SU Report. The Trade Unions wished to focus on where peer to peer discussions were not possible, and the need to get to a place </w:t>
      </w:r>
      <w:r w:rsidR="00C9136A">
        <w:rPr>
          <w:rFonts w:ascii="Arial" w:hAnsi="Arial" w:cs="Arial"/>
          <w:sz w:val="24"/>
          <w:szCs w:val="24"/>
        </w:rPr>
        <w:t xml:space="preserve">extra protections were in place for where such </w:t>
      </w:r>
      <w:r>
        <w:rPr>
          <w:rFonts w:ascii="Arial" w:hAnsi="Arial" w:cs="Arial"/>
          <w:sz w:val="24"/>
          <w:szCs w:val="24"/>
        </w:rPr>
        <w:t>discussions</w:t>
      </w:r>
      <w:r w:rsidR="00C9136A">
        <w:rPr>
          <w:rFonts w:ascii="Arial" w:hAnsi="Arial" w:cs="Arial"/>
          <w:sz w:val="24"/>
          <w:szCs w:val="24"/>
        </w:rPr>
        <w:t xml:space="preserve"> were not possible, particularly where there was an imbalance of power.  This linked in with psychological safety week and inclusion activity, so this was particularly pertinent at present.</w:t>
      </w:r>
    </w:p>
    <w:p w14:paraId="29051EE1" w14:textId="15949546" w:rsidR="00C9136A" w:rsidRDefault="00C9136A" w:rsidP="004860BB">
      <w:pPr>
        <w:pStyle w:val="ListParagraph"/>
        <w:numPr>
          <w:ilvl w:val="0"/>
          <w:numId w:val="30"/>
        </w:numPr>
        <w:spacing w:after="0" w:line="240" w:lineRule="exact"/>
        <w:contextualSpacing/>
        <w:jc w:val="both"/>
        <w:rPr>
          <w:rFonts w:ascii="Arial" w:hAnsi="Arial" w:cs="Arial"/>
          <w:sz w:val="24"/>
          <w:szCs w:val="24"/>
        </w:rPr>
      </w:pPr>
      <w:r>
        <w:rPr>
          <w:rFonts w:ascii="Arial" w:hAnsi="Arial" w:cs="Arial"/>
          <w:sz w:val="24"/>
          <w:szCs w:val="24"/>
        </w:rPr>
        <w:t xml:space="preserve">In relation to the Equalities Act, the Listening Learning and Responding to Concerns (LLRC) Report in 2023 had expressed concerns that CQC was not adhering to the Equalities Act and there did not seem to have been much progress in some areas.  While there were good pockets of activity, the unions were still seeing that some basics were missing in other areas, and there were even pockets of poor activity, particularly in people being able to get reasonable adjustments in place. While passports had been introduced there was some doubt as to whether these were being used in the right way and whether they were effectively leading to conversations about the right support measures being put in place.  For example, some disabled members had reported ongoing issues with the health &amp; safety elements of the Regulatory Platform and, although these issues were well known to the Board, local conversations still required trade union input and escalation of concerns to get some basic adjustments in place that had already been agreed or had been put in passports.  There was a need to look at where things were going wrong in this space in order to </w:t>
      </w:r>
      <w:proofErr w:type="gramStart"/>
      <w:r>
        <w:rPr>
          <w:rFonts w:ascii="Arial" w:hAnsi="Arial" w:cs="Arial"/>
          <w:sz w:val="24"/>
          <w:szCs w:val="24"/>
        </w:rPr>
        <w:t>make sure</w:t>
      </w:r>
      <w:proofErr w:type="gramEnd"/>
      <w:r>
        <w:rPr>
          <w:rFonts w:ascii="Arial" w:hAnsi="Arial" w:cs="Arial"/>
          <w:sz w:val="24"/>
          <w:szCs w:val="24"/>
        </w:rPr>
        <w:t xml:space="preserve"> we were fulfilling the requirements of the Equalities Act in all cases.</w:t>
      </w:r>
    </w:p>
    <w:p w14:paraId="54D9417B" w14:textId="45F01F23" w:rsidR="00C9136A" w:rsidRDefault="00C9136A" w:rsidP="004860BB">
      <w:pPr>
        <w:pStyle w:val="ListParagraph"/>
        <w:numPr>
          <w:ilvl w:val="0"/>
          <w:numId w:val="30"/>
        </w:numPr>
        <w:spacing w:after="0" w:line="240" w:lineRule="exact"/>
        <w:contextualSpacing/>
        <w:jc w:val="both"/>
        <w:rPr>
          <w:rFonts w:ascii="Arial" w:hAnsi="Arial" w:cs="Arial"/>
          <w:sz w:val="24"/>
          <w:szCs w:val="24"/>
        </w:rPr>
      </w:pPr>
      <w:r>
        <w:rPr>
          <w:rFonts w:ascii="Arial" w:hAnsi="Arial" w:cs="Arial"/>
          <w:sz w:val="24"/>
          <w:szCs w:val="24"/>
        </w:rPr>
        <w:t xml:space="preserve">It was recognised that there was a lot of activity planned and under way at present. So much was being done to recover, to improve and to be an effective regulator, the unions wished to </w:t>
      </w:r>
      <w:r w:rsidR="00FD148E">
        <w:rPr>
          <w:rFonts w:ascii="Arial" w:hAnsi="Arial" w:cs="Arial"/>
          <w:sz w:val="24"/>
          <w:szCs w:val="24"/>
        </w:rPr>
        <w:t>ask, as a collective, to be mindful of the impact this was having on individuals. Many colleagues were fatigued and change fatigue was often mentioned.  This sentiment was felt by the Board, but greater consideration for colleagues that might be working in areas considered lower priority by the Board and therefore might not see the changes needed until further down the line, was needed, as was consideration for colleagues that were affected by pauses in activity. There needed to be a wraparound of support for people who felt their work was classed as lower priority or not valued by CQC.  The trauma that people had suffered had been recognised and unions recognised this, but it needed to be kept at the forefront of people’s minds as nervousness would remain until people could see and feel the changes making an improvement to their work lives.  Good communication, delivered on time, would be a good example of where a small thing could make a lot of difference to the way people felt.</w:t>
      </w:r>
    </w:p>
    <w:p w14:paraId="6F5A4328" w14:textId="77777777" w:rsidR="00FD148E" w:rsidRDefault="00FD148E" w:rsidP="00FD148E">
      <w:pPr>
        <w:spacing w:after="0" w:line="240" w:lineRule="exact"/>
        <w:contextualSpacing/>
        <w:jc w:val="both"/>
        <w:rPr>
          <w:rFonts w:ascii="Arial" w:hAnsi="Arial" w:cs="Arial"/>
          <w:sz w:val="24"/>
          <w:szCs w:val="24"/>
        </w:rPr>
      </w:pPr>
    </w:p>
    <w:p w14:paraId="3D4EB31F" w14:textId="0BF839FC" w:rsidR="00FD148E" w:rsidRDefault="00FD148E" w:rsidP="00FD148E">
      <w:pPr>
        <w:spacing w:after="0" w:line="240" w:lineRule="exact"/>
        <w:contextualSpacing/>
        <w:jc w:val="both"/>
        <w:rPr>
          <w:rFonts w:ascii="Arial" w:hAnsi="Arial" w:cs="Arial"/>
          <w:sz w:val="24"/>
          <w:szCs w:val="24"/>
        </w:rPr>
      </w:pPr>
      <w:r>
        <w:rPr>
          <w:rFonts w:ascii="Arial" w:hAnsi="Arial" w:cs="Arial"/>
          <w:sz w:val="24"/>
          <w:szCs w:val="24"/>
        </w:rPr>
        <w:t>DN concurred with everything that had been said from the union side, particularly with regard to system challenges.</w:t>
      </w:r>
    </w:p>
    <w:p w14:paraId="27D041D2" w14:textId="77777777" w:rsidR="00FD148E" w:rsidRDefault="00FD148E" w:rsidP="00FD148E">
      <w:pPr>
        <w:spacing w:after="0" w:line="240" w:lineRule="exact"/>
        <w:contextualSpacing/>
        <w:jc w:val="both"/>
        <w:rPr>
          <w:rFonts w:ascii="Arial" w:hAnsi="Arial" w:cs="Arial"/>
          <w:sz w:val="24"/>
          <w:szCs w:val="24"/>
        </w:rPr>
      </w:pPr>
    </w:p>
    <w:p w14:paraId="0D7BF1D2" w14:textId="72859285" w:rsidR="00FD148E" w:rsidRDefault="00FD148E" w:rsidP="00FD148E">
      <w:pPr>
        <w:spacing w:after="0" w:line="240" w:lineRule="exact"/>
        <w:contextualSpacing/>
        <w:jc w:val="both"/>
        <w:rPr>
          <w:rFonts w:ascii="Arial" w:hAnsi="Arial" w:cs="Arial"/>
          <w:sz w:val="24"/>
          <w:szCs w:val="24"/>
        </w:rPr>
      </w:pPr>
      <w:r>
        <w:rPr>
          <w:rFonts w:ascii="Arial" w:hAnsi="Arial" w:cs="Arial"/>
          <w:sz w:val="24"/>
          <w:szCs w:val="24"/>
        </w:rPr>
        <w:lastRenderedPageBreak/>
        <w:t>He wished to celebrate a few things that the equality networks had done over the last few months, including:</w:t>
      </w:r>
    </w:p>
    <w:p w14:paraId="4ED87ADA" w14:textId="77777777" w:rsidR="00FD148E" w:rsidRDefault="00FD148E" w:rsidP="00FD148E">
      <w:pPr>
        <w:spacing w:after="0" w:line="240" w:lineRule="exact"/>
        <w:contextualSpacing/>
        <w:jc w:val="both"/>
        <w:rPr>
          <w:rFonts w:ascii="Arial" w:hAnsi="Arial" w:cs="Arial"/>
          <w:sz w:val="24"/>
          <w:szCs w:val="24"/>
        </w:rPr>
      </w:pPr>
    </w:p>
    <w:p w14:paraId="7FDD3DB8" w14:textId="36C4C380" w:rsidR="00FD148E" w:rsidRDefault="00FD148E" w:rsidP="00FD148E">
      <w:pPr>
        <w:pStyle w:val="ListParagraph"/>
        <w:numPr>
          <w:ilvl w:val="0"/>
          <w:numId w:val="31"/>
        </w:numPr>
        <w:spacing w:after="0" w:line="240" w:lineRule="exact"/>
        <w:contextualSpacing/>
        <w:jc w:val="both"/>
        <w:rPr>
          <w:rFonts w:ascii="Arial" w:hAnsi="Arial" w:cs="Arial"/>
          <w:sz w:val="24"/>
          <w:szCs w:val="24"/>
        </w:rPr>
      </w:pPr>
      <w:r>
        <w:rPr>
          <w:rFonts w:ascii="Arial" w:hAnsi="Arial" w:cs="Arial"/>
          <w:sz w:val="24"/>
          <w:szCs w:val="24"/>
        </w:rPr>
        <w:t>Attendance at LGBT+ events around the country</w:t>
      </w:r>
      <w:r w:rsidR="001D06EA">
        <w:rPr>
          <w:rFonts w:ascii="Arial" w:hAnsi="Arial" w:cs="Arial"/>
          <w:sz w:val="24"/>
          <w:szCs w:val="24"/>
        </w:rPr>
        <w:t xml:space="preserve"> during which we asked attendees to tell us what good looks like for them, which provided good engagement opportunities.  However, many of the responses had related to the fundamentals of what would be expected from any service.  It had helped us to consider how this translated to our assessment programme in terms of the questions we should be asking when we go out to inspect, how we equip colleagues to ask questions, look for particular things and fully understand what answers mean, and be culturally competent.</w:t>
      </w:r>
    </w:p>
    <w:p w14:paraId="7683B3BE" w14:textId="4C66F84C" w:rsidR="001D06EA" w:rsidRDefault="001D06EA" w:rsidP="00FD148E">
      <w:pPr>
        <w:pStyle w:val="ListParagraph"/>
        <w:numPr>
          <w:ilvl w:val="0"/>
          <w:numId w:val="31"/>
        </w:numPr>
        <w:spacing w:after="0" w:line="240" w:lineRule="exact"/>
        <w:contextualSpacing/>
        <w:jc w:val="both"/>
        <w:rPr>
          <w:rFonts w:ascii="Arial" w:hAnsi="Arial" w:cs="Arial"/>
          <w:sz w:val="24"/>
          <w:szCs w:val="24"/>
        </w:rPr>
      </w:pPr>
      <w:r>
        <w:rPr>
          <w:rFonts w:ascii="Arial" w:hAnsi="Arial" w:cs="Arial"/>
          <w:sz w:val="24"/>
          <w:szCs w:val="24"/>
        </w:rPr>
        <w:t>We offered a QR code which took people to our Give Feedback on Care system and had seen an uptake in the use of this as a result.</w:t>
      </w:r>
    </w:p>
    <w:p w14:paraId="17F8F6C9" w14:textId="344F0DB1" w:rsidR="001D06EA" w:rsidRDefault="001D06EA" w:rsidP="00FD148E">
      <w:pPr>
        <w:pStyle w:val="ListParagraph"/>
        <w:numPr>
          <w:ilvl w:val="0"/>
          <w:numId w:val="31"/>
        </w:numPr>
        <w:spacing w:after="0" w:line="240" w:lineRule="exact"/>
        <w:contextualSpacing/>
        <w:jc w:val="both"/>
        <w:rPr>
          <w:rFonts w:ascii="Arial" w:hAnsi="Arial" w:cs="Arial"/>
          <w:sz w:val="24"/>
          <w:szCs w:val="24"/>
        </w:rPr>
      </w:pPr>
      <w:r>
        <w:rPr>
          <w:rFonts w:ascii="Arial" w:hAnsi="Arial" w:cs="Arial"/>
          <w:sz w:val="24"/>
          <w:szCs w:val="24"/>
        </w:rPr>
        <w:t>Networks wished to acknowledge the launch of the NHS LGBT Health &amp; Equalities Review.</w:t>
      </w:r>
    </w:p>
    <w:p w14:paraId="6E311AF4" w14:textId="79D6EAF0" w:rsidR="001D06EA" w:rsidRDefault="001D06EA" w:rsidP="00FD148E">
      <w:pPr>
        <w:pStyle w:val="ListParagraph"/>
        <w:numPr>
          <w:ilvl w:val="0"/>
          <w:numId w:val="31"/>
        </w:numPr>
        <w:spacing w:after="0" w:line="240" w:lineRule="exact"/>
        <w:contextualSpacing/>
        <w:jc w:val="both"/>
        <w:rPr>
          <w:rFonts w:ascii="Arial" w:hAnsi="Arial" w:cs="Arial"/>
          <w:sz w:val="24"/>
          <w:szCs w:val="24"/>
        </w:rPr>
      </w:pPr>
      <w:r>
        <w:rPr>
          <w:rFonts w:ascii="Arial" w:hAnsi="Arial" w:cs="Arial"/>
          <w:sz w:val="24"/>
          <w:szCs w:val="24"/>
        </w:rPr>
        <w:t>Some colleagues had expressed concern about the publication of the Equalities and Human Rights Commission’s guidance following the Supreme Court’s ruling earlier in the year.  This would have implications on our work as an employer and a regulator. Further conversations would be necessary to ensure the dignity and rights of employees of CQC and those receiving health and care services.</w:t>
      </w:r>
    </w:p>
    <w:p w14:paraId="256D3B34" w14:textId="0E2E9E5C" w:rsidR="00016D04" w:rsidRDefault="00016D04" w:rsidP="00FD148E">
      <w:pPr>
        <w:pStyle w:val="ListParagraph"/>
        <w:numPr>
          <w:ilvl w:val="0"/>
          <w:numId w:val="31"/>
        </w:numPr>
        <w:spacing w:after="0" w:line="240" w:lineRule="exact"/>
        <w:contextualSpacing/>
        <w:jc w:val="both"/>
        <w:rPr>
          <w:rFonts w:ascii="Arial" w:hAnsi="Arial" w:cs="Arial"/>
          <w:sz w:val="24"/>
          <w:szCs w:val="24"/>
        </w:rPr>
      </w:pPr>
      <w:r>
        <w:rPr>
          <w:rFonts w:ascii="Arial" w:hAnsi="Arial" w:cs="Arial"/>
          <w:sz w:val="24"/>
          <w:szCs w:val="24"/>
        </w:rPr>
        <w:t>Another area of concern for the networks was the prevailing climate relating to migration.  This was already having an impact on colleagues in CQC, but also on those working externally in health and social care.  There was already evidence that this was having an impact on recruitment, retention, etc.</w:t>
      </w:r>
    </w:p>
    <w:p w14:paraId="4F9EF86F" w14:textId="77777777" w:rsidR="00016D04" w:rsidRDefault="00016D04" w:rsidP="00016D04">
      <w:pPr>
        <w:spacing w:after="0" w:line="240" w:lineRule="exact"/>
        <w:contextualSpacing/>
        <w:jc w:val="both"/>
        <w:rPr>
          <w:rFonts w:ascii="Arial" w:hAnsi="Arial" w:cs="Arial"/>
          <w:sz w:val="24"/>
          <w:szCs w:val="24"/>
        </w:rPr>
      </w:pPr>
    </w:p>
    <w:p w14:paraId="7E96B5F7" w14:textId="7B6F1435" w:rsidR="00016D04" w:rsidRDefault="00016D04" w:rsidP="00016D04">
      <w:pPr>
        <w:spacing w:after="0" w:line="240" w:lineRule="exact"/>
        <w:contextualSpacing/>
        <w:jc w:val="both"/>
        <w:rPr>
          <w:rFonts w:ascii="Arial" w:hAnsi="Arial" w:cs="Arial"/>
          <w:sz w:val="24"/>
          <w:szCs w:val="24"/>
        </w:rPr>
      </w:pPr>
      <w:r>
        <w:rPr>
          <w:rFonts w:ascii="Arial" w:hAnsi="Arial" w:cs="Arial"/>
          <w:sz w:val="24"/>
          <w:szCs w:val="24"/>
        </w:rPr>
        <w:t>The Chair said that there was a lot of support from the Board for the issues that had been raised.</w:t>
      </w:r>
    </w:p>
    <w:p w14:paraId="6369B30B" w14:textId="77777777" w:rsidR="00016D04" w:rsidRDefault="00016D04" w:rsidP="00016D04">
      <w:pPr>
        <w:spacing w:after="0" w:line="240" w:lineRule="exact"/>
        <w:contextualSpacing/>
        <w:jc w:val="both"/>
        <w:rPr>
          <w:rFonts w:ascii="Arial" w:hAnsi="Arial" w:cs="Arial"/>
          <w:sz w:val="24"/>
          <w:szCs w:val="24"/>
        </w:rPr>
      </w:pPr>
    </w:p>
    <w:p w14:paraId="3FD35357" w14:textId="2382C27D" w:rsidR="00016D04" w:rsidRDefault="00016D04" w:rsidP="00016D04">
      <w:pPr>
        <w:spacing w:after="0" w:line="240" w:lineRule="exact"/>
        <w:contextualSpacing/>
        <w:jc w:val="both"/>
        <w:rPr>
          <w:rFonts w:ascii="Arial" w:hAnsi="Arial" w:cs="Arial"/>
          <w:b/>
          <w:bCs/>
          <w:sz w:val="24"/>
          <w:szCs w:val="24"/>
        </w:rPr>
      </w:pPr>
      <w:r>
        <w:rPr>
          <w:rFonts w:ascii="Arial" w:hAnsi="Arial" w:cs="Arial"/>
          <w:b/>
          <w:bCs/>
          <w:sz w:val="24"/>
          <w:szCs w:val="24"/>
        </w:rPr>
        <w:t xml:space="preserve">8.0 ANY OTHER BUSINESS: </w:t>
      </w:r>
    </w:p>
    <w:p w14:paraId="4DDCD275" w14:textId="77777777" w:rsidR="00016D04" w:rsidRDefault="00016D04" w:rsidP="00016D04">
      <w:pPr>
        <w:spacing w:after="0" w:line="240" w:lineRule="exact"/>
        <w:contextualSpacing/>
        <w:jc w:val="both"/>
        <w:rPr>
          <w:rFonts w:ascii="Arial" w:hAnsi="Arial" w:cs="Arial"/>
          <w:b/>
          <w:bCs/>
          <w:sz w:val="24"/>
          <w:szCs w:val="24"/>
        </w:rPr>
      </w:pPr>
    </w:p>
    <w:p w14:paraId="4CFB3615" w14:textId="56D83B70" w:rsidR="00016D04" w:rsidRPr="00016D04" w:rsidRDefault="00016D04" w:rsidP="00016D04">
      <w:pPr>
        <w:spacing w:after="0" w:line="240" w:lineRule="exact"/>
        <w:contextualSpacing/>
        <w:jc w:val="both"/>
        <w:rPr>
          <w:rFonts w:ascii="Arial" w:hAnsi="Arial" w:cs="Arial"/>
          <w:sz w:val="24"/>
          <w:szCs w:val="24"/>
        </w:rPr>
      </w:pPr>
      <w:r>
        <w:rPr>
          <w:rFonts w:ascii="Arial" w:hAnsi="Arial" w:cs="Arial"/>
          <w:sz w:val="24"/>
          <w:szCs w:val="24"/>
        </w:rPr>
        <w:t>DCA encouraged other NEDs to join the fortnightly Leadership Team events.  They lasted an hour and were the source of great learning.</w:t>
      </w:r>
    </w:p>
    <w:p w14:paraId="22A3AA80" w14:textId="77777777" w:rsidR="00016D04" w:rsidRDefault="00016D04" w:rsidP="00016D04">
      <w:pPr>
        <w:spacing w:after="0" w:line="240" w:lineRule="exact"/>
        <w:contextualSpacing/>
        <w:jc w:val="both"/>
        <w:rPr>
          <w:rFonts w:ascii="Arial" w:hAnsi="Arial" w:cs="Arial"/>
          <w:b/>
          <w:bCs/>
          <w:sz w:val="24"/>
          <w:szCs w:val="24"/>
        </w:rPr>
      </w:pPr>
    </w:p>
    <w:p w14:paraId="1612DB29" w14:textId="77777777" w:rsidR="00EC20DE" w:rsidRPr="00823F81" w:rsidRDefault="00EC20DE" w:rsidP="00C82B64">
      <w:pPr>
        <w:adjustRightInd w:val="0"/>
        <w:snapToGrid w:val="0"/>
        <w:spacing w:after="0" w:line="240" w:lineRule="exact"/>
        <w:contextualSpacing/>
        <w:jc w:val="both"/>
        <w:rPr>
          <w:rFonts w:ascii="Arial" w:hAnsi="Arial" w:cs="Arial"/>
          <w:b/>
          <w:bCs/>
          <w:sz w:val="24"/>
          <w:szCs w:val="24"/>
          <w:highlight w:val="yellow"/>
        </w:rPr>
      </w:pPr>
    </w:p>
    <w:p w14:paraId="786A5DF0" w14:textId="758CDFD0" w:rsidR="00840CDC" w:rsidRPr="0068558F" w:rsidRDefault="00840CDC" w:rsidP="00C82B64">
      <w:pPr>
        <w:adjustRightInd w:val="0"/>
        <w:snapToGrid w:val="0"/>
        <w:spacing w:after="0" w:line="240" w:lineRule="exact"/>
        <w:contextualSpacing/>
        <w:jc w:val="both"/>
        <w:rPr>
          <w:rFonts w:ascii="Arial" w:hAnsi="Arial" w:cs="Arial"/>
          <w:b/>
          <w:bCs/>
          <w:sz w:val="24"/>
          <w:szCs w:val="24"/>
        </w:rPr>
      </w:pPr>
      <w:r w:rsidRPr="0068558F">
        <w:rPr>
          <w:rFonts w:ascii="Arial" w:hAnsi="Arial" w:cs="Arial"/>
          <w:b/>
          <w:bCs/>
          <w:sz w:val="24"/>
          <w:szCs w:val="24"/>
        </w:rPr>
        <w:t>Questions from the public</w:t>
      </w:r>
      <w:r w:rsidR="00016D04">
        <w:rPr>
          <w:rFonts w:ascii="Arial" w:hAnsi="Arial" w:cs="Arial"/>
          <w:b/>
          <w:bCs/>
          <w:sz w:val="24"/>
          <w:szCs w:val="24"/>
        </w:rPr>
        <w:t>:</w:t>
      </w:r>
    </w:p>
    <w:p w14:paraId="10FE72E9" w14:textId="77777777" w:rsidR="00EC20DE" w:rsidRPr="0068558F" w:rsidRDefault="00EC20DE" w:rsidP="00C82B64">
      <w:pPr>
        <w:adjustRightInd w:val="0"/>
        <w:snapToGrid w:val="0"/>
        <w:spacing w:after="0" w:line="240" w:lineRule="exact"/>
        <w:contextualSpacing/>
        <w:jc w:val="both"/>
        <w:rPr>
          <w:rFonts w:ascii="Arial" w:hAnsi="Arial" w:cs="Arial"/>
          <w:b/>
          <w:bCs/>
          <w:sz w:val="24"/>
          <w:szCs w:val="24"/>
        </w:rPr>
      </w:pPr>
    </w:p>
    <w:p w14:paraId="2E20FCEC" w14:textId="46B1C2CA" w:rsidR="0068558F" w:rsidRPr="00016D04" w:rsidRDefault="00016D04" w:rsidP="00016D04">
      <w:pPr>
        <w:pStyle w:val="ListParagraph"/>
        <w:numPr>
          <w:ilvl w:val="0"/>
          <w:numId w:val="5"/>
        </w:numPr>
        <w:shd w:val="clear" w:color="auto" w:fill="FFFFFF"/>
        <w:suppressAutoHyphens w:val="0"/>
        <w:autoSpaceDN/>
        <w:spacing w:after="0" w:line="240" w:lineRule="exact"/>
        <w:textAlignment w:val="auto"/>
        <w:rPr>
          <w:rFonts w:ascii="Arial" w:eastAsia="Times New Roman" w:hAnsi="Arial" w:cs="Arial"/>
          <w:color w:val="000000"/>
          <w:sz w:val="24"/>
          <w:szCs w:val="24"/>
          <w:lang w:eastAsia="en-GB"/>
        </w:rPr>
      </w:pPr>
      <w:r>
        <w:rPr>
          <w:rFonts w:ascii="Arial" w:eastAsia="Times New Roman" w:hAnsi="Arial" w:cs="Arial"/>
          <w:i/>
          <w:iCs/>
          <w:color w:val="000000"/>
          <w:sz w:val="24"/>
          <w:szCs w:val="24"/>
          <w:lang w:eastAsia="en-GB"/>
        </w:rPr>
        <w:t xml:space="preserve">The Board was asked to confirm: </w:t>
      </w:r>
    </w:p>
    <w:p w14:paraId="5CD76CC2" w14:textId="62725122" w:rsidR="00016D04" w:rsidRDefault="003037E9" w:rsidP="003037E9">
      <w:pPr>
        <w:pStyle w:val="ListParagraph"/>
        <w:numPr>
          <w:ilvl w:val="0"/>
          <w:numId w:val="32"/>
        </w:numPr>
        <w:shd w:val="clear" w:color="auto" w:fill="FFFFFF"/>
        <w:suppressAutoHyphens w:val="0"/>
        <w:autoSpaceDN/>
        <w:spacing w:after="0" w:line="240" w:lineRule="exact"/>
        <w:textAlignment w:val="auto"/>
        <w:rPr>
          <w:rFonts w:ascii="Arial" w:eastAsia="Times New Roman" w:hAnsi="Arial" w:cs="Arial"/>
          <w:color w:val="000000"/>
          <w:sz w:val="24"/>
          <w:szCs w:val="24"/>
          <w:lang w:eastAsia="en-GB"/>
        </w:rPr>
      </w:pPr>
      <w:r w:rsidRPr="003037E9">
        <w:rPr>
          <w:rFonts w:ascii="Arial" w:eastAsia="Times New Roman" w:hAnsi="Arial" w:cs="Arial"/>
          <w:color w:val="000000"/>
          <w:sz w:val="24"/>
          <w:szCs w:val="24"/>
          <w:lang w:eastAsia="en-GB"/>
        </w:rPr>
        <w:t>The current timescales for reinspection of Providers who are marked</w:t>
      </w:r>
      <w:r>
        <w:rPr>
          <w:rFonts w:ascii="Arial" w:eastAsia="Times New Roman" w:hAnsi="Arial" w:cs="Arial"/>
          <w:color w:val="000000"/>
          <w:sz w:val="24"/>
          <w:szCs w:val="24"/>
          <w:lang w:eastAsia="en-GB"/>
        </w:rPr>
        <w:t xml:space="preserve"> inadequate.</w:t>
      </w:r>
    </w:p>
    <w:p w14:paraId="3F7799E8" w14:textId="544C3472" w:rsidR="003037E9" w:rsidRDefault="003037E9" w:rsidP="003037E9">
      <w:pPr>
        <w:pStyle w:val="ListParagraph"/>
        <w:numPr>
          <w:ilvl w:val="0"/>
          <w:numId w:val="32"/>
        </w:numPr>
        <w:shd w:val="clear" w:color="auto" w:fill="FFFFFF"/>
        <w:suppressAutoHyphens w:val="0"/>
        <w:autoSpaceDN/>
        <w:spacing w:after="0" w:line="240" w:lineRule="exact"/>
        <w:textAlignment w:val="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W</w:t>
      </w:r>
      <w:r w:rsidRPr="003037E9">
        <w:rPr>
          <w:rFonts w:ascii="Arial" w:eastAsia="Times New Roman" w:hAnsi="Arial" w:cs="Arial"/>
          <w:color w:val="000000"/>
          <w:sz w:val="24"/>
          <w:szCs w:val="24"/>
          <w:lang w:eastAsia="en-GB"/>
        </w:rPr>
        <w:t xml:space="preserve">hen </w:t>
      </w:r>
      <w:proofErr w:type="gramStart"/>
      <w:r w:rsidRPr="003037E9">
        <w:rPr>
          <w:rFonts w:ascii="Arial" w:eastAsia="Times New Roman" w:hAnsi="Arial" w:cs="Arial"/>
          <w:color w:val="000000"/>
          <w:sz w:val="24"/>
          <w:szCs w:val="24"/>
          <w:lang w:eastAsia="en-GB"/>
        </w:rPr>
        <w:t>the Legislation was</w:t>
      </w:r>
      <w:proofErr w:type="gramEnd"/>
      <w:r w:rsidRPr="003037E9">
        <w:rPr>
          <w:rFonts w:ascii="Arial" w:eastAsia="Times New Roman" w:hAnsi="Arial" w:cs="Arial"/>
          <w:color w:val="000000"/>
          <w:sz w:val="24"/>
          <w:szCs w:val="24"/>
          <w:lang w:eastAsia="en-GB"/>
        </w:rPr>
        <w:t xml:space="preserve"> changed so that the CQC was no longer</w:t>
      </w:r>
      <w:r>
        <w:rPr>
          <w:rFonts w:ascii="Arial" w:eastAsia="Times New Roman" w:hAnsi="Arial" w:cs="Arial"/>
          <w:color w:val="000000"/>
          <w:sz w:val="24"/>
          <w:szCs w:val="24"/>
          <w:lang w:eastAsia="en-GB"/>
        </w:rPr>
        <w:t xml:space="preserve"> </w:t>
      </w:r>
      <w:r w:rsidRPr="003037E9">
        <w:rPr>
          <w:rFonts w:ascii="Arial" w:eastAsia="Times New Roman" w:hAnsi="Arial" w:cs="Arial"/>
          <w:color w:val="000000"/>
          <w:sz w:val="24"/>
          <w:szCs w:val="24"/>
          <w:lang w:eastAsia="en-GB"/>
        </w:rPr>
        <w:t>required to reinspect providers within 6 months (as per evidence given</w:t>
      </w:r>
      <w:r>
        <w:rPr>
          <w:rFonts w:ascii="Arial" w:eastAsia="Times New Roman" w:hAnsi="Arial" w:cs="Arial"/>
          <w:color w:val="000000"/>
          <w:sz w:val="24"/>
          <w:szCs w:val="24"/>
          <w:lang w:eastAsia="en-GB"/>
        </w:rPr>
        <w:t xml:space="preserve"> </w:t>
      </w:r>
      <w:r w:rsidRPr="003037E9">
        <w:rPr>
          <w:rFonts w:ascii="Arial" w:eastAsia="Times New Roman" w:hAnsi="Arial" w:cs="Arial"/>
          <w:color w:val="000000"/>
          <w:sz w:val="24"/>
          <w:szCs w:val="24"/>
          <w:lang w:eastAsia="en-GB"/>
        </w:rPr>
        <w:t>to the Care Tribunal)?</w:t>
      </w:r>
    </w:p>
    <w:p w14:paraId="4A945DC1" w14:textId="77777777" w:rsidR="003037E9" w:rsidRDefault="003037E9" w:rsidP="003037E9">
      <w:pPr>
        <w:shd w:val="clear" w:color="auto" w:fill="FFFFFF"/>
        <w:suppressAutoHyphens w:val="0"/>
        <w:autoSpaceDN/>
        <w:spacing w:after="0" w:line="240" w:lineRule="exact"/>
        <w:ind w:left="360"/>
        <w:textAlignment w:val="auto"/>
        <w:rPr>
          <w:rFonts w:ascii="Arial" w:eastAsia="Times New Roman" w:hAnsi="Arial" w:cs="Arial"/>
          <w:color w:val="000000"/>
          <w:sz w:val="24"/>
          <w:szCs w:val="24"/>
          <w:lang w:eastAsia="en-GB"/>
        </w:rPr>
      </w:pPr>
    </w:p>
    <w:p w14:paraId="75E54F14" w14:textId="77777777" w:rsidR="00754492" w:rsidRDefault="00754492" w:rsidP="003037E9">
      <w:pPr>
        <w:shd w:val="clear" w:color="auto" w:fill="FFFFFF"/>
        <w:suppressAutoHyphens w:val="0"/>
        <w:autoSpaceDN/>
        <w:spacing w:after="0" w:line="240" w:lineRule="exact"/>
        <w:ind w:left="360"/>
        <w:textAlignment w:val="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Director of Engagement provided the answer as follows:</w:t>
      </w:r>
    </w:p>
    <w:p w14:paraId="23054E0E" w14:textId="5521346E" w:rsidR="00754492" w:rsidRDefault="003037E9" w:rsidP="003037E9">
      <w:pPr>
        <w:shd w:val="clear" w:color="auto" w:fill="FFFFFF"/>
        <w:suppressAutoHyphens w:val="0"/>
        <w:autoSpaceDN/>
        <w:spacing w:after="0" w:line="240" w:lineRule="exact"/>
        <w:ind w:left="360"/>
        <w:textAlignment w:val="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2008 Act set out CQC’s statutory functions including the requirement to publish a “statement of frequency” which set out how we would inspect organisations.  This had not changed since the Act came into force.  The independent review had led us to prioritise four immediate actions, one of which was to increase the number of inspections undertaken. Currently, the average time for reinspection of inadequate services was just over a year.  This would </w:t>
      </w:r>
      <w:proofErr w:type="gramStart"/>
      <w:r>
        <w:rPr>
          <w:rFonts w:ascii="Arial" w:eastAsia="Times New Roman" w:hAnsi="Arial" w:cs="Arial"/>
          <w:color w:val="000000"/>
          <w:sz w:val="24"/>
          <w:szCs w:val="24"/>
          <w:lang w:eastAsia="en-GB"/>
        </w:rPr>
        <w:t>take into account</w:t>
      </w:r>
      <w:proofErr w:type="gramEnd"/>
      <w:r>
        <w:rPr>
          <w:rFonts w:ascii="Arial" w:eastAsia="Times New Roman" w:hAnsi="Arial" w:cs="Arial"/>
          <w:color w:val="000000"/>
          <w:sz w:val="24"/>
          <w:szCs w:val="24"/>
          <w:lang w:eastAsia="en-GB"/>
        </w:rPr>
        <w:t xml:space="preserve"> previous ratings and other factors such as emerging risk.  However, this did not prevent the reinspection of providers earlier</w:t>
      </w:r>
      <w:r w:rsidR="00754492">
        <w:rPr>
          <w:rFonts w:ascii="Arial" w:eastAsia="Times New Roman" w:hAnsi="Arial" w:cs="Arial"/>
          <w:color w:val="000000"/>
          <w:sz w:val="24"/>
          <w:szCs w:val="24"/>
          <w:lang w:eastAsia="en-GB"/>
        </w:rPr>
        <w:t xml:space="preserve">.  We looked at risk continually and would always take this and </w:t>
      </w:r>
      <w:r w:rsidR="00754492">
        <w:rPr>
          <w:rFonts w:ascii="Arial" w:eastAsia="Times New Roman" w:hAnsi="Arial" w:cs="Arial"/>
          <w:color w:val="000000"/>
          <w:sz w:val="24"/>
          <w:szCs w:val="24"/>
          <w:lang w:eastAsia="en-GB"/>
        </w:rPr>
        <w:lastRenderedPageBreak/>
        <w:t>emerging risk into account when planning reinspection.  CQC would publish the frequency again once work had been completed on the assessment framework.</w:t>
      </w:r>
    </w:p>
    <w:p w14:paraId="3F95E873" w14:textId="77777777" w:rsidR="00754492" w:rsidRDefault="00754492" w:rsidP="003037E9">
      <w:pPr>
        <w:shd w:val="clear" w:color="auto" w:fill="FFFFFF"/>
        <w:suppressAutoHyphens w:val="0"/>
        <w:autoSpaceDN/>
        <w:spacing w:after="0" w:line="240" w:lineRule="exact"/>
        <w:ind w:left="360"/>
        <w:textAlignment w:val="auto"/>
        <w:rPr>
          <w:rFonts w:ascii="Arial" w:eastAsia="Times New Roman" w:hAnsi="Arial" w:cs="Arial"/>
          <w:color w:val="000000"/>
          <w:sz w:val="24"/>
          <w:szCs w:val="24"/>
          <w:lang w:eastAsia="en-GB"/>
        </w:rPr>
      </w:pPr>
    </w:p>
    <w:p w14:paraId="74989469" w14:textId="7EA48B0D" w:rsidR="003037E9" w:rsidRDefault="00754492" w:rsidP="00754492">
      <w:pPr>
        <w:pStyle w:val="ListParagraph"/>
        <w:numPr>
          <w:ilvl w:val="0"/>
          <w:numId w:val="5"/>
        </w:numPr>
        <w:shd w:val="clear" w:color="auto" w:fill="FFFFFF"/>
        <w:suppressAutoHyphens w:val="0"/>
        <w:autoSpaceDN/>
        <w:spacing w:after="0" w:line="240" w:lineRule="exact"/>
        <w:textAlignment w:val="auto"/>
        <w:rPr>
          <w:rFonts w:ascii="Arial" w:eastAsia="Times New Roman" w:hAnsi="Arial" w:cs="Arial"/>
          <w:color w:val="000000"/>
          <w:sz w:val="24"/>
          <w:szCs w:val="24"/>
          <w:lang w:eastAsia="en-GB"/>
        </w:rPr>
      </w:pPr>
      <w:r w:rsidRPr="00754492">
        <w:rPr>
          <w:rFonts w:ascii="Arial" w:eastAsia="Times New Roman" w:hAnsi="Arial" w:cs="Arial"/>
          <w:color w:val="000000"/>
          <w:sz w:val="24"/>
          <w:szCs w:val="24"/>
          <w:lang w:eastAsia="en-GB"/>
        </w:rPr>
        <w:t>Why has CQC reduced the number of its Board Meetings in Public from 8 in 2010 with members of the public in attendance, to 5 in 2025 with no members of the public in attendance?</w:t>
      </w:r>
    </w:p>
    <w:p w14:paraId="198BC0EF" w14:textId="77777777" w:rsidR="00754492" w:rsidRDefault="00754492" w:rsidP="00754492">
      <w:pPr>
        <w:shd w:val="clear" w:color="auto" w:fill="FFFFFF"/>
        <w:suppressAutoHyphens w:val="0"/>
        <w:autoSpaceDN/>
        <w:spacing w:after="0" w:line="240" w:lineRule="exact"/>
        <w:textAlignment w:val="auto"/>
        <w:rPr>
          <w:rFonts w:ascii="Arial" w:eastAsia="Times New Roman" w:hAnsi="Arial" w:cs="Arial"/>
          <w:color w:val="000000"/>
          <w:sz w:val="24"/>
          <w:szCs w:val="24"/>
          <w:lang w:eastAsia="en-GB"/>
        </w:rPr>
      </w:pPr>
    </w:p>
    <w:p w14:paraId="69D673CF" w14:textId="7749AD81" w:rsidR="00754492" w:rsidRDefault="00754492" w:rsidP="00754492">
      <w:pPr>
        <w:shd w:val="clear" w:color="auto" w:fill="FFFFFF"/>
        <w:suppressAutoHyphens w:val="0"/>
        <w:autoSpaceDN/>
        <w:spacing w:after="0" w:line="240" w:lineRule="exact"/>
        <w:ind w:left="360"/>
        <w:textAlignment w:val="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Chair Provided the answer as follows:</w:t>
      </w:r>
    </w:p>
    <w:p w14:paraId="607D10B0" w14:textId="50AE4192" w:rsidR="00754492" w:rsidRDefault="00754492" w:rsidP="00754492">
      <w:pPr>
        <w:shd w:val="clear" w:color="auto" w:fill="FFFFFF"/>
        <w:suppressAutoHyphens w:val="0"/>
        <w:autoSpaceDN/>
        <w:spacing w:after="0" w:line="240" w:lineRule="exact"/>
        <w:ind w:left="360"/>
        <w:textAlignment w:val="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In terms of members of the public in attendance, it was partly due to the amount of space available in the Board Room, and partly because the Public Board meetings were streamed live and available to watch on catch up if more convenient. Alongside this, we have for some time enabled people to submit questions in advance of the meeting.  In his view, this allowed better answers to be provided. </w:t>
      </w:r>
    </w:p>
    <w:p w14:paraId="1E04EF97" w14:textId="77777777" w:rsidR="00754492" w:rsidRDefault="00754492" w:rsidP="00754492">
      <w:pPr>
        <w:shd w:val="clear" w:color="auto" w:fill="FFFFFF"/>
        <w:suppressAutoHyphens w:val="0"/>
        <w:autoSpaceDN/>
        <w:spacing w:after="0" w:line="240" w:lineRule="exact"/>
        <w:ind w:left="360"/>
        <w:textAlignment w:val="auto"/>
        <w:rPr>
          <w:rFonts w:ascii="Arial" w:eastAsia="Times New Roman" w:hAnsi="Arial" w:cs="Arial"/>
          <w:color w:val="000000"/>
          <w:sz w:val="24"/>
          <w:szCs w:val="24"/>
          <w:lang w:eastAsia="en-GB"/>
        </w:rPr>
      </w:pPr>
    </w:p>
    <w:p w14:paraId="2E51CA3D" w14:textId="77777777" w:rsidR="008B0859" w:rsidRDefault="00754492" w:rsidP="00754492">
      <w:pPr>
        <w:shd w:val="clear" w:color="auto" w:fill="FFFFFF"/>
        <w:suppressAutoHyphens w:val="0"/>
        <w:autoSpaceDN/>
        <w:spacing w:after="0" w:line="240" w:lineRule="exact"/>
        <w:ind w:left="360"/>
        <w:textAlignment w:val="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In terms of the numbers of Board meetings, the Chair did not feel there was a set correct number of Board meetings.  At present four or five per year had been scheduled and, in addition, the Board held a number of Strategy Days which, at this stage, were particularly important as consideration of changes to the way inspections were carried out and how CQC’s strategy should develop were considered. This would also relate to our duty in the 10 Year Plan to become one of the best regulators of health and social care in the world, which would require much thought.  There was also a governance review underway and one of the things that could be considered as part of that was </w:t>
      </w:r>
      <w:r w:rsidR="008B0859">
        <w:rPr>
          <w:rFonts w:ascii="Arial" w:eastAsia="Times New Roman" w:hAnsi="Arial" w:cs="Arial"/>
          <w:color w:val="000000"/>
          <w:sz w:val="24"/>
          <w:szCs w:val="24"/>
          <w:lang w:eastAsia="en-GB"/>
        </w:rPr>
        <w:t>the frequency of meetings of the Board different sub-boards.</w:t>
      </w:r>
    </w:p>
    <w:p w14:paraId="27A28504" w14:textId="77777777" w:rsidR="008B0859" w:rsidRDefault="008B0859" w:rsidP="00754492">
      <w:pPr>
        <w:shd w:val="clear" w:color="auto" w:fill="FFFFFF"/>
        <w:suppressAutoHyphens w:val="0"/>
        <w:autoSpaceDN/>
        <w:spacing w:after="0" w:line="240" w:lineRule="exact"/>
        <w:ind w:left="360"/>
        <w:textAlignment w:val="auto"/>
        <w:rPr>
          <w:rFonts w:ascii="Arial" w:eastAsia="Times New Roman" w:hAnsi="Arial" w:cs="Arial"/>
          <w:color w:val="000000"/>
          <w:sz w:val="24"/>
          <w:szCs w:val="24"/>
          <w:lang w:eastAsia="en-GB"/>
        </w:rPr>
      </w:pPr>
    </w:p>
    <w:p w14:paraId="40B62BA4" w14:textId="4BF033CE" w:rsidR="00754492" w:rsidRDefault="008B0859" w:rsidP="008B0859">
      <w:pPr>
        <w:pStyle w:val="ListParagraph"/>
        <w:numPr>
          <w:ilvl w:val="0"/>
          <w:numId w:val="5"/>
        </w:numPr>
        <w:shd w:val="clear" w:color="auto" w:fill="FFFFFF"/>
        <w:suppressAutoHyphens w:val="0"/>
        <w:autoSpaceDN/>
        <w:spacing w:after="0" w:line="240" w:lineRule="exact"/>
        <w:textAlignment w:val="auto"/>
        <w:rPr>
          <w:rFonts w:ascii="Arial" w:eastAsia="Times New Roman" w:hAnsi="Arial" w:cs="Arial"/>
          <w:color w:val="000000"/>
          <w:sz w:val="24"/>
          <w:szCs w:val="24"/>
          <w:lang w:eastAsia="en-GB"/>
        </w:rPr>
      </w:pPr>
      <w:r w:rsidRPr="008B0859">
        <w:rPr>
          <w:rFonts w:ascii="Arial" w:eastAsia="Times New Roman" w:hAnsi="Arial" w:cs="Arial"/>
          <w:color w:val="000000"/>
          <w:sz w:val="24"/>
          <w:szCs w:val="24"/>
          <w:lang w:eastAsia="en-GB"/>
        </w:rPr>
        <w:t>Why has CQC's regulation of Maternity Services been ineffective?</w:t>
      </w:r>
    </w:p>
    <w:p w14:paraId="78BA4B79" w14:textId="77777777" w:rsidR="008B0859" w:rsidRDefault="008B0859" w:rsidP="008B0859">
      <w:pPr>
        <w:shd w:val="clear" w:color="auto" w:fill="FFFFFF"/>
        <w:suppressAutoHyphens w:val="0"/>
        <w:autoSpaceDN/>
        <w:spacing w:after="0" w:line="240" w:lineRule="exact"/>
        <w:textAlignment w:val="auto"/>
        <w:rPr>
          <w:rFonts w:ascii="Arial" w:eastAsia="Times New Roman" w:hAnsi="Arial" w:cs="Arial"/>
          <w:color w:val="000000"/>
          <w:sz w:val="24"/>
          <w:szCs w:val="24"/>
          <w:lang w:eastAsia="en-GB"/>
        </w:rPr>
      </w:pPr>
    </w:p>
    <w:p w14:paraId="4D493BD7" w14:textId="193EF8B8" w:rsidR="008B0859" w:rsidRDefault="008B0859" w:rsidP="008B0859">
      <w:pPr>
        <w:shd w:val="clear" w:color="auto" w:fill="FFFFFF"/>
        <w:suppressAutoHyphens w:val="0"/>
        <w:autoSpaceDN/>
        <w:spacing w:after="0" w:line="240" w:lineRule="exact"/>
        <w:ind w:left="360"/>
        <w:textAlignment w:val="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Chair provided the answer as follows:</w:t>
      </w:r>
    </w:p>
    <w:p w14:paraId="4C732CC5" w14:textId="0A5A3361" w:rsidR="008B0859" w:rsidRDefault="008B0859" w:rsidP="008B0859">
      <w:pPr>
        <w:shd w:val="clear" w:color="auto" w:fill="FFFFFF"/>
        <w:suppressAutoHyphens w:val="0"/>
        <w:autoSpaceDN/>
        <w:spacing w:after="0" w:line="240" w:lineRule="exact"/>
        <w:ind w:left="360"/>
        <w:textAlignment w:val="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It was recognised that it might not have been as good as it could be, but it had not been totally ineffective in that the complete number of 131 maternity units had been completed in 2022/23 and almost half of those inspections had provided ratings of inadequate or requires improvement.  It could therefore be considered that CQC had been among the first to recognise the challenges facing maternity services.  This did not mean that we could not do better in terms of maternity inspections.  Just a few minutes previously the Board had discussed the ten safety actions and whether enough was being done to rigorously look into these, for example, or were we doing enough to use the information provided by Trusts taking on their own peri-mortality reviews, etc?  The Chair was taking a personal lead on this issue and QCQ was certainly not complacent in this area.</w:t>
      </w:r>
    </w:p>
    <w:p w14:paraId="6201C033" w14:textId="77777777" w:rsidR="008B0859" w:rsidRDefault="008B0859" w:rsidP="008B0859">
      <w:pPr>
        <w:shd w:val="clear" w:color="auto" w:fill="FFFFFF"/>
        <w:suppressAutoHyphens w:val="0"/>
        <w:autoSpaceDN/>
        <w:spacing w:after="0" w:line="240" w:lineRule="exact"/>
        <w:ind w:left="360"/>
        <w:textAlignment w:val="auto"/>
        <w:rPr>
          <w:rFonts w:ascii="Arial" w:eastAsia="Times New Roman" w:hAnsi="Arial" w:cs="Arial"/>
          <w:color w:val="000000"/>
          <w:sz w:val="24"/>
          <w:szCs w:val="24"/>
          <w:lang w:eastAsia="en-GB"/>
        </w:rPr>
      </w:pPr>
    </w:p>
    <w:p w14:paraId="7A496EDA" w14:textId="4171C2E4" w:rsidR="008B0859" w:rsidRDefault="008B0859" w:rsidP="008B0859">
      <w:pPr>
        <w:pStyle w:val="ListParagraph"/>
        <w:numPr>
          <w:ilvl w:val="0"/>
          <w:numId w:val="5"/>
        </w:numPr>
        <w:shd w:val="clear" w:color="auto" w:fill="FFFFFF"/>
        <w:suppressAutoHyphens w:val="0"/>
        <w:autoSpaceDN/>
        <w:spacing w:after="0" w:line="240" w:lineRule="exact"/>
        <w:textAlignment w:val="auto"/>
        <w:rPr>
          <w:rFonts w:ascii="Arial" w:eastAsia="Times New Roman" w:hAnsi="Arial" w:cs="Arial"/>
          <w:color w:val="000000"/>
          <w:sz w:val="24"/>
          <w:szCs w:val="24"/>
          <w:lang w:eastAsia="en-GB"/>
        </w:rPr>
      </w:pPr>
      <w:r w:rsidRPr="008B0859">
        <w:rPr>
          <w:rFonts w:ascii="Arial" w:eastAsia="Times New Roman" w:hAnsi="Arial" w:cs="Arial"/>
          <w:color w:val="000000"/>
          <w:sz w:val="24"/>
          <w:szCs w:val="24"/>
          <w:lang w:eastAsia="en-GB"/>
        </w:rPr>
        <w:t>What measures is CQC taking to reduce its overall expenditure?</w:t>
      </w:r>
    </w:p>
    <w:p w14:paraId="1127C5C3" w14:textId="77777777" w:rsidR="008B0859" w:rsidRDefault="008B0859" w:rsidP="008B0859">
      <w:pPr>
        <w:shd w:val="clear" w:color="auto" w:fill="FFFFFF"/>
        <w:suppressAutoHyphens w:val="0"/>
        <w:autoSpaceDN/>
        <w:spacing w:after="0" w:line="240" w:lineRule="exact"/>
        <w:ind w:left="360"/>
        <w:textAlignment w:val="auto"/>
        <w:rPr>
          <w:rFonts w:ascii="Arial" w:eastAsia="Times New Roman" w:hAnsi="Arial" w:cs="Arial"/>
          <w:color w:val="000000"/>
          <w:sz w:val="24"/>
          <w:szCs w:val="24"/>
          <w:lang w:eastAsia="en-GB"/>
        </w:rPr>
      </w:pPr>
    </w:p>
    <w:p w14:paraId="2DDF93EA" w14:textId="586499F8" w:rsidR="008B0859" w:rsidRDefault="008B0859" w:rsidP="008B0859">
      <w:pPr>
        <w:shd w:val="clear" w:color="auto" w:fill="FFFFFF"/>
        <w:suppressAutoHyphens w:val="0"/>
        <w:autoSpaceDN/>
        <w:spacing w:after="0" w:line="240" w:lineRule="exact"/>
        <w:ind w:left="360"/>
        <w:textAlignment w:val="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Executive Director of Finance and Corporate Services provided the answer as follows:</w:t>
      </w:r>
    </w:p>
    <w:p w14:paraId="3EB2D87C" w14:textId="384D75C7" w:rsidR="008B0859" w:rsidRPr="008B0859" w:rsidRDefault="00F42BD8" w:rsidP="008B0859">
      <w:pPr>
        <w:shd w:val="clear" w:color="auto" w:fill="FFFFFF"/>
        <w:suppressAutoHyphens w:val="0"/>
        <w:autoSpaceDN/>
        <w:spacing w:after="0" w:line="240" w:lineRule="exact"/>
        <w:ind w:left="360"/>
        <w:textAlignment w:val="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It was important to note that CQC had not changed its fee scheme since 2019-2020.  This meant that most providers would not have seen a fee increase unless it was linked to a variable in the sector. It also meant that since then, we had had to absorb any costs of inflation, predominantly pay inflation.  It was therefore important for CQC to live within its means, within our existing funding envelope and making sure we manage our expenditure appropriately to deliver. </w:t>
      </w:r>
    </w:p>
    <w:p w14:paraId="5D92EC65" w14:textId="77777777" w:rsidR="008B0859" w:rsidRDefault="008B0859" w:rsidP="008B0859">
      <w:pPr>
        <w:shd w:val="clear" w:color="auto" w:fill="FFFFFF"/>
        <w:suppressAutoHyphens w:val="0"/>
        <w:autoSpaceDN/>
        <w:spacing w:after="0" w:line="240" w:lineRule="exact"/>
        <w:ind w:left="360"/>
        <w:textAlignment w:val="auto"/>
        <w:rPr>
          <w:rFonts w:ascii="Arial" w:eastAsia="Times New Roman" w:hAnsi="Arial" w:cs="Arial"/>
          <w:color w:val="000000"/>
          <w:sz w:val="24"/>
          <w:szCs w:val="24"/>
          <w:lang w:eastAsia="en-GB"/>
        </w:rPr>
      </w:pPr>
    </w:p>
    <w:p w14:paraId="12335D07" w14:textId="77777777" w:rsidR="008B0859" w:rsidRPr="008B0859" w:rsidRDefault="008B0859" w:rsidP="008B0859">
      <w:pPr>
        <w:shd w:val="clear" w:color="auto" w:fill="FFFFFF"/>
        <w:suppressAutoHyphens w:val="0"/>
        <w:autoSpaceDN/>
        <w:spacing w:after="0" w:line="240" w:lineRule="exact"/>
        <w:ind w:left="360"/>
        <w:textAlignment w:val="auto"/>
        <w:rPr>
          <w:rFonts w:ascii="Arial" w:eastAsia="Times New Roman" w:hAnsi="Arial" w:cs="Arial"/>
          <w:color w:val="000000"/>
          <w:sz w:val="24"/>
          <w:szCs w:val="24"/>
          <w:lang w:eastAsia="en-GB"/>
        </w:rPr>
      </w:pPr>
    </w:p>
    <w:p w14:paraId="52AE48AB" w14:textId="416105B4" w:rsidR="003037E9" w:rsidRPr="003037E9" w:rsidRDefault="00F42BD8" w:rsidP="003037E9">
      <w:pPr>
        <w:shd w:val="clear" w:color="auto" w:fill="FFFFFF"/>
        <w:suppressAutoHyphens w:val="0"/>
        <w:autoSpaceDN/>
        <w:spacing w:after="0" w:line="240" w:lineRule="exact"/>
        <w:ind w:left="360"/>
        <w:textAlignment w:val="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The meeting was closed at 16:45.</w:t>
      </w:r>
    </w:p>
    <w:p w14:paraId="77941D39" w14:textId="77777777" w:rsidR="00E44915" w:rsidRDefault="00E44915" w:rsidP="00362400">
      <w:pPr>
        <w:shd w:val="clear" w:color="auto" w:fill="FFFFFF"/>
        <w:suppressAutoHyphens w:val="0"/>
        <w:autoSpaceDN/>
        <w:spacing w:after="0" w:line="240" w:lineRule="exact"/>
        <w:ind w:left="360"/>
        <w:jc w:val="both"/>
        <w:textAlignment w:val="auto"/>
        <w:rPr>
          <w:rFonts w:ascii="Arial" w:eastAsia="Times New Roman" w:hAnsi="Arial" w:cs="Arial"/>
          <w:color w:val="000000"/>
          <w:sz w:val="24"/>
          <w:szCs w:val="24"/>
          <w:lang w:eastAsia="en-GB"/>
        </w:rPr>
      </w:pPr>
    </w:p>
    <w:sectPr w:rsidR="00E44915">
      <w:headerReference w:type="default" r:id="rId12"/>
      <w:footerReference w:type="default" r:id="rId13"/>
      <w:pgSz w:w="16838" w:h="11906" w:orient="landscape"/>
      <w:pgMar w:top="1361" w:right="1440" w:bottom="1134" w:left="85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1D94C" w14:textId="77777777" w:rsidR="00DC4F28" w:rsidRDefault="00DC4F28">
      <w:pPr>
        <w:spacing w:after="0" w:line="240" w:lineRule="auto"/>
      </w:pPr>
      <w:r>
        <w:separator/>
      </w:r>
    </w:p>
  </w:endnote>
  <w:endnote w:type="continuationSeparator" w:id="0">
    <w:p w14:paraId="36CABAAF" w14:textId="77777777" w:rsidR="00DC4F28" w:rsidRDefault="00DC4F28">
      <w:pPr>
        <w:spacing w:after="0" w:line="240" w:lineRule="auto"/>
      </w:pPr>
      <w:r>
        <w:continuationSeparator/>
      </w:r>
    </w:p>
  </w:endnote>
  <w:endnote w:type="continuationNotice" w:id="1">
    <w:p w14:paraId="39BE9AC7" w14:textId="77777777" w:rsidR="00DC4F28" w:rsidRDefault="00DC4F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21DD7" w14:textId="77777777" w:rsidR="00060F67" w:rsidRDefault="00932189">
    <w:pPr>
      <w:pStyle w:val="Footer"/>
      <w:jc w:val="center"/>
    </w:pPr>
    <w:r>
      <w:t xml:space="preserve">Page </w:t>
    </w:r>
    <w:r>
      <w:rPr>
        <w:b/>
        <w:bCs/>
      </w:rPr>
      <w:fldChar w:fldCharType="begin"/>
    </w:r>
    <w:r>
      <w:rPr>
        <w:b/>
        <w:bCs/>
      </w:rPr>
      <w:instrText xml:space="preserve"> PAGE </w:instrText>
    </w:r>
    <w:r>
      <w:rPr>
        <w:b/>
        <w:bCs/>
      </w:rPr>
      <w:fldChar w:fldCharType="separate"/>
    </w:r>
    <w:r>
      <w:rPr>
        <w:b/>
        <w:bCs/>
      </w:rPr>
      <w:t>5</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5</w:t>
    </w:r>
    <w:r>
      <w:rPr>
        <w:b/>
        <w:bCs/>
      </w:rPr>
      <w:fldChar w:fldCharType="end"/>
    </w:r>
  </w:p>
  <w:p w14:paraId="3A021DD8" w14:textId="77777777" w:rsidR="00060F67" w:rsidRDefault="00060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89FAD" w14:textId="77777777" w:rsidR="00DC4F28" w:rsidRDefault="00DC4F28">
      <w:pPr>
        <w:spacing w:after="0" w:line="240" w:lineRule="auto"/>
      </w:pPr>
      <w:r>
        <w:rPr>
          <w:color w:val="000000"/>
        </w:rPr>
        <w:separator/>
      </w:r>
    </w:p>
  </w:footnote>
  <w:footnote w:type="continuationSeparator" w:id="0">
    <w:p w14:paraId="411DF9A8" w14:textId="77777777" w:rsidR="00DC4F28" w:rsidRDefault="00DC4F28">
      <w:pPr>
        <w:spacing w:after="0" w:line="240" w:lineRule="auto"/>
      </w:pPr>
      <w:r>
        <w:continuationSeparator/>
      </w:r>
    </w:p>
  </w:footnote>
  <w:footnote w:type="continuationNotice" w:id="1">
    <w:p w14:paraId="25D28517" w14:textId="77777777" w:rsidR="00DC4F28" w:rsidRDefault="00DC4F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21DD3" w14:textId="567FB06A" w:rsidR="00060F67" w:rsidRPr="00F17A53" w:rsidRDefault="001B72BA">
    <w:pPr>
      <w:pStyle w:val="Header"/>
      <w:jc w:val="right"/>
    </w:pPr>
    <w:r>
      <w:pict w14:anchorId="3A021D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5pt;height:247.45pt;rotation:2949127fd;z-index:-251658752;visibility:visible;mso-wrap-style:none;mso-position-horizontal:center;mso-position-horizontal-relative:margin;mso-position-vertical:center;mso-position-vertical-relative:margin" fillcolor="silver" stroked="f">
          <v:fill opacity="32896f"/>
          <v:textpath style="font-family:&quot;Calibri&quot;;font-size:18pt;v-text-align:left" trim="t" string="DRAFT"/>
          <w10:wrap anchorx="margin" anchory="margin"/>
        </v:shape>
      </w:pict>
    </w:r>
    <w:r w:rsidR="00932189">
      <w:tab/>
    </w:r>
    <w:r w:rsidR="471D2514">
      <w:t xml:space="preserve">                                                                                                                    </w:t>
    </w:r>
    <w:r w:rsidR="00932189">
      <w:tab/>
    </w:r>
    <w:r w:rsidR="471D2514">
      <w:t xml:space="preserve">     </w:t>
    </w:r>
    <w:r w:rsidR="471D2514" w:rsidRPr="471D2514">
      <w:rPr>
        <w:rFonts w:ascii="Arial" w:hAnsi="Arial" w:cs="Arial"/>
        <w:b/>
        <w:bCs/>
        <w:sz w:val="24"/>
        <w:szCs w:val="24"/>
      </w:rPr>
      <w:t>Agenda Item:</w:t>
    </w:r>
    <w:r w:rsidR="007924CB">
      <w:rPr>
        <w:rFonts w:ascii="Arial" w:hAnsi="Arial" w:cs="Arial"/>
        <w:b/>
        <w:bCs/>
        <w:sz w:val="24"/>
        <w:szCs w:val="24"/>
      </w:rPr>
      <w:t xml:space="preserve"> 2.1</w:t>
    </w:r>
  </w:p>
  <w:p w14:paraId="3A021DD4" w14:textId="5FDAC260" w:rsidR="00060F67" w:rsidRDefault="471D2514" w:rsidP="471D2514">
    <w:pPr>
      <w:pStyle w:val="Header"/>
      <w:jc w:val="right"/>
      <w:rPr>
        <w:rFonts w:ascii="Arial" w:hAnsi="Arial" w:cs="Arial"/>
        <w:b/>
        <w:bCs/>
        <w:sz w:val="24"/>
        <w:szCs w:val="24"/>
      </w:rPr>
    </w:pPr>
    <w:r w:rsidRPr="471D2514">
      <w:rPr>
        <w:rFonts w:ascii="Arial" w:hAnsi="Arial" w:cs="Arial"/>
        <w:b/>
        <w:bCs/>
        <w:sz w:val="24"/>
        <w:szCs w:val="24"/>
      </w:rPr>
      <w:t>Paper No:</w:t>
    </w:r>
    <w:r w:rsidR="00532059">
      <w:rPr>
        <w:rFonts w:ascii="Arial" w:hAnsi="Arial" w:cs="Arial"/>
        <w:b/>
        <w:bCs/>
        <w:sz w:val="24"/>
        <w:szCs w:val="24"/>
      </w:rPr>
      <w:t xml:space="preserve"> </w:t>
    </w:r>
    <w:r w:rsidR="007924CB">
      <w:rPr>
        <w:rFonts w:ascii="Arial" w:hAnsi="Arial" w:cs="Arial"/>
        <w:b/>
        <w:bCs/>
        <w:sz w:val="24"/>
        <w:szCs w:val="24"/>
      </w:rPr>
      <w:t>CM/</w:t>
    </w:r>
    <w:r w:rsidR="004967CC">
      <w:rPr>
        <w:rFonts w:ascii="Arial" w:hAnsi="Arial" w:cs="Arial"/>
        <w:b/>
        <w:bCs/>
        <w:sz w:val="24"/>
        <w:szCs w:val="24"/>
      </w:rPr>
      <w:t>11</w:t>
    </w:r>
    <w:r w:rsidR="007924CB">
      <w:rPr>
        <w:rFonts w:ascii="Arial" w:hAnsi="Arial" w:cs="Arial"/>
        <w:b/>
        <w:bCs/>
        <w:sz w:val="24"/>
        <w:szCs w:val="24"/>
      </w:rPr>
      <w:t>/25/21</w:t>
    </w:r>
  </w:p>
  <w:p w14:paraId="3A021DD5" w14:textId="77777777" w:rsidR="00060F67" w:rsidRDefault="00932189">
    <w:pPr>
      <w:pStyle w:val="Header"/>
      <w:rPr>
        <w:lang w:val="pt-BR"/>
      </w:rPr>
    </w:pPr>
    <w:r>
      <w:rPr>
        <w:lang w:val="pt-BR"/>
      </w:rPr>
      <w:tab/>
    </w:r>
    <w:r>
      <w:rPr>
        <w:lang w:val="pt-BR"/>
      </w:rPr>
      <w:tab/>
    </w:r>
  </w:p>
</w:hdr>
</file>

<file path=word/intelligence2.xml><?xml version="1.0" encoding="utf-8"?>
<int2:intelligence xmlns:int2="http://schemas.microsoft.com/office/intelligence/2020/intelligence" xmlns:oel="http://schemas.microsoft.com/office/2019/extlst">
  <int2:observations>
    <int2:textHash int2:hashCode="96AWgpzMN2EPaC" int2:id="BwnbDs6w">
      <int2:state int2:value="Rejected" int2:type="AugLoop_Text_Critique"/>
    </int2:textHash>
    <int2:textHash int2:hashCode="Jv9tcdENYYpCQ7" int2:id="imw8Ru8x">
      <int2:state int2:value="Rejected" int2:type="AugLoop_Text_Critique"/>
    </int2:textHash>
    <int2:textHash int2:hashCode="nk+jFquENLlPoK" int2:id="u4g3yIb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6752"/>
    <w:multiLevelType w:val="multilevel"/>
    <w:tmpl w:val="EAC08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0404B"/>
    <w:multiLevelType w:val="hybridMultilevel"/>
    <w:tmpl w:val="68A63D8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86D7DFA"/>
    <w:multiLevelType w:val="hybridMultilevel"/>
    <w:tmpl w:val="6EDC8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A67EB"/>
    <w:multiLevelType w:val="hybridMultilevel"/>
    <w:tmpl w:val="EBAE1FBE"/>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A726D0A"/>
    <w:multiLevelType w:val="hybridMultilevel"/>
    <w:tmpl w:val="F4A02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2A7582"/>
    <w:multiLevelType w:val="hybridMultilevel"/>
    <w:tmpl w:val="9DFA1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82B28"/>
    <w:multiLevelType w:val="hybridMultilevel"/>
    <w:tmpl w:val="CA406CDA"/>
    <w:lvl w:ilvl="0" w:tplc="08090001">
      <w:start w:val="1"/>
      <w:numFmt w:val="bullet"/>
      <w:lvlText w:val=""/>
      <w:lvlJc w:val="left"/>
      <w:pPr>
        <w:ind w:left="853" w:hanging="360"/>
      </w:pPr>
      <w:rPr>
        <w:rFonts w:ascii="Symbol" w:hAnsi="Symbol" w:hint="default"/>
      </w:rPr>
    </w:lvl>
    <w:lvl w:ilvl="1" w:tplc="08090003" w:tentative="1">
      <w:start w:val="1"/>
      <w:numFmt w:val="bullet"/>
      <w:lvlText w:val="o"/>
      <w:lvlJc w:val="left"/>
      <w:pPr>
        <w:ind w:left="1573" w:hanging="360"/>
      </w:pPr>
      <w:rPr>
        <w:rFonts w:ascii="Courier New" w:hAnsi="Courier New" w:cs="Courier New" w:hint="default"/>
      </w:rPr>
    </w:lvl>
    <w:lvl w:ilvl="2" w:tplc="08090005" w:tentative="1">
      <w:start w:val="1"/>
      <w:numFmt w:val="bullet"/>
      <w:lvlText w:val=""/>
      <w:lvlJc w:val="left"/>
      <w:pPr>
        <w:ind w:left="2293" w:hanging="360"/>
      </w:pPr>
      <w:rPr>
        <w:rFonts w:ascii="Wingdings" w:hAnsi="Wingdings" w:hint="default"/>
      </w:rPr>
    </w:lvl>
    <w:lvl w:ilvl="3" w:tplc="08090001" w:tentative="1">
      <w:start w:val="1"/>
      <w:numFmt w:val="bullet"/>
      <w:lvlText w:val=""/>
      <w:lvlJc w:val="left"/>
      <w:pPr>
        <w:ind w:left="3013" w:hanging="360"/>
      </w:pPr>
      <w:rPr>
        <w:rFonts w:ascii="Symbol" w:hAnsi="Symbol" w:hint="default"/>
      </w:rPr>
    </w:lvl>
    <w:lvl w:ilvl="4" w:tplc="08090003" w:tentative="1">
      <w:start w:val="1"/>
      <w:numFmt w:val="bullet"/>
      <w:lvlText w:val="o"/>
      <w:lvlJc w:val="left"/>
      <w:pPr>
        <w:ind w:left="3733" w:hanging="360"/>
      </w:pPr>
      <w:rPr>
        <w:rFonts w:ascii="Courier New" w:hAnsi="Courier New" w:cs="Courier New" w:hint="default"/>
      </w:rPr>
    </w:lvl>
    <w:lvl w:ilvl="5" w:tplc="08090005" w:tentative="1">
      <w:start w:val="1"/>
      <w:numFmt w:val="bullet"/>
      <w:lvlText w:val=""/>
      <w:lvlJc w:val="left"/>
      <w:pPr>
        <w:ind w:left="4453" w:hanging="360"/>
      </w:pPr>
      <w:rPr>
        <w:rFonts w:ascii="Wingdings" w:hAnsi="Wingdings" w:hint="default"/>
      </w:rPr>
    </w:lvl>
    <w:lvl w:ilvl="6" w:tplc="08090001" w:tentative="1">
      <w:start w:val="1"/>
      <w:numFmt w:val="bullet"/>
      <w:lvlText w:val=""/>
      <w:lvlJc w:val="left"/>
      <w:pPr>
        <w:ind w:left="5173" w:hanging="360"/>
      </w:pPr>
      <w:rPr>
        <w:rFonts w:ascii="Symbol" w:hAnsi="Symbol" w:hint="default"/>
      </w:rPr>
    </w:lvl>
    <w:lvl w:ilvl="7" w:tplc="08090003" w:tentative="1">
      <w:start w:val="1"/>
      <w:numFmt w:val="bullet"/>
      <w:lvlText w:val="o"/>
      <w:lvlJc w:val="left"/>
      <w:pPr>
        <w:ind w:left="5893" w:hanging="360"/>
      </w:pPr>
      <w:rPr>
        <w:rFonts w:ascii="Courier New" w:hAnsi="Courier New" w:cs="Courier New" w:hint="default"/>
      </w:rPr>
    </w:lvl>
    <w:lvl w:ilvl="8" w:tplc="08090005" w:tentative="1">
      <w:start w:val="1"/>
      <w:numFmt w:val="bullet"/>
      <w:lvlText w:val=""/>
      <w:lvlJc w:val="left"/>
      <w:pPr>
        <w:ind w:left="6613" w:hanging="360"/>
      </w:pPr>
      <w:rPr>
        <w:rFonts w:ascii="Wingdings" w:hAnsi="Wingdings" w:hint="default"/>
      </w:rPr>
    </w:lvl>
  </w:abstractNum>
  <w:abstractNum w:abstractNumId="7" w15:restartNumberingAfterBreak="0">
    <w:nsid w:val="12057135"/>
    <w:multiLevelType w:val="hybridMultilevel"/>
    <w:tmpl w:val="BBBA4C8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7FC413E"/>
    <w:multiLevelType w:val="hybridMultilevel"/>
    <w:tmpl w:val="5F7A666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80E0D5C"/>
    <w:multiLevelType w:val="hybridMultilevel"/>
    <w:tmpl w:val="5546D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0D11B6"/>
    <w:multiLevelType w:val="hybridMultilevel"/>
    <w:tmpl w:val="BF000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812B15"/>
    <w:multiLevelType w:val="hybridMultilevel"/>
    <w:tmpl w:val="E5D60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5E34A8"/>
    <w:multiLevelType w:val="hybridMultilevel"/>
    <w:tmpl w:val="BAB67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D7F52"/>
    <w:multiLevelType w:val="hybridMultilevel"/>
    <w:tmpl w:val="46B0539A"/>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E593929"/>
    <w:multiLevelType w:val="hybridMultilevel"/>
    <w:tmpl w:val="0E58A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4F649A"/>
    <w:multiLevelType w:val="hybridMultilevel"/>
    <w:tmpl w:val="8C484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43600B"/>
    <w:multiLevelType w:val="multilevel"/>
    <w:tmpl w:val="A75AB750"/>
    <w:lvl w:ilvl="0">
      <w:start w:val="3"/>
      <w:numFmt w:val="decimal"/>
      <w:lvlText w:val="%1"/>
      <w:lvlJc w:val="left"/>
      <w:pPr>
        <w:ind w:left="360" w:hanging="360"/>
      </w:pPr>
      <w:rPr>
        <w:rFonts w:eastAsia="MS Mincho" w:hint="default"/>
      </w:rPr>
    </w:lvl>
    <w:lvl w:ilvl="1">
      <w:start w:val="3"/>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1800" w:hanging="1800"/>
      </w:pPr>
      <w:rPr>
        <w:rFonts w:eastAsia="MS Mincho" w:hint="default"/>
      </w:rPr>
    </w:lvl>
  </w:abstractNum>
  <w:abstractNum w:abstractNumId="17" w15:restartNumberingAfterBreak="0">
    <w:nsid w:val="3300389F"/>
    <w:multiLevelType w:val="hybridMultilevel"/>
    <w:tmpl w:val="D220C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B17EFA"/>
    <w:multiLevelType w:val="hybridMultilevel"/>
    <w:tmpl w:val="12549F2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69C2B04"/>
    <w:multiLevelType w:val="hybridMultilevel"/>
    <w:tmpl w:val="D1B0D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75276E"/>
    <w:multiLevelType w:val="hybridMultilevel"/>
    <w:tmpl w:val="BEC04A8E"/>
    <w:lvl w:ilvl="0" w:tplc="3BFA6C78">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4B32195"/>
    <w:multiLevelType w:val="hybridMultilevel"/>
    <w:tmpl w:val="37BA3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D71911"/>
    <w:multiLevelType w:val="hybridMultilevel"/>
    <w:tmpl w:val="AC26B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2076AA"/>
    <w:multiLevelType w:val="multilevel"/>
    <w:tmpl w:val="5248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264D60"/>
    <w:multiLevelType w:val="hybridMultilevel"/>
    <w:tmpl w:val="67F82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900F31"/>
    <w:multiLevelType w:val="hybridMultilevel"/>
    <w:tmpl w:val="1380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D7711F"/>
    <w:multiLevelType w:val="multilevel"/>
    <w:tmpl w:val="80E67E36"/>
    <w:lvl w:ilvl="0">
      <w:start w:val="1"/>
      <w:numFmt w:val="decimal"/>
      <w:lvlText w:val="%1"/>
      <w:lvlJc w:val="left"/>
      <w:pPr>
        <w:ind w:left="720" w:hanging="720"/>
      </w:pPr>
      <w:rPr>
        <w:rFonts w:hint="default"/>
      </w:rPr>
    </w:lvl>
    <w:lvl w:ilvl="1">
      <w:start w:val="1"/>
      <w:numFmt w:val="decimal"/>
      <w:lvlText w:val="%1.%2"/>
      <w:lvlJc w:val="left"/>
      <w:pPr>
        <w:ind w:left="554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E172BFA"/>
    <w:multiLevelType w:val="hybridMultilevel"/>
    <w:tmpl w:val="A6D83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A61D76"/>
    <w:multiLevelType w:val="hybridMultilevel"/>
    <w:tmpl w:val="D5CEF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3C1678"/>
    <w:multiLevelType w:val="multilevel"/>
    <w:tmpl w:val="3C725980"/>
    <w:styleLink w:val="LFO4"/>
    <w:lvl w:ilvl="0">
      <w:numFmt w:val="bullet"/>
      <w:pStyle w:val="List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7E3D3064"/>
    <w:multiLevelType w:val="hybridMultilevel"/>
    <w:tmpl w:val="3AD8F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CD6190"/>
    <w:multiLevelType w:val="hybridMultilevel"/>
    <w:tmpl w:val="4586B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3510501">
    <w:abstractNumId w:val="29"/>
  </w:num>
  <w:num w:numId="2" w16cid:durableId="1733773579">
    <w:abstractNumId w:val="26"/>
  </w:num>
  <w:num w:numId="3" w16cid:durableId="349915215">
    <w:abstractNumId w:val="19"/>
  </w:num>
  <w:num w:numId="4" w16cid:durableId="1697386181">
    <w:abstractNumId w:val="22"/>
  </w:num>
  <w:num w:numId="5" w16cid:durableId="1458373534">
    <w:abstractNumId w:val="30"/>
  </w:num>
  <w:num w:numId="6" w16cid:durableId="181551622">
    <w:abstractNumId w:val="16"/>
  </w:num>
  <w:num w:numId="7" w16cid:durableId="2008557264">
    <w:abstractNumId w:val="11"/>
  </w:num>
  <w:num w:numId="8" w16cid:durableId="362559072">
    <w:abstractNumId w:val="17"/>
  </w:num>
  <w:num w:numId="9" w16cid:durableId="85925792">
    <w:abstractNumId w:val="25"/>
  </w:num>
  <w:num w:numId="10" w16cid:durableId="709888059">
    <w:abstractNumId w:val="31"/>
  </w:num>
  <w:num w:numId="11" w16cid:durableId="74521549">
    <w:abstractNumId w:val="14"/>
  </w:num>
  <w:num w:numId="12" w16cid:durableId="2088455313">
    <w:abstractNumId w:val="5"/>
  </w:num>
  <w:num w:numId="13" w16cid:durableId="728579012">
    <w:abstractNumId w:val="9"/>
  </w:num>
  <w:num w:numId="14" w16cid:durableId="845561154">
    <w:abstractNumId w:val="21"/>
  </w:num>
  <w:num w:numId="15" w16cid:durableId="1345476539">
    <w:abstractNumId w:val="24"/>
  </w:num>
  <w:num w:numId="16" w16cid:durableId="59983272">
    <w:abstractNumId w:val="23"/>
  </w:num>
  <w:num w:numId="17" w16cid:durableId="1393697393">
    <w:abstractNumId w:val="0"/>
  </w:num>
  <w:num w:numId="18" w16cid:durableId="1418406023">
    <w:abstractNumId w:val="4"/>
  </w:num>
  <w:num w:numId="19" w16cid:durableId="826938983">
    <w:abstractNumId w:val="8"/>
  </w:num>
  <w:num w:numId="20" w16cid:durableId="703021426">
    <w:abstractNumId w:val="3"/>
  </w:num>
  <w:num w:numId="21" w16cid:durableId="1119646091">
    <w:abstractNumId w:val="13"/>
  </w:num>
  <w:num w:numId="22" w16cid:durableId="166797800">
    <w:abstractNumId w:val="18"/>
  </w:num>
  <w:num w:numId="23" w16cid:durableId="525948715">
    <w:abstractNumId w:val="7"/>
  </w:num>
  <w:num w:numId="24" w16cid:durableId="18822904">
    <w:abstractNumId w:val="2"/>
  </w:num>
  <w:num w:numId="25" w16cid:durableId="1804342653">
    <w:abstractNumId w:val="6"/>
  </w:num>
  <w:num w:numId="26" w16cid:durableId="1187216366">
    <w:abstractNumId w:val="10"/>
  </w:num>
  <w:num w:numId="27" w16cid:durableId="2047169294">
    <w:abstractNumId w:val="1"/>
  </w:num>
  <w:num w:numId="28" w16cid:durableId="554775806">
    <w:abstractNumId w:val="15"/>
  </w:num>
  <w:num w:numId="29" w16cid:durableId="385613872">
    <w:abstractNumId w:val="27"/>
  </w:num>
  <w:num w:numId="30" w16cid:durableId="553472473">
    <w:abstractNumId w:val="12"/>
  </w:num>
  <w:num w:numId="31" w16cid:durableId="333648996">
    <w:abstractNumId w:val="28"/>
  </w:num>
  <w:num w:numId="32" w16cid:durableId="311450694">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901"/>
    <w:rsid w:val="0000001F"/>
    <w:rsid w:val="00000371"/>
    <w:rsid w:val="00000622"/>
    <w:rsid w:val="00000D0D"/>
    <w:rsid w:val="00000F9A"/>
    <w:rsid w:val="00001197"/>
    <w:rsid w:val="000015D7"/>
    <w:rsid w:val="00002358"/>
    <w:rsid w:val="000028B8"/>
    <w:rsid w:val="000029DC"/>
    <w:rsid w:val="00002B4B"/>
    <w:rsid w:val="00002BB9"/>
    <w:rsid w:val="0000309F"/>
    <w:rsid w:val="00003342"/>
    <w:rsid w:val="00003392"/>
    <w:rsid w:val="000035EB"/>
    <w:rsid w:val="00003D65"/>
    <w:rsid w:val="00003E07"/>
    <w:rsid w:val="00003FFD"/>
    <w:rsid w:val="00004079"/>
    <w:rsid w:val="00004242"/>
    <w:rsid w:val="0000432D"/>
    <w:rsid w:val="000045A6"/>
    <w:rsid w:val="00004802"/>
    <w:rsid w:val="00004B51"/>
    <w:rsid w:val="00004B8E"/>
    <w:rsid w:val="00004BFA"/>
    <w:rsid w:val="00004DCC"/>
    <w:rsid w:val="000052A1"/>
    <w:rsid w:val="00005707"/>
    <w:rsid w:val="000057C6"/>
    <w:rsid w:val="00005918"/>
    <w:rsid w:val="00005B9F"/>
    <w:rsid w:val="00005C2E"/>
    <w:rsid w:val="000060F3"/>
    <w:rsid w:val="00006330"/>
    <w:rsid w:val="000064BC"/>
    <w:rsid w:val="000066E5"/>
    <w:rsid w:val="00006A39"/>
    <w:rsid w:val="00006CAA"/>
    <w:rsid w:val="00006EE2"/>
    <w:rsid w:val="00007686"/>
    <w:rsid w:val="0000770B"/>
    <w:rsid w:val="00007974"/>
    <w:rsid w:val="0001004D"/>
    <w:rsid w:val="000103E2"/>
    <w:rsid w:val="00010688"/>
    <w:rsid w:val="00010A48"/>
    <w:rsid w:val="00010E53"/>
    <w:rsid w:val="00010F29"/>
    <w:rsid w:val="00011184"/>
    <w:rsid w:val="00011618"/>
    <w:rsid w:val="00011735"/>
    <w:rsid w:val="0001174B"/>
    <w:rsid w:val="0001196D"/>
    <w:rsid w:val="00011BB0"/>
    <w:rsid w:val="00011ED1"/>
    <w:rsid w:val="000129F8"/>
    <w:rsid w:val="00012BDF"/>
    <w:rsid w:val="000131F7"/>
    <w:rsid w:val="00013310"/>
    <w:rsid w:val="00013455"/>
    <w:rsid w:val="00013A2E"/>
    <w:rsid w:val="00013C21"/>
    <w:rsid w:val="00013C40"/>
    <w:rsid w:val="00013C92"/>
    <w:rsid w:val="00014033"/>
    <w:rsid w:val="00014649"/>
    <w:rsid w:val="00014B4A"/>
    <w:rsid w:val="00014BD2"/>
    <w:rsid w:val="00014E35"/>
    <w:rsid w:val="00015259"/>
    <w:rsid w:val="000153B5"/>
    <w:rsid w:val="000154F3"/>
    <w:rsid w:val="0001555E"/>
    <w:rsid w:val="000155CE"/>
    <w:rsid w:val="000157A1"/>
    <w:rsid w:val="000157F4"/>
    <w:rsid w:val="000159AC"/>
    <w:rsid w:val="00015C58"/>
    <w:rsid w:val="00015D57"/>
    <w:rsid w:val="00015F69"/>
    <w:rsid w:val="00016190"/>
    <w:rsid w:val="0001670C"/>
    <w:rsid w:val="00016844"/>
    <w:rsid w:val="0001684E"/>
    <w:rsid w:val="00016C98"/>
    <w:rsid w:val="00016D04"/>
    <w:rsid w:val="00016D68"/>
    <w:rsid w:val="00017ABB"/>
    <w:rsid w:val="00017BB1"/>
    <w:rsid w:val="00017CEB"/>
    <w:rsid w:val="00017D29"/>
    <w:rsid w:val="00017E84"/>
    <w:rsid w:val="00017F83"/>
    <w:rsid w:val="00017FE7"/>
    <w:rsid w:val="0002019F"/>
    <w:rsid w:val="00020341"/>
    <w:rsid w:val="000205E4"/>
    <w:rsid w:val="0002079D"/>
    <w:rsid w:val="000207E0"/>
    <w:rsid w:val="00020B72"/>
    <w:rsid w:val="00020BF1"/>
    <w:rsid w:val="00020D13"/>
    <w:rsid w:val="00020D8D"/>
    <w:rsid w:val="00021124"/>
    <w:rsid w:val="00021262"/>
    <w:rsid w:val="00021604"/>
    <w:rsid w:val="000217BC"/>
    <w:rsid w:val="000217D7"/>
    <w:rsid w:val="000218A6"/>
    <w:rsid w:val="000219AB"/>
    <w:rsid w:val="000219BB"/>
    <w:rsid w:val="00022116"/>
    <w:rsid w:val="000221BC"/>
    <w:rsid w:val="000228B8"/>
    <w:rsid w:val="000228D5"/>
    <w:rsid w:val="00022ABC"/>
    <w:rsid w:val="00022B0C"/>
    <w:rsid w:val="00022F8E"/>
    <w:rsid w:val="00023095"/>
    <w:rsid w:val="000231F7"/>
    <w:rsid w:val="00023415"/>
    <w:rsid w:val="00023479"/>
    <w:rsid w:val="0002358B"/>
    <w:rsid w:val="00023618"/>
    <w:rsid w:val="00023891"/>
    <w:rsid w:val="00023BD4"/>
    <w:rsid w:val="00023C78"/>
    <w:rsid w:val="00023D00"/>
    <w:rsid w:val="0002422A"/>
    <w:rsid w:val="00024301"/>
    <w:rsid w:val="00024698"/>
    <w:rsid w:val="00024795"/>
    <w:rsid w:val="00024C55"/>
    <w:rsid w:val="00024EF0"/>
    <w:rsid w:val="00024F24"/>
    <w:rsid w:val="00024F66"/>
    <w:rsid w:val="000251B2"/>
    <w:rsid w:val="000251D7"/>
    <w:rsid w:val="000254B0"/>
    <w:rsid w:val="000254D3"/>
    <w:rsid w:val="0002596F"/>
    <w:rsid w:val="000259CF"/>
    <w:rsid w:val="00025BA3"/>
    <w:rsid w:val="00025DB8"/>
    <w:rsid w:val="00025F14"/>
    <w:rsid w:val="00025FE5"/>
    <w:rsid w:val="00026277"/>
    <w:rsid w:val="0002638A"/>
    <w:rsid w:val="000264AF"/>
    <w:rsid w:val="00026542"/>
    <w:rsid w:val="00026810"/>
    <w:rsid w:val="00026890"/>
    <w:rsid w:val="00026E4F"/>
    <w:rsid w:val="0002702C"/>
    <w:rsid w:val="00027487"/>
    <w:rsid w:val="00027740"/>
    <w:rsid w:val="00027AC1"/>
    <w:rsid w:val="00027AD1"/>
    <w:rsid w:val="00027B81"/>
    <w:rsid w:val="00027BB0"/>
    <w:rsid w:val="00027E96"/>
    <w:rsid w:val="000304D4"/>
    <w:rsid w:val="0003098B"/>
    <w:rsid w:val="00030CFD"/>
    <w:rsid w:val="00030D6A"/>
    <w:rsid w:val="00030F33"/>
    <w:rsid w:val="00031413"/>
    <w:rsid w:val="000314E0"/>
    <w:rsid w:val="0003156D"/>
    <w:rsid w:val="00031687"/>
    <w:rsid w:val="00031BAE"/>
    <w:rsid w:val="00031D48"/>
    <w:rsid w:val="00031DC2"/>
    <w:rsid w:val="00032558"/>
    <w:rsid w:val="0003292C"/>
    <w:rsid w:val="000329D8"/>
    <w:rsid w:val="00032B3F"/>
    <w:rsid w:val="00032C60"/>
    <w:rsid w:val="00032DED"/>
    <w:rsid w:val="00032EBE"/>
    <w:rsid w:val="00032FE9"/>
    <w:rsid w:val="00033AC3"/>
    <w:rsid w:val="00033D5D"/>
    <w:rsid w:val="00033EFC"/>
    <w:rsid w:val="00034009"/>
    <w:rsid w:val="0003429C"/>
    <w:rsid w:val="000344B3"/>
    <w:rsid w:val="000345E7"/>
    <w:rsid w:val="0003481B"/>
    <w:rsid w:val="00034A75"/>
    <w:rsid w:val="00034A9B"/>
    <w:rsid w:val="00034B8D"/>
    <w:rsid w:val="00034C49"/>
    <w:rsid w:val="00034D7E"/>
    <w:rsid w:val="00035038"/>
    <w:rsid w:val="00035071"/>
    <w:rsid w:val="00035241"/>
    <w:rsid w:val="0003549E"/>
    <w:rsid w:val="000358E1"/>
    <w:rsid w:val="00035C75"/>
    <w:rsid w:val="00035D5A"/>
    <w:rsid w:val="00035E61"/>
    <w:rsid w:val="00036878"/>
    <w:rsid w:val="00036A2E"/>
    <w:rsid w:val="00036F8C"/>
    <w:rsid w:val="00037085"/>
    <w:rsid w:val="00037193"/>
    <w:rsid w:val="0003795B"/>
    <w:rsid w:val="00037B18"/>
    <w:rsid w:val="00037BC6"/>
    <w:rsid w:val="00037E70"/>
    <w:rsid w:val="00037FCD"/>
    <w:rsid w:val="0004072F"/>
    <w:rsid w:val="00040A8E"/>
    <w:rsid w:val="00040C49"/>
    <w:rsid w:val="00040D25"/>
    <w:rsid w:val="00041162"/>
    <w:rsid w:val="00041356"/>
    <w:rsid w:val="00041391"/>
    <w:rsid w:val="00041811"/>
    <w:rsid w:val="00041B0F"/>
    <w:rsid w:val="00041D14"/>
    <w:rsid w:val="0004281C"/>
    <w:rsid w:val="00042922"/>
    <w:rsid w:val="0004295B"/>
    <w:rsid w:val="00042D47"/>
    <w:rsid w:val="00043450"/>
    <w:rsid w:val="00043528"/>
    <w:rsid w:val="00043807"/>
    <w:rsid w:val="000439A6"/>
    <w:rsid w:val="00044119"/>
    <w:rsid w:val="00044332"/>
    <w:rsid w:val="00044685"/>
    <w:rsid w:val="000448E9"/>
    <w:rsid w:val="00044C66"/>
    <w:rsid w:val="0004574E"/>
    <w:rsid w:val="000458A7"/>
    <w:rsid w:val="00045B09"/>
    <w:rsid w:val="00045BEA"/>
    <w:rsid w:val="00045CD1"/>
    <w:rsid w:val="00045E4F"/>
    <w:rsid w:val="00046013"/>
    <w:rsid w:val="000463DA"/>
    <w:rsid w:val="000464C4"/>
    <w:rsid w:val="00046A22"/>
    <w:rsid w:val="00046E7E"/>
    <w:rsid w:val="00046E9A"/>
    <w:rsid w:val="00047147"/>
    <w:rsid w:val="000472C4"/>
    <w:rsid w:val="00047490"/>
    <w:rsid w:val="000474A0"/>
    <w:rsid w:val="00047875"/>
    <w:rsid w:val="00047A27"/>
    <w:rsid w:val="00047F8E"/>
    <w:rsid w:val="00050006"/>
    <w:rsid w:val="0005067A"/>
    <w:rsid w:val="000508D1"/>
    <w:rsid w:val="00050AB0"/>
    <w:rsid w:val="00050BBB"/>
    <w:rsid w:val="000513CE"/>
    <w:rsid w:val="00051575"/>
    <w:rsid w:val="000515BD"/>
    <w:rsid w:val="00051766"/>
    <w:rsid w:val="00051957"/>
    <w:rsid w:val="00051A26"/>
    <w:rsid w:val="00051B94"/>
    <w:rsid w:val="00051E75"/>
    <w:rsid w:val="0005240F"/>
    <w:rsid w:val="00052A81"/>
    <w:rsid w:val="00052F41"/>
    <w:rsid w:val="0005315C"/>
    <w:rsid w:val="0005319A"/>
    <w:rsid w:val="0005332F"/>
    <w:rsid w:val="0005348A"/>
    <w:rsid w:val="00053726"/>
    <w:rsid w:val="000537B2"/>
    <w:rsid w:val="00053851"/>
    <w:rsid w:val="00053895"/>
    <w:rsid w:val="00053DC5"/>
    <w:rsid w:val="0005436F"/>
    <w:rsid w:val="0005441D"/>
    <w:rsid w:val="00054493"/>
    <w:rsid w:val="00054693"/>
    <w:rsid w:val="00054845"/>
    <w:rsid w:val="00054850"/>
    <w:rsid w:val="00054EB0"/>
    <w:rsid w:val="00054F12"/>
    <w:rsid w:val="00054FED"/>
    <w:rsid w:val="0005541C"/>
    <w:rsid w:val="0005559C"/>
    <w:rsid w:val="000555A9"/>
    <w:rsid w:val="00055674"/>
    <w:rsid w:val="0005598E"/>
    <w:rsid w:val="000559D3"/>
    <w:rsid w:val="00055A44"/>
    <w:rsid w:val="00055E32"/>
    <w:rsid w:val="00056106"/>
    <w:rsid w:val="000562A5"/>
    <w:rsid w:val="00056449"/>
    <w:rsid w:val="00056500"/>
    <w:rsid w:val="000568DA"/>
    <w:rsid w:val="000569ED"/>
    <w:rsid w:val="00056BE6"/>
    <w:rsid w:val="00056EFA"/>
    <w:rsid w:val="0005726D"/>
    <w:rsid w:val="00057492"/>
    <w:rsid w:val="00057D99"/>
    <w:rsid w:val="00060253"/>
    <w:rsid w:val="0006051E"/>
    <w:rsid w:val="00060B16"/>
    <w:rsid w:val="00060E2D"/>
    <w:rsid w:val="00060E34"/>
    <w:rsid w:val="00060F67"/>
    <w:rsid w:val="0006102C"/>
    <w:rsid w:val="00061241"/>
    <w:rsid w:val="00061256"/>
    <w:rsid w:val="0006147B"/>
    <w:rsid w:val="000616E2"/>
    <w:rsid w:val="0006177D"/>
    <w:rsid w:val="000617F5"/>
    <w:rsid w:val="000618DB"/>
    <w:rsid w:val="00062025"/>
    <w:rsid w:val="000620CC"/>
    <w:rsid w:val="00062167"/>
    <w:rsid w:val="000628BB"/>
    <w:rsid w:val="00063AB8"/>
    <w:rsid w:val="00063B5E"/>
    <w:rsid w:val="00063D7C"/>
    <w:rsid w:val="00063EBE"/>
    <w:rsid w:val="00063FB5"/>
    <w:rsid w:val="00064017"/>
    <w:rsid w:val="00064218"/>
    <w:rsid w:val="00064614"/>
    <w:rsid w:val="0006494D"/>
    <w:rsid w:val="00064ED1"/>
    <w:rsid w:val="00064F8E"/>
    <w:rsid w:val="00065095"/>
    <w:rsid w:val="00065150"/>
    <w:rsid w:val="00065300"/>
    <w:rsid w:val="000654B4"/>
    <w:rsid w:val="0006562F"/>
    <w:rsid w:val="0006595E"/>
    <w:rsid w:val="00065A63"/>
    <w:rsid w:val="00065F69"/>
    <w:rsid w:val="00065F86"/>
    <w:rsid w:val="000662E9"/>
    <w:rsid w:val="000664E6"/>
    <w:rsid w:val="000668E3"/>
    <w:rsid w:val="00066947"/>
    <w:rsid w:val="00066C29"/>
    <w:rsid w:val="00067366"/>
    <w:rsid w:val="000673AF"/>
    <w:rsid w:val="00067768"/>
    <w:rsid w:val="00067AA1"/>
    <w:rsid w:val="00067C60"/>
    <w:rsid w:val="0007063D"/>
    <w:rsid w:val="000707DD"/>
    <w:rsid w:val="00070B61"/>
    <w:rsid w:val="00071624"/>
    <w:rsid w:val="000717BD"/>
    <w:rsid w:val="00071823"/>
    <w:rsid w:val="00071C14"/>
    <w:rsid w:val="00071FD0"/>
    <w:rsid w:val="000722F1"/>
    <w:rsid w:val="0007231C"/>
    <w:rsid w:val="000732FB"/>
    <w:rsid w:val="000733AE"/>
    <w:rsid w:val="00073661"/>
    <w:rsid w:val="000739F8"/>
    <w:rsid w:val="00073A1B"/>
    <w:rsid w:val="00073C62"/>
    <w:rsid w:val="00073CF0"/>
    <w:rsid w:val="00073F09"/>
    <w:rsid w:val="0007431E"/>
    <w:rsid w:val="000749D2"/>
    <w:rsid w:val="00075174"/>
    <w:rsid w:val="000751EB"/>
    <w:rsid w:val="00075259"/>
    <w:rsid w:val="000752E2"/>
    <w:rsid w:val="0007540F"/>
    <w:rsid w:val="00075421"/>
    <w:rsid w:val="00075577"/>
    <w:rsid w:val="00075B6F"/>
    <w:rsid w:val="00075D27"/>
    <w:rsid w:val="00076148"/>
    <w:rsid w:val="000761CE"/>
    <w:rsid w:val="000763D4"/>
    <w:rsid w:val="0007658D"/>
    <w:rsid w:val="00076902"/>
    <w:rsid w:val="000769B6"/>
    <w:rsid w:val="00076D19"/>
    <w:rsid w:val="000772B9"/>
    <w:rsid w:val="0007786C"/>
    <w:rsid w:val="000778A9"/>
    <w:rsid w:val="0007798A"/>
    <w:rsid w:val="00077D28"/>
    <w:rsid w:val="00080133"/>
    <w:rsid w:val="00080872"/>
    <w:rsid w:val="00080D06"/>
    <w:rsid w:val="00081136"/>
    <w:rsid w:val="0008127F"/>
    <w:rsid w:val="00081433"/>
    <w:rsid w:val="0008169D"/>
    <w:rsid w:val="000818C9"/>
    <w:rsid w:val="00081E0E"/>
    <w:rsid w:val="0008213A"/>
    <w:rsid w:val="000821CE"/>
    <w:rsid w:val="000825EF"/>
    <w:rsid w:val="00082674"/>
    <w:rsid w:val="000827CC"/>
    <w:rsid w:val="000828E6"/>
    <w:rsid w:val="00082CD9"/>
    <w:rsid w:val="00082D29"/>
    <w:rsid w:val="00082E38"/>
    <w:rsid w:val="00083976"/>
    <w:rsid w:val="00083E3A"/>
    <w:rsid w:val="00083E6A"/>
    <w:rsid w:val="00083F03"/>
    <w:rsid w:val="00083F3B"/>
    <w:rsid w:val="00084341"/>
    <w:rsid w:val="00084423"/>
    <w:rsid w:val="00084432"/>
    <w:rsid w:val="00084E93"/>
    <w:rsid w:val="0008517F"/>
    <w:rsid w:val="00085221"/>
    <w:rsid w:val="0008557A"/>
    <w:rsid w:val="0008565D"/>
    <w:rsid w:val="000856C5"/>
    <w:rsid w:val="000857EA"/>
    <w:rsid w:val="00085A9F"/>
    <w:rsid w:val="00086194"/>
    <w:rsid w:val="00086546"/>
    <w:rsid w:val="000865DE"/>
    <w:rsid w:val="00086730"/>
    <w:rsid w:val="00086AA2"/>
    <w:rsid w:val="00086AA9"/>
    <w:rsid w:val="00086E81"/>
    <w:rsid w:val="0008704A"/>
    <w:rsid w:val="00087AF5"/>
    <w:rsid w:val="00087CE8"/>
    <w:rsid w:val="00090351"/>
    <w:rsid w:val="00090382"/>
    <w:rsid w:val="00090789"/>
    <w:rsid w:val="00090EDC"/>
    <w:rsid w:val="000916C5"/>
    <w:rsid w:val="000918D2"/>
    <w:rsid w:val="00091AC2"/>
    <w:rsid w:val="00091F83"/>
    <w:rsid w:val="00092373"/>
    <w:rsid w:val="00092600"/>
    <w:rsid w:val="00092A10"/>
    <w:rsid w:val="00092A21"/>
    <w:rsid w:val="00092BF0"/>
    <w:rsid w:val="00092CA0"/>
    <w:rsid w:val="00092D5D"/>
    <w:rsid w:val="00092ED9"/>
    <w:rsid w:val="000932BF"/>
    <w:rsid w:val="000933A3"/>
    <w:rsid w:val="00093469"/>
    <w:rsid w:val="00093B22"/>
    <w:rsid w:val="00093DEE"/>
    <w:rsid w:val="00094499"/>
    <w:rsid w:val="000944BE"/>
    <w:rsid w:val="000944CC"/>
    <w:rsid w:val="000946B5"/>
    <w:rsid w:val="0009496E"/>
    <w:rsid w:val="000950A6"/>
    <w:rsid w:val="00095694"/>
    <w:rsid w:val="00095774"/>
    <w:rsid w:val="00095B3D"/>
    <w:rsid w:val="00095EDA"/>
    <w:rsid w:val="00096162"/>
    <w:rsid w:val="00096288"/>
    <w:rsid w:val="00096351"/>
    <w:rsid w:val="00096817"/>
    <w:rsid w:val="00096C52"/>
    <w:rsid w:val="00096D81"/>
    <w:rsid w:val="0009716E"/>
    <w:rsid w:val="000972E4"/>
    <w:rsid w:val="000974F7"/>
    <w:rsid w:val="0009798D"/>
    <w:rsid w:val="00097B42"/>
    <w:rsid w:val="00097FBE"/>
    <w:rsid w:val="000A04F9"/>
    <w:rsid w:val="000A052A"/>
    <w:rsid w:val="000A05E5"/>
    <w:rsid w:val="000A0D4F"/>
    <w:rsid w:val="000A0DB9"/>
    <w:rsid w:val="000A0E93"/>
    <w:rsid w:val="000A0ED8"/>
    <w:rsid w:val="000A1244"/>
    <w:rsid w:val="000A1758"/>
    <w:rsid w:val="000A1970"/>
    <w:rsid w:val="000A1990"/>
    <w:rsid w:val="000A1ACC"/>
    <w:rsid w:val="000A1ADF"/>
    <w:rsid w:val="000A1C46"/>
    <w:rsid w:val="000A1FD0"/>
    <w:rsid w:val="000A2962"/>
    <w:rsid w:val="000A29B0"/>
    <w:rsid w:val="000A29EB"/>
    <w:rsid w:val="000A2C1C"/>
    <w:rsid w:val="000A2D4E"/>
    <w:rsid w:val="000A36CB"/>
    <w:rsid w:val="000A3A6A"/>
    <w:rsid w:val="000A3C2F"/>
    <w:rsid w:val="000A43D9"/>
    <w:rsid w:val="000A47B7"/>
    <w:rsid w:val="000A485A"/>
    <w:rsid w:val="000A4890"/>
    <w:rsid w:val="000A49CF"/>
    <w:rsid w:val="000A51E5"/>
    <w:rsid w:val="000A5212"/>
    <w:rsid w:val="000A5357"/>
    <w:rsid w:val="000A5386"/>
    <w:rsid w:val="000A5706"/>
    <w:rsid w:val="000A5832"/>
    <w:rsid w:val="000A59BA"/>
    <w:rsid w:val="000A59F2"/>
    <w:rsid w:val="000A6273"/>
    <w:rsid w:val="000A642E"/>
    <w:rsid w:val="000A6633"/>
    <w:rsid w:val="000A66E2"/>
    <w:rsid w:val="000A68AB"/>
    <w:rsid w:val="000A68CC"/>
    <w:rsid w:val="000A6B56"/>
    <w:rsid w:val="000A6CBB"/>
    <w:rsid w:val="000A71E1"/>
    <w:rsid w:val="000A7578"/>
    <w:rsid w:val="000A768F"/>
    <w:rsid w:val="000A7963"/>
    <w:rsid w:val="000A7EFD"/>
    <w:rsid w:val="000A7F4F"/>
    <w:rsid w:val="000B0A9B"/>
    <w:rsid w:val="000B0C0E"/>
    <w:rsid w:val="000B0CBA"/>
    <w:rsid w:val="000B1011"/>
    <w:rsid w:val="000B12BD"/>
    <w:rsid w:val="000B1472"/>
    <w:rsid w:val="000B171B"/>
    <w:rsid w:val="000B18A7"/>
    <w:rsid w:val="000B18F1"/>
    <w:rsid w:val="000B1ACA"/>
    <w:rsid w:val="000B1B07"/>
    <w:rsid w:val="000B1C7C"/>
    <w:rsid w:val="000B1F42"/>
    <w:rsid w:val="000B1F47"/>
    <w:rsid w:val="000B2058"/>
    <w:rsid w:val="000B28C6"/>
    <w:rsid w:val="000B2A93"/>
    <w:rsid w:val="000B2BE2"/>
    <w:rsid w:val="000B2E31"/>
    <w:rsid w:val="000B32B0"/>
    <w:rsid w:val="000B33D1"/>
    <w:rsid w:val="000B3C92"/>
    <w:rsid w:val="000B3DFA"/>
    <w:rsid w:val="000B4831"/>
    <w:rsid w:val="000B48C8"/>
    <w:rsid w:val="000B4979"/>
    <w:rsid w:val="000B4EC9"/>
    <w:rsid w:val="000B501E"/>
    <w:rsid w:val="000B5292"/>
    <w:rsid w:val="000B550E"/>
    <w:rsid w:val="000B58E7"/>
    <w:rsid w:val="000B5AC4"/>
    <w:rsid w:val="000B5C1B"/>
    <w:rsid w:val="000B5DA6"/>
    <w:rsid w:val="000B613D"/>
    <w:rsid w:val="000B6762"/>
    <w:rsid w:val="000B677E"/>
    <w:rsid w:val="000B68EA"/>
    <w:rsid w:val="000B6951"/>
    <w:rsid w:val="000B69B4"/>
    <w:rsid w:val="000B6B6A"/>
    <w:rsid w:val="000B7266"/>
    <w:rsid w:val="000B7740"/>
    <w:rsid w:val="000B777C"/>
    <w:rsid w:val="000B7D9C"/>
    <w:rsid w:val="000B7EBE"/>
    <w:rsid w:val="000C001F"/>
    <w:rsid w:val="000C04B8"/>
    <w:rsid w:val="000C0584"/>
    <w:rsid w:val="000C0768"/>
    <w:rsid w:val="000C07D9"/>
    <w:rsid w:val="000C0A06"/>
    <w:rsid w:val="000C0CFD"/>
    <w:rsid w:val="000C1125"/>
    <w:rsid w:val="000C122D"/>
    <w:rsid w:val="000C1532"/>
    <w:rsid w:val="000C2544"/>
    <w:rsid w:val="000C272D"/>
    <w:rsid w:val="000C28C5"/>
    <w:rsid w:val="000C2917"/>
    <w:rsid w:val="000C2B06"/>
    <w:rsid w:val="000C2B3B"/>
    <w:rsid w:val="000C2C14"/>
    <w:rsid w:val="000C2C60"/>
    <w:rsid w:val="000C312A"/>
    <w:rsid w:val="000C3483"/>
    <w:rsid w:val="000C3A4C"/>
    <w:rsid w:val="000C3A5F"/>
    <w:rsid w:val="000C3AA7"/>
    <w:rsid w:val="000C3D92"/>
    <w:rsid w:val="000C3DE2"/>
    <w:rsid w:val="000C3E62"/>
    <w:rsid w:val="000C3EF9"/>
    <w:rsid w:val="000C402D"/>
    <w:rsid w:val="000C45A3"/>
    <w:rsid w:val="000C48E0"/>
    <w:rsid w:val="000C4971"/>
    <w:rsid w:val="000C4DBA"/>
    <w:rsid w:val="000C4E4B"/>
    <w:rsid w:val="000C4EC9"/>
    <w:rsid w:val="000C4F94"/>
    <w:rsid w:val="000C505A"/>
    <w:rsid w:val="000C51A5"/>
    <w:rsid w:val="000C5773"/>
    <w:rsid w:val="000C596C"/>
    <w:rsid w:val="000C5A33"/>
    <w:rsid w:val="000C5A42"/>
    <w:rsid w:val="000C5CEB"/>
    <w:rsid w:val="000C5DE5"/>
    <w:rsid w:val="000C6289"/>
    <w:rsid w:val="000C6C28"/>
    <w:rsid w:val="000C6FB1"/>
    <w:rsid w:val="000C7521"/>
    <w:rsid w:val="000C7C17"/>
    <w:rsid w:val="000C7D10"/>
    <w:rsid w:val="000D009E"/>
    <w:rsid w:val="000D05F1"/>
    <w:rsid w:val="000D0AAC"/>
    <w:rsid w:val="000D0BF9"/>
    <w:rsid w:val="000D0D22"/>
    <w:rsid w:val="000D0EC4"/>
    <w:rsid w:val="000D0F96"/>
    <w:rsid w:val="000D1347"/>
    <w:rsid w:val="000D14AE"/>
    <w:rsid w:val="000D14B7"/>
    <w:rsid w:val="000D1735"/>
    <w:rsid w:val="000D2086"/>
    <w:rsid w:val="000D22DA"/>
    <w:rsid w:val="000D2356"/>
    <w:rsid w:val="000D27C2"/>
    <w:rsid w:val="000D281A"/>
    <w:rsid w:val="000D28ED"/>
    <w:rsid w:val="000D2B49"/>
    <w:rsid w:val="000D2E83"/>
    <w:rsid w:val="000D31C0"/>
    <w:rsid w:val="000D33B7"/>
    <w:rsid w:val="000D351C"/>
    <w:rsid w:val="000D35F0"/>
    <w:rsid w:val="000D36BB"/>
    <w:rsid w:val="000D3A9A"/>
    <w:rsid w:val="000D3B81"/>
    <w:rsid w:val="000D3C6D"/>
    <w:rsid w:val="000D4776"/>
    <w:rsid w:val="000D480D"/>
    <w:rsid w:val="000D4CA4"/>
    <w:rsid w:val="000D4DDA"/>
    <w:rsid w:val="000D52C3"/>
    <w:rsid w:val="000D534B"/>
    <w:rsid w:val="000D5378"/>
    <w:rsid w:val="000D53DA"/>
    <w:rsid w:val="000D54F9"/>
    <w:rsid w:val="000D5505"/>
    <w:rsid w:val="000D55FF"/>
    <w:rsid w:val="000D5A5F"/>
    <w:rsid w:val="000D5CDF"/>
    <w:rsid w:val="000D5EFC"/>
    <w:rsid w:val="000D63FD"/>
    <w:rsid w:val="000D6476"/>
    <w:rsid w:val="000D69CB"/>
    <w:rsid w:val="000D6DAE"/>
    <w:rsid w:val="000D730F"/>
    <w:rsid w:val="000D74A7"/>
    <w:rsid w:val="000D77C3"/>
    <w:rsid w:val="000D799A"/>
    <w:rsid w:val="000D7D63"/>
    <w:rsid w:val="000D7EB7"/>
    <w:rsid w:val="000E00BA"/>
    <w:rsid w:val="000E01F3"/>
    <w:rsid w:val="000E031D"/>
    <w:rsid w:val="000E0574"/>
    <w:rsid w:val="000E065B"/>
    <w:rsid w:val="000E079A"/>
    <w:rsid w:val="000E07B2"/>
    <w:rsid w:val="000E090E"/>
    <w:rsid w:val="000E0AA4"/>
    <w:rsid w:val="000E0B3B"/>
    <w:rsid w:val="000E0D8B"/>
    <w:rsid w:val="000E0F1E"/>
    <w:rsid w:val="000E168E"/>
    <w:rsid w:val="000E1E6D"/>
    <w:rsid w:val="000E2218"/>
    <w:rsid w:val="000E27E6"/>
    <w:rsid w:val="000E2973"/>
    <w:rsid w:val="000E2B46"/>
    <w:rsid w:val="000E2B71"/>
    <w:rsid w:val="000E2E98"/>
    <w:rsid w:val="000E2EF7"/>
    <w:rsid w:val="000E3307"/>
    <w:rsid w:val="000E3886"/>
    <w:rsid w:val="000E3A02"/>
    <w:rsid w:val="000E3A0C"/>
    <w:rsid w:val="000E3BF2"/>
    <w:rsid w:val="000E4000"/>
    <w:rsid w:val="000E4072"/>
    <w:rsid w:val="000E40C8"/>
    <w:rsid w:val="000E4643"/>
    <w:rsid w:val="000E4A0E"/>
    <w:rsid w:val="000E4A1A"/>
    <w:rsid w:val="000E4A6E"/>
    <w:rsid w:val="000E4ACF"/>
    <w:rsid w:val="000E4E9C"/>
    <w:rsid w:val="000E4F27"/>
    <w:rsid w:val="000E51F4"/>
    <w:rsid w:val="000E522C"/>
    <w:rsid w:val="000E54D4"/>
    <w:rsid w:val="000E57F5"/>
    <w:rsid w:val="000E5946"/>
    <w:rsid w:val="000E66B1"/>
    <w:rsid w:val="000E71AD"/>
    <w:rsid w:val="000E737F"/>
    <w:rsid w:val="000E77F3"/>
    <w:rsid w:val="000E7CE4"/>
    <w:rsid w:val="000E7FE1"/>
    <w:rsid w:val="000EDA97"/>
    <w:rsid w:val="000F0185"/>
    <w:rsid w:val="000F0BCB"/>
    <w:rsid w:val="000F0F46"/>
    <w:rsid w:val="000F0FA9"/>
    <w:rsid w:val="000F11B5"/>
    <w:rsid w:val="000F11F9"/>
    <w:rsid w:val="000F128B"/>
    <w:rsid w:val="000F1295"/>
    <w:rsid w:val="000F13AB"/>
    <w:rsid w:val="000F142D"/>
    <w:rsid w:val="000F163F"/>
    <w:rsid w:val="000F1D57"/>
    <w:rsid w:val="000F1EED"/>
    <w:rsid w:val="000F28A2"/>
    <w:rsid w:val="000F298C"/>
    <w:rsid w:val="000F29A9"/>
    <w:rsid w:val="000F2C83"/>
    <w:rsid w:val="000F2CD5"/>
    <w:rsid w:val="000F324B"/>
    <w:rsid w:val="000F33E5"/>
    <w:rsid w:val="000F3793"/>
    <w:rsid w:val="000F3F5E"/>
    <w:rsid w:val="000F3FB2"/>
    <w:rsid w:val="000F420C"/>
    <w:rsid w:val="000F4765"/>
    <w:rsid w:val="000F4C33"/>
    <w:rsid w:val="000F5031"/>
    <w:rsid w:val="000F510F"/>
    <w:rsid w:val="000F533B"/>
    <w:rsid w:val="000F5555"/>
    <w:rsid w:val="000F582D"/>
    <w:rsid w:val="000F5F6D"/>
    <w:rsid w:val="000F625C"/>
    <w:rsid w:val="000F62D7"/>
    <w:rsid w:val="000F646C"/>
    <w:rsid w:val="000F6620"/>
    <w:rsid w:val="000F6934"/>
    <w:rsid w:val="000F6A81"/>
    <w:rsid w:val="000F6EC2"/>
    <w:rsid w:val="000F75B3"/>
    <w:rsid w:val="000F7BA2"/>
    <w:rsid w:val="000F7C54"/>
    <w:rsid w:val="000F7D8D"/>
    <w:rsid w:val="00100018"/>
    <w:rsid w:val="001003F0"/>
    <w:rsid w:val="001004D4"/>
    <w:rsid w:val="00100591"/>
    <w:rsid w:val="001005B6"/>
    <w:rsid w:val="00100744"/>
    <w:rsid w:val="00100BB3"/>
    <w:rsid w:val="00100D11"/>
    <w:rsid w:val="00100F9C"/>
    <w:rsid w:val="0010151E"/>
    <w:rsid w:val="0010161C"/>
    <w:rsid w:val="001019FE"/>
    <w:rsid w:val="00101DBE"/>
    <w:rsid w:val="00101ED8"/>
    <w:rsid w:val="001023A4"/>
    <w:rsid w:val="001024AD"/>
    <w:rsid w:val="0010274C"/>
    <w:rsid w:val="0010289F"/>
    <w:rsid w:val="00102A8A"/>
    <w:rsid w:val="00103114"/>
    <w:rsid w:val="0010322C"/>
    <w:rsid w:val="0010367B"/>
    <w:rsid w:val="00103895"/>
    <w:rsid w:val="00103A3A"/>
    <w:rsid w:val="00103A3E"/>
    <w:rsid w:val="001040B6"/>
    <w:rsid w:val="001041FE"/>
    <w:rsid w:val="001049CB"/>
    <w:rsid w:val="00104D40"/>
    <w:rsid w:val="00104FF3"/>
    <w:rsid w:val="0010519D"/>
    <w:rsid w:val="0010524D"/>
    <w:rsid w:val="00105334"/>
    <w:rsid w:val="0010546F"/>
    <w:rsid w:val="00105643"/>
    <w:rsid w:val="001056CB"/>
    <w:rsid w:val="00105709"/>
    <w:rsid w:val="00105E0C"/>
    <w:rsid w:val="00105E62"/>
    <w:rsid w:val="00105EC3"/>
    <w:rsid w:val="0010607D"/>
    <w:rsid w:val="0010612B"/>
    <w:rsid w:val="001061A1"/>
    <w:rsid w:val="001068BD"/>
    <w:rsid w:val="001068FC"/>
    <w:rsid w:val="00106C95"/>
    <w:rsid w:val="00106E15"/>
    <w:rsid w:val="00106E96"/>
    <w:rsid w:val="00106EC3"/>
    <w:rsid w:val="001075B4"/>
    <w:rsid w:val="001077F1"/>
    <w:rsid w:val="001079E7"/>
    <w:rsid w:val="00107C6F"/>
    <w:rsid w:val="00107CD6"/>
    <w:rsid w:val="00107F5E"/>
    <w:rsid w:val="00107FB3"/>
    <w:rsid w:val="001106A8"/>
    <w:rsid w:val="0011078D"/>
    <w:rsid w:val="0011108B"/>
    <w:rsid w:val="00111122"/>
    <w:rsid w:val="00111214"/>
    <w:rsid w:val="0011166D"/>
    <w:rsid w:val="00111A03"/>
    <w:rsid w:val="00111A28"/>
    <w:rsid w:val="00111C6F"/>
    <w:rsid w:val="00111E33"/>
    <w:rsid w:val="00111FDA"/>
    <w:rsid w:val="001121F1"/>
    <w:rsid w:val="0011229B"/>
    <w:rsid w:val="001129C9"/>
    <w:rsid w:val="00112E45"/>
    <w:rsid w:val="0011337C"/>
    <w:rsid w:val="00113396"/>
    <w:rsid w:val="0011420F"/>
    <w:rsid w:val="0011433A"/>
    <w:rsid w:val="001144AF"/>
    <w:rsid w:val="00114516"/>
    <w:rsid w:val="0011461E"/>
    <w:rsid w:val="00114B70"/>
    <w:rsid w:val="00114CC7"/>
    <w:rsid w:val="00115713"/>
    <w:rsid w:val="00115719"/>
    <w:rsid w:val="001157B6"/>
    <w:rsid w:val="001158FA"/>
    <w:rsid w:val="00115BC9"/>
    <w:rsid w:val="00115D79"/>
    <w:rsid w:val="00115DED"/>
    <w:rsid w:val="00115F36"/>
    <w:rsid w:val="0011621C"/>
    <w:rsid w:val="0011647E"/>
    <w:rsid w:val="0011649C"/>
    <w:rsid w:val="001164B3"/>
    <w:rsid w:val="00116680"/>
    <w:rsid w:val="00116763"/>
    <w:rsid w:val="00116C48"/>
    <w:rsid w:val="00117137"/>
    <w:rsid w:val="00117460"/>
    <w:rsid w:val="0011751F"/>
    <w:rsid w:val="0011756C"/>
    <w:rsid w:val="0011794F"/>
    <w:rsid w:val="00117E64"/>
    <w:rsid w:val="00117E85"/>
    <w:rsid w:val="001200B7"/>
    <w:rsid w:val="0012020F"/>
    <w:rsid w:val="00120438"/>
    <w:rsid w:val="001207EE"/>
    <w:rsid w:val="00120831"/>
    <w:rsid w:val="00120EE5"/>
    <w:rsid w:val="00121E2D"/>
    <w:rsid w:val="0012213E"/>
    <w:rsid w:val="00122545"/>
    <w:rsid w:val="00122616"/>
    <w:rsid w:val="00122C98"/>
    <w:rsid w:val="00122D80"/>
    <w:rsid w:val="00123157"/>
    <w:rsid w:val="0012329F"/>
    <w:rsid w:val="00123822"/>
    <w:rsid w:val="00123AA1"/>
    <w:rsid w:val="00123B1A"/>
    <w:rsid w:val="00123C4C"/>
    <w:rsid w:val="00123CE7"/>
    <w:rsid w:val="00123F6F"/>
    <w:rsid w:val="00124175"/>
    <w:rsid w:val="001242C4"/>
    <w:rsid w:val="00124747"/>
    <w:rsid w:val="001247A3"/>
    <w:rsid w:val="00124C2A"/>
    <w:rsid w:val="00124F6B"/>
    <w:rsid w:val="00125080"/>
    <w:rsid w:val="0012514D"/>
    <w:rsid w:val="00125591"/>
    <w:rsid w:val="00125617"/>
    <w:rsid w:val="00125916"/>
    <w:rsid w:val="001262D4"/>
    <w:rsid w:val="001265C5"/>
    <w:rsid w:val="0012694E"/>
    <w:rsid w:val="00126A19"/>
    <w:rsid w:val="00126B4B"/>
    <w:rsid w:val="00126E42"/>
    <w:rsid w:val="0012706D"/>
    <w:rsid w:val="00127144"/>
    <w:rsid w:val="00127610"/>
    <w:rsid w:val="00127B93"/>
    <w:rsid w:val="00127CBF"/>
    <w:rsid w:val="00127E8A"/>
    <w:rsid w:val="00127FDD"/>
    <w:rsid w:val="00130643"/>
    <w:rsid w:val="0013080A"/>
    <w:rsid w:val="00130F16"/>
    <w:rsid w:val="00131242"/>
    <w:rsid w:val="001319FD"/>
    <w:rsid w:val="00131A2F"/>
    <w:rsid w:val="00131A5F"/>
    <w:rsid w:val="00131C5A"/>
    <w:rsid w:val="0013243D"/>
    <w:rsid w:val="00132700"/>
    <w:rsid w:val="00132A57"/>
    <w:rsid w:val="00132AF3"/>
    <w:rsid w:val="00132BDC"/>
    <w:rsid w:val="00132EE7"/>
    <w:rsid w:val="00132F1F"/>
    <w:rsid w:val="001330FF"/>
    <w:rsid w:val="00133240"/>
    <w:rsid w:val="00133518"/>
    <w:rsid w:val="00133778"/>
    <w:rsid w:val="00133D11"/>
    <w:rsid w:val="00133E24"/>
    <w:rsid w:val="00133F9F"/>
    <w:rsid w:val="00134075"/>
    <w:rsid w:val="001345D1"/>
    <w:rsid w:val="00134E5E"/>
    <w:rsid w:val="001352CC"/>
    <w:rsid w:val="001354E6"/>
    <w:rsid w:val="001354EC"/>
    <w:rsid w:val="0013550F"/>
    <w:rsid w:val="0013572D"/>
    <w:rsid w:val="001359F9"/>
    <w:rsid w:val="00136044"/>
    <w:rsid w:val="0013618A"/>
    <w:rsid w:val="001364DF"/>
    <w:rsid w:val="00136543"/>
    <w:rsid w:val="001365F8"/>
    <w:rsid w:val="0013672F"/>
    <w:rsid w:val="00136917"/>
    <w:rsid w:val="00136998"/>
    <w:rsid w:val="00136C16"/>
    <w:rsid w:val="00136E8E"/>
    <w:rsid w:val="00137707"/>
    <w:rsid w:val="00137847"/>
    <w:rsid w:val="00137862"/>
    <w:rsid w:val="001378AE"/>
    <w:rsid w:val="00137B10"/>
    <w:rsid w:val="00137BD3"/>
    <w:rsid w:val="00137DF9"/>
    <w:rsid w:val="00140211"/>
    <w:rsid w:val="00140283"/>
    <w:rsid w:val="001403CD"/>
    <w:rsid w:val="0014061A"/>
    <w:rsid w:val="00140E2D"/>
    <w:rsid w:val="001410F0"/>
    <w:rsid w:val="0014114A"/>
    <w:rsid w:val="00141456"/>
    <w:rsid w:val="0014147D"/>
    <w:rsid w:val="00141679"/>
    <w:rsid w:val="0014178B"/>
    <w:rsid w:val="0014179B"/>
    <w:rsid w:val="001419A2"/>
    <w:rsid w:val="0014216B"/>
    <w:rsid w:val="0014217D"/>
    <w:rsid w:val="0014226F"/>
    <w:rsid w:val="001424B6"/>
    <w:rsid w:val="001424BD"/>
    <w:rsid w:val="001424FC"/>
    <w:rsid w:val="00142598"/>
    <w:rsid w:val="00142892"/>
    <w:rsid w:val="0014296D"/>
    <w:rsid w:val="00142AD5"/>
    <w:rsid w:val="00142C33"/>
    <w:rsid w:val="00143066"/>
    <w:rsid w:val="0014324F"/>
    <w:rsid w:val="0014331D"/>
    <w:rsid w:val="001436E8"/>
    <w:rsid w:val="0014373E"/>
    <w:rsid w:val="001439D4"/>
    <w:rsid w:val="00143A48"/>
    <w:rsid w:val="00143EF8"/>
    <w:rsid w:val="00143FF2"/>
    <w:rsid w:val="00144054"/>
    <w:rsid w:val="001441C7"/>
    <w:rsid w:val="00144447"/>
    <w:rsid w:val="00144621"/>
    <w:rsid w:val="0014471A"/>
    <w:rsid w:val="00144759"/>
    <w:rsid w:val="00144781"/>
    <w:rsid w:val="001449B3"/>
    <w:rsid w:val="00144C01"/>
    <w:rsid w:val="00144E24"/>
    <w:rsid w:val="00144F91"/>
    <w:rsid w:val="0014526C"/>
    <w:rsid w:val="001455B9"/>
    <w:rsid w:val="001455F8"/>
    <w:rsid w:val="00145633"/>
    <w:rsid w:val="00145B66"/>
    <w:rsid w:val="00145C30"/>
    <w:rsid w:val="00145D06"/>
    <w:rsid w:val="00145D64"/>
    <w:rsid w:val="001460E2"/>
    <w:rsid w:val="001464FB"/>
    <w:rsid w:val="00146A23"/>
    <w:rsid w:val="00146D49"/>
    <w:rsid w:val="00146DE8"/>
    <w:rsid w:val="001470BD"/>
    <w:rsid w:val="00147619"/>
    <w:rsid w:val="00147744"/>
    <w:rsid w:val="00147751"/>
    <w:rsid w:val="00147DFD"/>
    <w:rsid w:val="00147ED3"/>
    <w:rsid w:val="00147F37"/>
    <w:rsid w:val="0015029D"/>
    <w:rsid w:val="00150BFF"/>
    <w:rsid w:val="00150D56"/>
    <w:rsid w:val="00151246"/>
    <w:rsid w:val="0015124E"/>
    <w:rsid w:val="001512DD"/>
    <w:rsid w:val="001515DA"/>
    <w:rsid w:val="00151C0E"/>
    <w:rsid w:val="001521DF"/>
    <w:rsid w:val="0015271D"/>
    <w:rsid w:val="00152795"/>
    <w:rsid w:val="001527F6"/>
    <w:rsid w:val="001529BE"/>
    <w:rsid w:val="00152DA0"/>
    <w:rsid w:val="00152EAB"/>
    <w:rsid w:val="00152EAC"/>
    <w:rsid w:val="00152F1F"/>
    <w:rsid w:val="00152F98"/>
    <w:rsid w:val="00153470"/>
    <w:rsid w:val="00153502"/>
    <w:rsid w:val="0015364A"/>
    <w:rsid w:val="001539D5"/>
    <w:rsid w:val="001539FB"/>
    <w:rsid w:val="00154222"/>
    <w:rsid w:val="00154241"/>
    <w:rsid w:val="001544D9"/>
    <w:rsid w:val="00154A69"/>
    <w:rsid w:val="00154EC8"/>
    <w:rsid w:val="00154F43"/>
    <w:rsid w:val="00155201"/>
    <w:rsid w:val="0015528D"/>
    <w:rsid w:val="001553AF"/>
    <w:rsid w:val="001558B3"/>
    <w:rsid w:val="00155ECD"/>
    <w:rsid w:val="0015642B"/>
    <w:rsid w:val="0015646A"/>
    <w:rsid w:val="001565A1"/>
    <w:rsid w:val="001565B3"/>
    <w:rsid w:val="00156629"/>
    <w:rsid w:val="001567EF"/>
    <w:rsid w:val="00156C3E"/>
    <w:rsid w:val="00156D10"/>
    <w:rsid w:val="00157069"/>
    <w:rsid w:val="001574D0"/>
    <w:rsid w:val="00157538"/>
    <w:rsid w:val="00157756"/>
    <w:rsid w:val="00157886"/>
    <w:rsid w:val="00157C39"/>
    <w:rsid w:val="00157C47"/>
    <w:rsid w:val="00157E81"/>
    <w:rsid w:val="00160342"/>
    <w:rsid w:val="00160644"/>
    <w:rsid w:val="00160B6F"/>
    <w:rsid w:val="00160B79"/>
    <w:rsid w:val="00160B82"/>
    <w:rsid w:val="00161191"/>
    <w:rsid w:val="00162093"/>
    <w:rsid w:val="001622B8"/>
    <w:rsid w:val="00162773"/>
    <w:rsid w:val="00162917"/>
    <w:rsid w:val="00162B72"/>
    <w:rsid w:val="00162F0B"/>
    <w:rsid w:val="00162F24"/>
    <w:rsid w:val="00163392"/>
    <w:rsid w:val="0016346A"/>
    <w:rsid w:val="00163A21"/>
    <w:rsid w:val="00163A57"/>
    <w:rsid w:val="00163AD5"/>
    <w:rsid w:val="0016421A"/>
    <w:rsid w:val="00164798"/>
    <w:rsid w:val="001649A4"/>
    <w:rsid w:val="001649AE"/>
    <w:rsid w:val="00164A40"/>
    <w:rsid w:val="00164DA7"/>
    <w:rsid w:val="00164E51"/>
    <w:rsid w:val="00165035"/>
    <w:rsid w:val="001651C3"/>
    <w:rsid w:val="00165462"/>
    <w:rsid w:val="0016586C"/>
    <w:rsid w:val="00166596"/>
    <w:rsid w:val="001666C7"/>
    <w:rsid w:val="001666F8"/>
    <w:rsid w:val="0016680A"/>
    <w:rsid w:val="00166958"/>
    <w:rsid w:val="00166962"/>
    <w:rsid w:val="00166B6F"/>
    <w:rsid w:val="00166CD5"/>
    <w:rsid w:val="00166D0E"/>
    <w:rsid w:val="00166DCC"/>
    <w:rsid w:val="00167188"/>
    <w:rsid w:val="00167234"/>
    <w:rsid w:val="00167301"/>
    <w:rsid w:val="001675D1"/>
    <w:rsid w:val="00167621"/>
    <w:rsid w:val="001678C7"/>
    <w:rsid w:val="00167962"/>
    <w:rsid w:val="00167D69"/>
    <w:rsid w:val="00170092"/>
    <w:rsid w:val="001700AC"/>
    <w:rsid w:val="00170435"/>
    <w:rsid w:val="001706FF"/>
    <w:rsid w:val="0017098C"/>
    <w:rsid w:val="00170A76"/>
    <w:rsid w:val="00170D52"/>
    <w:rsid w:val="001710B6"/>
    <w:rsid w:val="00171108"/>
    <w:rsid w:val="00171730"/>
    <w:rsid w:val="00171D69"/>
    <w:rsid w:val="0017205C"/>
    <w:rsid w:val="001722B2"/>
    <w:rsid w:val="00172547"/>
    <w:rsid w:val="00172672"/>
    <w:rsid w:val="001732A9"/>
    <w:rsid w:val="001733FA"/>
    <w:rsid w:val="00173402"/>
    <w:rsid w:val="001734EB"/>
    <w:rsid w:val="001737EA"/>
    <w:rsid w:val="0017389B"/>
    <w:rsid w:val="00173B6B"/>
    <w:rsid w:val="00173D9E"/>
    <w:rsid w:val="00173DB8"/>
    <w:rsid w:val="001743C3"/>
    <w:rsid w:val="001745E6"/>
    <w:rsid w:val="0017471E"/>
    <w:rsid w:val="00174D17"/>
    <w:rsid w:val="00175079"/>
    <w:rsid w:val="0017556F"/>
    <w:rsid w:val="00175578"/>
    <w:rsid w:val="00175846"/>
    <w:rsid w:val="00175893"/>
    <w:rsid w:val="00175B58"/>
    <w:rsid w:val="00175B82"/>
    <w:rsid w:val="00175E6D"/>
    <w:rsid w:val="00175F11"/>
    <w:rsid w:val="001760D9"/>
    <w:rsid w:val="001761F2"/>
    <w:rsid w:val="0017627E"/>
    <w:rsid w:val="0017653E"/>
    <w:rsid w:val="0017690B"/>
    <w:rsid w:val="00176929"/>
    <w:rsid w:val="001769EA"/>
    <w:rsid w:val="00176A8B"/>
    <w:rsid w:val="00176AE1"/>
    <w:rsid w:val="00176CAA"/>
    <w:rsid w:val="00176E38"/>
    <w:rsid w:val="00177084"/>
    <w:rsid w:val="001771AA"/>
    <w:rsid w:val="00177260"/>
    <w:rsid w:val="001772FC"/>
    <w:rsid w:val="00177454"/>
    <w:rsid w:val="001775BF"/>
    <w:rsid w:val="0017760C"/>
    <w:rsid w:val="00177828"/>
    <w:rsid w:val="001778EF"/>
    <w:rsid w:val="00177A70"/>
    <w:rsid w:val="00177AFE"/>
    <w:rsid w:val="00177BF9"/>
    <w:rsid w:val="001800E0"/>
    <w:rsid w:val="001803BC"/>
    <w:rsid w:val="00180B34"/>
    <w:rsid w:val="00180BC0"/>
    <w:rsid w:val="00180FE2"/>
    <w:rsid w:val="00180FE9"/>
    <w:rsid w:val="00181152"/>
    <w:rsid w:val="00181220"/>
    <w:rsid w:val="0018151E"/>
    <w:rsid w:val="001815B9"/>
    <w:rsid w:val="001815F7"/>
    <w:rsid w:val="001816B5"/>
    <w:rsid w:val="00181728"/>
    <w:rsid w:val="00181A09"/>
    <w:rsid w:val="00181C61"/>
    <w:rsid w:val="00181D39"/>
    <w:rsid w:val="00181F11"/>
    <w:rsid w:val="0018206D"/>
    <w:rsid w:val="001823ED"/>
    <w:rsid w:val="001827B7"/>
    <w:rsid w:val="00182800"/>
    <w:rsid w:val="00182B14"/>
    <w:rsid w:val="00182DBF"/>
    <w:rsid w:val="001830F5"/>
    <w:rsid w:val="001835F3"/>
    <w:rsid w:val="00183AE6"/>
    <w:rsid w:val="00183C55"/>
    <w:rsid w:val="00183CE4"/>
    <w:rsid w:val="00183F46"/>
    <w:rsid w:val="00183F73"/>
    <w:rsid w:val="001843A7"/>
    <w:rsid w:val="0018461D"/>
    <w:rsid w:val="00184C19"/>
    <w:rsid w:val="0018517F"/>
    <w:rsid w:val="00185199"/>
    <w:rsid w:val="00185225"/>
    <w:rsid w:val="001853BB"/>
    <w:rsid w:val="0018561D"/>
    <w:rsid w:val="00185F1A"/>
    <w:rsid w:val="00185FE5"/>
    <w:rsid w:val="00186261"/>
    <w:rsid w:val="001863A0"/>
    <w:rsid w:val="001864F2"/>
    <w:rsid w:val="00186538"/>
    <w:rsid w:val="00186772"/>
    <w:rsid w:val="001868BB"/>
    <w:rsid w:val="0018697E"/>
    <w:rsid w:val="001869FC"/>
    <w:rsid w:val="00186C27"/>
    <w:rsid w:val="00186CD1"/>
    <w:rsid w:val="00186F07"/>
    <w:rsid w:val="00187160"/>
    <w:rsid w:val="00187528"/>
    <w:rsid w:val="0018752F"/>
    <w:rsid w:val="0018767C"/>
    <w:rsid w:val="00187686"/>
    <w:rsid w:val="00187B6D"/>
    <w:rsid w:val="00187EB3"/>
    <w:rsid w:val="0019036E"/>
    <w:rsid w:val="0019061D"/>
    <w:rsid w:val="0019069A"/>
    <w:rsid w:val="00190786"/>
    <w:rsid w:val="00190A6F"/>
    <w:rsid w:val="00190D37"/>
    <w:rsid w:val="00190E8C"/>
    <w:rsid w:val="00190FBD"/>
    <w:rsid w:val="001912EB"/>
    <w:rsid w:val="001913D7"/>
    <w:rsid w:val="0019143C"/>
    <w:rsid w:val="0019180F"/>
    <w:rsid w:val="00191AC7"/>
    <w:rsid w:val="00191E5F"/>
    <w:rsid w:val="00191ED0"/>
    <w:rsid w:val="00192419"/>
    <w:rsid w:val="001925CA"/>
    <w:rsid w:val="00192B39"/>
    <w:rsid w:val="00192CE0"/>
    <w:rsid w:val="00192FFE"/>
    <w:rsid w:val="00193264"/>
    <w:rsid w:val="0019331A"/>
    <w:rsid w:val="00193321"/>
    <w:rsid w:val="001935AE"/>
    <w:rsid w:val="00193626"/>
    <w:rsid w:val="00193943"/>
    <w:rsid w:val="00193CAA"/>
    <w:rsid w:val="00193CE1"/>
    <w:rsid w:val="00193D3D"/>
    <w:rsid w:val="00193F7A"/>
    <w:rsid w:val="00194037"/>
    <w:rsid w:val="001944C6"/>
    <w:rsid w:val="001947ED"/>
    <w:rsid w:val="001948E8"/>
    <w:rsid w:val="00194973"/>
    <w:rsid w:val="00194C21"/>
    <w:rsid w:val="00194CF8"/>
    <w:rsid w:val="00195830"/>
    <w:rsid w:val="00195BB5"/>
    <w:rsid w:val="00195DE8"/>
    <w:rsid w:val="00195ECD"/>
    <w:rsid w:val="00196682"/>
    <w:rsid w:val="00196773"/>
    <w:rsid w:val="00196A39"/>
    <w:rsid w:val="00196BB7"/>
    <w:rsid w:val="00196E95"/>
    <w:rsid w:val="00196FF4"/>
    <w:rsid w:val="00197227"/>
    <w:rsid w:val="001978D1"/>
    <w:rsid w:val="001A0199"/>
    <w:rsid w:val="001A04F2"/>
    <w:rsid w:val="001A0622"/>
    <w:rsid w:val="001A0694"/>
    <w:rsid w:val="001A076E"/>
    <w:rsid w:val="001A0929"/>
    <w:rsid w:val="001A097E"/>
    <w:rsid w:val="001A0B85"/>
    <w:rsid w:val="001A0D26"/>
    <w:rsid w:val="001A1117"/>
    <w:rsid w:val="001A1561"/>
    <w:rsid w:val="001A1B7F"/>
    <w:rsid w:val="001A1F87"/>
    <w:rsid w:val="001A2550"/>
    <w:rsid w:val="001A2867"/>
    <w:rsid w:val="001A2A30"/>
    <w:rsid w:val="001A30A3"/>
    <w:rsid w:val="001A3231"/>
    <w:rsid w:val="001A32C2"/>
    <w:rsid w:val="001A3C42"/>
    <w:rsid w:val="001A3E7D"/>
    <w:rsid w:val="001A3F30"/>
    <w:rsid w:val="001A41EC"/>
    <w:rsid w:val="001A4513"/>
    <w:rsid w:val="001A4566"/>
    <w:rsid w:val="001A4923"/>
    <w:rsid w:val="001A4E6C"/>
    <w:rsid w:val="001A4EA3"/>
    <w:rsid w:val="001A4F26"/>
    <w:rsid w:val="001A4F37"/>
    <w:rsid w:val="001A5081"/>
    <w:rsid w:val="001A53F5"/>
    <w:rsid w:val="001A58B7"/>
    <w:rsid w:val="001A5DBC"/>
    <w:rsid w:val="001A651A"/>
    <w:rsid w:val="001A68A0"/>
    <w:rsid w:val="001A6D83"/>
    <w:rsid w:val="001A709A"/>
    <w:rsid w:val="001A72AB"/>
    <w:rsid w:val="001A7778"/>
    <w:rsid w:val="001A7782"/>
    <w:rsid w:val="001A7CF3"/>
    <w:rsid w:val="001A7DD4"/>
    <w:rsid w:val="001B0261"/>
    <w:rsid w:val="001B04E2"/>
    <w:rsid w:val="001B0512"/>
    <w:rsid w:val="001B0980"/>
    <w:rsid w:val="001B0C4C"/>
    <w:rsid w:val="001B0CB8"/>
    <w:rsid w:val="001B12D0"/>
    <w:rsid w:val="001B1419"/>
    <w:rsid w:val="001B144F"/>
    <w:rsid w:val="001B1662"/>
    <w:rsid w:val="001B170A"/>
    <w:rsid w:val="001B1898"/>
    <w:rsid w:val="001B220B"/>
    <w:rsid w:val="001B2345"/>
    <w:rsid w:val="001B249D"/>
    <w:rsid w:val="001B25BA"/>
    <w:rsid w:val="001B2948"/>
    <w:rsid w:val="001B2949"/>
    <w:rsid w:val="001B3404"/>
    <w:rsid w:val="001B3743"/>
    <w:rsid w:val="001B3B44"/>
    <w:rsid w:val="001B4277"/>
    <w:rsid w:val="001B4533"/>
    <w:rsid w:val="001B454A"/>
    <w:rsid w:val="001B4628"/>
    <w:rsid w:val="001B4807"/>
    <w:rsid w:val="001B51A1"/>
    <w:rsid w:val="001B51DF"/>
    <w:rsid w:val="001B52C6"/>
    <w:rsid w:val="001B541C"/>
    <w:rsid w:val="001B5493"/>
    <w:rsid w:val="001B5516"/>
    <w:rsid w:val="001B5BCB"/>
    <w:rsid w:val="001B5C5F"/>
    <w:rsid w:val="001B5D8D"/>
    <w:rsid w:val="001B60DA"/>
    <w:rsid w:val="001B645A"/>
    <w:rsid w:val="001B6513"/>
    <w:rsid w:val="001B665B"/>
    <w:rsid w:val="001B6694"/>
    <w:rsid w:val="001B66E9"/>
    <w:rsid w:val="001B66F7"/>
    <w:rsid w:val="001B676E"/>
    <w:rsid w:val="001B6A04"/>
    <w:rsid w:val="001B6B74"/>
    <w:rsid w:val="001B6C99"/>
    <w:rsid w:val="001B7018"/>
    <w:rsid w:val="001B7154"/>
    <w:rsid w:val="001B7226"/>
    <w:rsid w:val="001B7248"/>
    <w:rsid w:val="001B72BA"/>
    <w:rsid w:val="001B7686"/>
    <w:rsid w:val="001B7E6B"/>
    <w:rsid w:val="001B7F66"/>
    <w:rsid w:val="001C017E"/>
    <w:rsid w:val="001C034B"/>
    <w:rsid w:val="001C0407"/>
    <w:rsid w:val="001C0728"/>
    <w:rsid w:val="001C08C5"/>
    <w:rsid w:val="001C0AFA"/>
    <w:rsid w:val="001C1578"/>
    <w:rsid w:val="001C1693"/>
    <w:rsid w:val="001C1EB1"/>
    <w:rsid w:val="001C20FE"/>
    <w:rsid w:val="001C210B"/>
    <w:rsid w:val="001C24B9"/>
    <w:rsid w:val="001C2885"/>
    <w:rsid w:val="001C2B7F"/>
    <w:rsid w:val="001C2C8B"/>
    <w:rsid w:val="001C2FFB"/>
    <w:rsid w:val="001C3433"/>
    <w:rsid w:val="001C3896"/>
    <w:rsid w:val="001C38B1"/>
    <w:rsid w:val="001C3BE6"/>
    <w:rsid w:val="001C3EC6"/>
    <w:rsid w:val="001C3F2B"/>
    <w:rsid w:val="001C3FE5"/>
    <w:rsid w:val="001C4211"/>
    <w:rsid w:val="001C4588"/>
    <w:rsid w:val="001C473B"/>
    <w:rsid w:val="001C5323"/>
    <w:rsid w:val="001C5462"/>
    <w:rsid w:val="001C5A13"/>
    <w:rsid w:val="001C5AAD"/>
    <w:rsid w:val="001C5ACF"/>
    <w:rsid w:val="001C5CC3"/>
    <w:rsid w:val="001C5E84"/>
    <w:rsid w:val="001C5F81"/>
    <w:rsid w:val="001C6617"/>
    <w:rsid w:val="001C66E0"/>
    <w:rsid w:val="001C6945"/>
    <w:rsid w:val="001C698A"/>
    <w:rsid w:val="001C6D4D"/>
    <w:rsid w:val="001C6EBE"/>
    <w:rsid w:val="001C6F64"/>
    <w:rsid w:val="001C7401"/>
    <w:rsid w:val="001C7610"/>
    <w:rsid w:val="001C795D"/>
    <w:rsid w:val="001C797B"/>
    <w:rsid w:val="001C7DAF"/>
    <w:rsid w:val="001D01BD"/>
    <w:rsid w:val="001D06EA"/>
    <w:rsid w:val="001D09E5"/>
    <w:rsid w:val="001D0A92"/>
    <w:rsid w:val="001D0B1F"/>
    <w:rsid w:val="001D0DAC"/>
    <w:rsid w:val="001D0DCB"/>
    <w:rsid w:val="001D13AE"/>
    <w:rsid w:val="001D17E0"/>
    <w:rsid w:val="001D1BDF"/>
    <w:rsid w:val="001D1CD6"/>
    <w:rsid w:val="001D1E63"/>
    <w:rsid w:val="001D223A"/>
    <w:rsid w:val="001D2D39"/>
    <w:rsid w:val="001D3135"/>
    <w:rsid w:val="001D33EA"/>
    <w:rsid w:val="001D3656"/>
    <w:rsid w:val="001D369C"/>
    <w:rsid w:val="001D3957"/>
    <w:rsid w:val="001D3983"/>
    <w:rsid w:val="001D3BDC"/>
    <w:rsid w:val="001D3E6C"/>
    <w:rsid w:val="001D3F94"/>
    <w:rsid w:val="001D3FB2"/>
    <w:rsid w:val="001D4A7D"/>
    <w:rsid w:val="001D5288"/>
    <w:rsid w:val="001D553C"/>
    <w:rsid w:val="001D5730"/>
    <w:rsid w:val="001D5A15"/>
    <w:rsid w:val="001D5E10"/>
    <w:rsid w:val="001D66E8"/>
    <w:rsid w:val="001D6856"/>
    <w:rsid w:val="001D6F27"/>
    <w:rsid w:val="001D6FDE"/>
    <w:rsid w:val="001D72A1"/>
    <w:rsid w:val="001D7444"/>
    <w:rsid w:val="001D746A"/>
    <w:rsid w:val="001E01E8"/>
    <w:rsid w:val="001E02FD"/>
    <w:rsid w:val="001E035B"/>
    <w:rsid w:val="001E0505"/>
    <w:rsid w:val="001E09A2"/>
    <w:rsid w:val="001E127E"/>
    <w:rsid w:val="001E13DB"/>
    <w:rsid w:val="001E146B"/>
    <w:rsid w:val="001E16C2"/>
    <w:rsid w:val="001E1DEA"/>
    <w:rsid w:val="001E1E63"/>
    <w:rsid w:val="001E2356"/>
    <w:rsid w:val="001E2451"/>
    <w:rsid w:val="001E24AF"/>
    <w:rsid w:val="001E2644"/>
    <w:rsid w:val="001E329E"/>
    <w:rsid w:val="001E3310"/>
    <w:rsid w:val="001E3CEC"/>
    <w:rsid w:val="001E4199"/>
    <w:rsid w:val="001E4389"/>
    <w:rsid w:val="001E449A"/>
    <w:rsid w:val="001E46AC"/>
    <w:rsid w:val="001E4B7E"/>
    <w:rsid w:val="001E4FE7"/>
    <w:rsid w:val="001E51E7"/>
    <w:rsid w:val="001E531A"/>
    <w:rsid w:val="001E5838"/>
    <w:rsid w:val="001E5863"/>
    <w:rsid w:val="001E5864"/>
    <w:rsid w:val="001E586F"/>
    <w:rsid w:val="001E5DDD"/>
    <w:rsid w:val="001E5E80"/>
    <w:rsid w:val="001E5F2B"/>
    <w:rsid w:val="001E5F4B"/>
    <w:rsid w:val="001E6077"/>
    <w:rsid w:val="001E636A"/>
    <w:rsid w:val="001E647F"/>
    <w:rsid w:val="001E6532"/>
    <w:rsid w:val="001E69F3"/>
    <w:rsid w:val="001E6AA4"/>
    <w:rsid w:val="001E6CDB"/>
    <w:rsid w:val="001E6D6F"/>
    <w:rsid w:val="001E7076"/>
    <w:rsid w:val="001E73A8"/>
    <w:rsid w:val="001E7732"/>
    <w:rsid w:val="001E7971"/>
    <w:rsid w:val="001E7C46"/>
    <w:rsid w:val="001F02BF"/>
    <w:rsid w:val="001F088B"/>
    <w:rsid w:val="001F0CEE"/>
    <w:rsid w:val="001F13C5"/>
    <w:rsid w:val="001F1569"/>
    <w:rsid w:val="001F1773"/>
    <w:rsid w:val="001F1B9B"/>
    <w:rsid w:val="001F1C66"/>
    <w:rsid w:val="001F1CD5"/>
    <w:rsid w:val="001F2163"/>
    <w:rsid w:val="001F222C"/>
    <w:rsid w:val="001F2248"/>
    <w:rsid w:val="001F2277"/>
    <w:rsid w:val="001F2C5A"/>
    <w:rsid w:val="001F2D3C"/>
    <w:rsid w:val="001F2E72"/>
    <w:rsid w:val="001F2F73"/>
    <w:rsid w:val="001F33B5"/>
    <w:rsid w:val="001F3428"/>
    <w:rsid w:val="001F35FE"/>
    <w:rsid w:val="001F3678"/>
    <w:rsid w:val="001F3B62"/>
    <w:rsid w:val="001F409B"/>
    <w:rsid w:val="001F475E"/>
    <w:rsid w:val="001F4AC8"/>
    <w:rsid w:val="001F4D3F"/>
    <w:rsid w:val="001F4F92"/>
    <w:rsid w:val="001F512B"/>
    <w:rsid w:val="001F546F"/>
    <w:rsid w:val="001F54BC"/>
    <w:rsid w:val="001F5769"/>
    <w:rsid w:val="001F5A08"/>
    <w:rsid w:val="001F5C81"/>
    <w:rsid w:val="001F5CFD"/>
    <w:rsid w:val="001F6242"/>
    <w:rsid w:val="001F64DA"/>
    <w:rsid w:val="001F68CB"/>
    <w:rsid w:val="001F6940"/>
    <w:rsid w:val="001F6B56"/>
    <w:rsid w:val="001F6BCA"/>
    <w:rsid w:val="001F6D0E"/>
    <w:rsid w:val="001F6EFB"/>
    <w:rsid w:val="001F707B"/>
    <w:rsid w:val="001F738B"/>
    <w:rsid w:val="001F73CC"/>
    <w:rsid w:val="001F75DF"/>
    <w:rsid w:val="001F792E"/>
    <w:rsid w:val="001F7999"/>
    <w:rsid w:val="001F7A61"/>
    <w:rsid w:val="001F7C14"/>
    <w:rsid w:val="001F7C53"/>
    <w:rsid w:val="001F7D0E"/>
    <w:rsid w:val="001F7ED9"/>
    <w:rsid w:val="002000FA"/>
    <w:rsid w:val="0020029D"/>
    <w:rsid w:val="0020038A"/>
    <w:rsid w:val="002005A9"/>
    <w:rsid w:val="00200802"/>
    <w:rsid w:val="00200852"/>
    <w:rsid w:val="00200A2C"/>
    <w:rsid w:val="00200ACF"/>
    <w:rsid w:val="00200B28"/>
    <w:rsid w:val="00200C99"/>
    <w:rsid w:val="002015C8"/>
    <w:rsid w:val="002016AC"/>
    <w:rsid w:val="00201A19"/>
    <w:rsid w:val="00201AC3"/>
    <w:rsid w:val="00202025"/>
    <w:rsid w:val="00202097"/>
    <w:rsid w:val="00202104"/>
    <w:rsid w:val="0020221F"/>
    <w:rsid w:val="00202363"/>
    <w:rsid w:val="0020240C"/>
    <w:rsid w:val="002027BA"/>
    <w:rsid w:val="00202C33"/>
    <w:rsid w:val="00203460"/>
    <w:rsid w:val="00203991"/>
    <w:rsid w:val="00203B69"/>
    <w:rsid w:val="00203C96"/>
    <w:rsid w:val="00203D9C"/>
    <w:rsid w:val="00204055"/>
    <w:rsid w:val="00204366"/>
    <w:rsid w:val="00204E7D"/>
    <w:rsid w:val="00204F32"/>
    <w:rsid w:val="002058FF"/>
    <w:rsid w:val="00205929"/>
    <w:rsid w:val="00205BD6"/>
    <w:rsid w:val="00205C5E"/>
    <w:rsid w:val="00206267"/>
    <w:rsid w:val="00206567"/>
    <w:rsid w:val="00206620"/>
    <w:rsid w:val="0020678E"/>
    <w:rsid w:val="002067CD"/>
    <w:rsid w:val="00206875"/>
    <w:rsid w:val="002069DF"/>
    <w:rsid w:val="00206A21"/>
    <w:rsid w:val="00206A96"/>
    <w:rsid w:val="00206BBE"/>
    <w:rsid w:val="00206F68"/>
    <w:rsid w:val="00207052"/>
    <w:rsid w:val="00207313"/>
    <w:rsid w:val="002073E2"/>
    <w:rsid w:val="00207C38"/>
    <w:rsid w:val="00207F96"/>
    <w:rsid w:val="0021024A"/>
    <w:rsid w:val="0021028E"/>
    <w:rsid w:val="002105B9"/>
    <w:rsid w:val="00210841"/>
    <w:rsid w:val="00210932"/>
    <w:rsid w:val="00210BF8"/>
    <w:rsid w:val="00210F42"/>
    <w:rsid w:val="00211009"/>
    <w:rsid w:val="00211261"/>
    <w:rsid w:val="002112D9"/>
    <w:rsid w:val="002113AA"/>
    <w:rsid w:val="002118B5"/>
    <w:rsid w:val="0021190A"/>
    <w:rsid w:val="00211A22"/>
    <w:rsid w:val="00211AB2"/>
    <w:rsid w:val="00211B5C"/>
    <w:rsid w:val="00212ACF"/>
    <w:rsid w:val="00212F14"/>
    <w:rsid w:val="00213052"/>
    <w:rsid w:val="002133C3"/>
    <w:rsid w:val="00213612"/>
    <w:rsid w:val="00213917"/>
    <w:rsid w:val="00213972"/>
    <w:rsid w:val="00213C6B"/>
    <w:rsid w:val="0021403B"/>
    <w:rsid w:val="00214065"/>
    <w:rsid w:val="0021414C"/>
    <w:rsid w:val="00214227"/>
    <w:rsid w:val="002142CF"/>
    <w:rsid w:val="002146CA"/>
    <w:rsid w:val="0021470B"/>
    <w:rsid w:val="00214812"/>
    <w:rsid w:val="00214E1E"/>
    <w:rsid w:val="00215188"/>
    <w:rsid w:val="00215289"/>
    <w:rsid w:val="00215787"/>
    <w:rsid w:val="00215F50"/>
    <w:rsid w:val="00216720"/>
    <w:rsid w:val="00216743"/>
    <w:rsid w:val="0021675D"/>
    <w:rsid w:val="00216AB1"/>
    <w:rsid w:val="00216B3D"/>
    <w:rsid w:val="00216D28"/>
    <w:rsid w:val="00216ECA"/>
    <w:rsid w:val="00216F67"/>
    <w:rsid w:val="00216FD5"/>
    <w:rsid w:val="00217B03"/>
    <w:rsid w:val="00217F40"/>
    <w:rsid w:val="0022005B"/>
    <w:rsid w:val="002207AD"/>
    <w:rsid w:val="00220945"/>
    <w:rsid w:val="00220BFE"/>
    <w:rsid w:val="00220EDF"/>
    <w:rsid w:val="00220FF1"/>
    <w:rsid w:val="002212A0"/>
    <w:rsid w:val="002215FE"/>
    <w:rsid w:val="0022164A"/>
    <w:rsid w:val="002217C4"/>
    <w:rsid w:val="00221927"/>
    <w:rsid w:val="002222F9"/>
    <w:rsid w:val="0022284E"/>
    <w:rsid w:val="002228A3"/>
    <w:rsid w:val="0022297B"/>
    <w:rsid w:val="00222EA4"/>
    <w:rsid w:val="00223207"/>
    <w:rsid w:val="002233A6"/>
    <w:rsid w:val="00223A52"/>
    <w:rsid w:val="00223B41"/>
    <w:rsid w:val="00223B70"/>
    <w:rsid w:val="00223F9A"/>
    <w:rsid w:val="00224253"/>
    <w:rsid w:val="00224832"/>
    <w:rsid w:val="0022499B"/>
    <w:rsid w:val="00224BF0"/>
    <w:rsid w:val="00224D1A"/>
    <w:rsid w:val="00224E08"/>
    <w:rsid w:val="00224E25"/>
    <w:rsid w:val="00224E8A"/>
    <w:rsid w:val="00224F22"/>
    <w:rsid w:val="00224F89"/>
    <w:rsid w:val="00224FF1"/>
    <w:rsid w:val="0022531A"/>
    <w:rsid w:val="002254C6"/>
    <w:rsid w:val="00225588"/>
    <w:rsid w:val="002255E3"/>
    <w:rsid w:val="002259FB"/>
    <w:rsid w:val="00225A23"/>
    <w:rsid w:val="00225A7E"/>
    <w:rsid w:val="00225B6C"/>
    <w:rsid w:val="00225B9D"/>
    <w:rsid w:val="00225C30"/>
    <w:rsid w:val="00225D93"/>
    <w:rsid w:val="0022604B"/>
    <w:rsid w:val="002261C6"/>
    <w:rsid w:val="002262B6"/>
    <w:rsid w:val="002263F4"/>
    <w:rsid w:val="00226E82"/>
    <w:rsid w:val="0022734A"/>
    <w:rsid w:val="00227350"/>
    <w:rsid w:val="00227515"/>
    <w:rsid w:val="002278DA"/>
    <w:rsid w:val="00227DAA"/>
    <w:rsid w:val="0023020B"/>
    <w:rsid w:val="00230287"/>
    <w:rsid w:val="00230451"/>
    <w:rsid w:val="00230933"/>
    <w:rsid w:val="00230D74"/>
    <w:rsid w:val="00230DF0"/>
    <w:rsid w:val="00230F12"/>
    <w:rsid w:val="00231339"/>
    <w:rsid w:val="00231571"/>
    <w:rsid w:val="002317AC"/>
    <w:rsid w:val="00231C77"/>
    <w:rsid w:val="00231D3B"/>
    <w:rsid w:val="00231FF1"/>
    <w:rsid w:val="00232084"/>
    <w:rsid w:val="002321C3"/>
    <w:rsid w:val="002322D8"/>
    <w:rsid w:val="002322ED"/>
    <w:rsid w:val="00232512"/>
    <w:rsid w:val="0023268E"/>
    <w:rsid w:val="00232910"/>
    <w:rsid w:val="00232E52"/>
    <w:rsid w:val="002330D5"/>
    <w:rsid w:val="00233116"/>
    <w:rsid w:val="00233744"/>
    <w:rsid w:val="00233D7A"/>
    <w:rsid w:val="00233E12"/>
    <w:rsid w:val="00234054"/>
    <w:rsid w:val="002340A4"/>
    <w:rsid w:val="002340B8"/>
    <w:rsid w:val="002340E9"/>
    <w:rsid w:val="00234605"/>
    <w:rsid w:val="0023504B"/>
    <w:rsid w:val="00235307"/>
    <w:rsid w:val="00235A32"/>
    <w:rsid w:val="00235E6A"/>
    <w:rsid w:val="002360AC"/>
    <w:rsid w:val="00236232"/>
    <w:rsid w:val="002362E0"/>
    <w:rsid w:val="0023698C"/>
    <w:rsid w:val="00236B12"/>
    <w:rsid w:val="00236BB1"/>
    <w:rsid w:val="00236F64"/>
    <w:rsid w:val="0023709C"/>
    <w:rsid w:val="0023723C"/>
    <w:rsid w:val="0023728E"/>
    <w:rsid w:val="00240598"/>
    <w:rsid w:val="002405EA"/>
    <w:rsid w:val="0024097A"/>
    <w:rsid w:val="00240A76"/>
    <w:rsid w:val="00240D10"/>
    <w:rsid w:val="002410B8"/>
    <w:rsid w:val="002414F2"/>
    <w:rsid w:val="00241689"/>
    <w:rsid w:val="00241693"/>
    <w:rsid w:val="002416CA"/>
    <w:rsid w:val="0024193B"/>
    <w:rsid w:val="002419A6"/>
    <w:rsid w:val="00241A5E"/>
    <w:rsid w:val="00241CB2"/>
    <w:rsid w:val="00241F68"/>
    <w:rsid w:val="0024214E"/>
    <w:rsid w:val="0024221F"/>
    <w:rsid w:val="00242695"/>
    <w:rsid w:val="00242859"/>
    <w:rsid w:val="002428BB"/>
    <w:rsid w:val="00242BF1"/>
    <w:rsid w:val="00242D8C"/>
    <w:rsid w:val="00242EF0"/>
    <w:rsid w:val="00242F60"/>
    <w:rsid w:val="00243170"/>
    <w:rsid w:val="0024328B"/>
    <w:rsid w:val="00243A32"/>
    <w:rsid w:val="00243A96"/>
    <w:rsid w:val="00243E34"/>
    <w:rsid w:val="0024417C"/>
    <w:rsid w:val="00244309"/>
    <w:rsid w:val="00244384"/>
    <w:rsid w:val="002443AE"/>
    <w:rsid w:val="002443E5"/>
    <w:rsid w:val="00244675"/>
    <w:rsid w:val="00244697"/>
    <w:rsid w:val="00244812"/>
    <w:rsid w:val="002449E6"/>
    <w:rsid w:val="00244B35"/>
    <w:rsid w:val="00244B5B"/>
    <w:rsid w:val="00245163"/>
    <w:rsid w:val="0024599F"/>
    <w:rsid w:val="00245C30"/>
    <w:rsid w:val="00245D68"/>
    <w:rsid w:val="00245D6A"/>
    <w:rsid w:val="00246034"/>
    <w:rsid w:val="002461E9"/>
    <w:rsid w:val="0024628D"/>
    <w:rsid w:val="0024639C"/>
    <w:rsid w:val="002463AF"/>
    <w:rsid w:val="00246877"/>
    <w:rsid w:val="00246A91"/>
    <w:rsid w:val="00246AA8"/>
    <w:rsid w:val="0024707E"/>
    <w:rsid w:val="0024727D"/>
    <w:rsid w:val="00247327"/>
    <w:rsid w:val="00247599"/>
    <w:rsid w:val="002478CD"/>
    <w:rsid w:val="0024791B"/>
    <w:rsid w:val="00247FF7"/>
    <w:rsid w:val="00250206"/>
    <w:rsid w:val="00250553"/>
    <w:rsid w:val="002509AE"/>
    <w:rsid w:val="00250A19"/>
    <w:rsid w:val="00250BFD"/>
    <w:rsid w:val="00251119"/>
    <w:rsid w:val="0025112D"/>
    <w:rsid w:val="002516B9"/>
    <w:rsid w:val="00251B70"/>
    <w:rsid w:val="00251BFB"/>
    <w:rsid w:val="00251D7B"/>
    <w:rsid w:val="00251E9E"/>
    <w:rsid w:val="0025207C"/>
    <w:rsid w:val="00252198"/>
    <w:rsid w:val="0025260D"/>
    <w:rsid w:val="00252697"/>
    <w:rsid w:val="002529A8"/>
    <w:rsid w:val="00252B7B"/>
    <w:rsid w:val="00252E91"/>
    <w:rsid w:val="002536F3"/>
    <w:rsid w:val="0025389A"/>
    <w:rsid w:val="00253C2F"/>
    <w:rsid w:val="00253C81"/>
    <w:rsid w:val="00253E39"/>
    <w:rsid w:val="00254502"/>
    <w:rsid w:val="00254C33"/>
    <w:rsid w:val="00254C85"/>
    <w:rsid w:val="00254D93"/>
    <w:rsid w:val="00254EC6"/>
    <w:rsid w:val="002550C6"/>
    <w:rsid w:val="00255A9F"/>
    <w:rsid w:val="00255CE8"/>
    <w:rsid w:val="0025603C"/>
    <w:rsid w:val="00256140"/>
    <w:rsid w:val="0025648A"/>
    <w:rsid w:val="00256D20"/>
    <w:rsid w:val="00257508"/>
    <w:rsid w:val="002577F4"/>
    <w:rsid w:val="00257C3A"/>
    <w:rsid w:val="00257CBA"/>
    <w:rsid w:val="00257D62"/>
    <w:rsid w:val="00260169"/>
    <w:rsid w:val="00260A4D"/>
    <w:rsid w:val="00260A9F"/>
    <w:rsid w:val="00260D91"/>
    <w:rsid w:val="00260F38"/>
    <w:rsid w:val="002615FD"/>
    <w:rsid w:val="00261CF4"/>
    <w:rsid w:val="00261D04"/>
    <w:rsid w:val="002621F9"/>
    <w:rsid w:val="002627E7"/>
    <w:rsid w:val="002628CF"/>
    <w:rsid w:val="00262C10"/>
    <w:rsid w:val="00262D10"/>
    <w:rsid w:val="00263264"/>
    <w:rsid w:val="00263378"/>
    <w:rsid w:val="00263698"/>
    <w:rsid w:val="002636DE"/>
    <w:rsid w:val="00263816"/>
    <w:rsid w:val="0026382C"/>
    <w:rsid w:val="00263BBD"/>
    <w:rsid w:val="00263D52"/>
    <w:rsid w:val="00263E13"/>
    <w:rsid w:val="00263FC4"/>
    <w:rsid w:val="00264560"/>
    <w:rsid w:val="002645C9"/>
    <w:rsid w:val="0026468B"/>
    <w:rsid w:val="00264774"/>
    <w:rsid w:val="002648A5"/>
    <w:rsid w:val="00264C52"/>
    <w:rsid w:val="00265660"/>
    <w:rsid w:val="00265B20"/>
    <w:rsid w:val="00265D97"/>
    <w:rsid w:val="00265D9E"/>
    <w:rsid w:val="00265F9D"/>
    <w:rsid w:val="0026681C"/>
    <w:rsid w:val="00266CB2"/>
    <w:rsid w:val="00266EAF"/>
    <w:rsid w:val="00267260"/>
    <w:rsid w:val="0026729A"/>
    <w:rsid w:val="00267426"/>
    <w:rsid w:val="00267A07"/>
    <w:rsid w:val="00267D4A"/>
    <w:rsid w:val="00267D70"/>
    <w:rsid w:val="002701C7"/>
    <w:rsid w:val="00270374"/>
    <w:rsid w:val="002704CC"/>
    <w:rsid w:val="00270768"/>
    <w:rsid w:val="00270944"/>
    <w:rsid w:val="00270B6A"/>
    <w:rsid w:val="002713C8"/>
    <w:rsid w:val="00271928"/>
    <w:rsid w:val="00271F82"/>
    <w:rsid w:val="0027201C"/>
    <w:rsid w:val="00272052"/>
    <w:rsid w:val="002724E6"/>
    <w:rsid w:val="0027254E"/>
    <w:rsid w:val="002727CE"/>
    <w:rsid w:val="0027308A"/>
    <w:rsid w:val="002731FD"/>
    <w:rsid w:val="0027343A"/>
    <w:rsid w:val="002736F5"/>
    <w:rsid w:val="002738AA"/>
    <w:rsid w:val="00273960"/>
    <w:rsid w:val="00273A08"/>
    <w:rsid w:val="00274181"/>
    <w:rsid w:val="0027479B"/>
    <w:rsid w:val="002747F3"/>
    <w:rsid w:val="002750BE"/>
    <w:rsid w:val="00275128"/>
    <w:rsid w:val="002751C5"/>
    <w:rsid w:val="002753F0"/>
    <w:rsid w:val="00275E6A"/>
    <w:rsid w:val="00275E84"/>
    <w:rsid w:val="00275F3E"/>
    <w:rsid w:val="00276372"/>
    <w:rsid w:val="00276722"/>
    <w:rsid w:val="002768A8"/>
    <w:rsid w:val="00276BE1"/>
    <w:rsid w:val="00276D51"/>
    <w:rsid w:val="00276E1D"/>
    <w:rsid w:val="002773FD"/>
    <w:rsid w:val="00277764"/>
    <w:rsid w:val="0027780A"/>
    <w:rsid w:val="002779DE"/>
    <w:rsid w:val="00277BEB"/>
    <w:rsid w:val="00277C76"/>
    <w:rsid w:val="0028005E"/>
    <w:rsid w:val="002800D9"/>
    <w:rsid w:val="00280719"/>
    <w:rsid w:val="002808E1"/>
    <w:rsid w:val="00280ACF"/>
    <w:rsid w:val="00280DC4"/>
    <w:rsid w:val="0028122D"/>
    <w:rsid w:val="00281508"/>
    <w:rsid w:val="0028153E"/>
    <w:rsid w:val="002817A7"/>
    <w:rsid w:val="00281879"/>
    <w:rsid w:val="00281E2D"/>
    <w:rsid w:val="002824C1"/>
    <w:rsid w:val="0028280E"/>
    <w:rsid w:val="00282F57"/>
    <w:rsid w:val="00283129"/>
    <w:rsid w:val="00283680"/>
    <w:rsid w:val="00283736"/>
    <w:rsid w:val="00283AD5"/>
    <w:rsid w:val="00283C54"/>
    <w:rsid w:val="00283C73"/>
    <w:rsid w:val="00283DE9"/>
    <w:rsid w:val="00283EC2"/>
    <w:rsid w:val="00283FF2"/>
    <w:rsid w:val="0028402E"/>
    <w:rsid w:val="0028427F"/>
    <w:rsid w:val="00284508"/>
    <w:rsid w:val="00284590"/>
    <w:rsid w:val="002847D5"/>
    <w:rsid w:val="00284820"/>
    <w:rsid w:val="00284C7C"/>
    <w:rsid w:val="0028533C"/>
    <w:rsid w:val="0028542B"/>
    <w:rsid w:val="00285603"/>
    <w:rsid w:val="0028568F"/>
    <w:rsid w:val="002857E5"/>
    <w:rsid w:val="00285911"/>
    <w:rsid w:val="00285D8B"/>
    <w:rsid w:val="00285E3F"/>
    <w:rsid w:val="002862D9"/>
    <w:rsid w:val="0028648C"/>
    <w:rsid w:val="0028653F"/>
    <w:rsid w:val="00286633"/>
    <w:rsid w:val="00286B8F"/>
    <w:rsid w:val="00286E2D"/>
    <w:rsid w:val="00286E4D"/>
    <w:rsid w:val="0028730D"/>
    <w:rsid w:val="00287854"/>
    <w:rsid w:val="0028791D"/>
    <w:rsid w:val="0028794B"/>
    <w:rsid w:val="00289E95"/>
    <w:rsid w:val="00290320"/>
    <w:rsid w:val="002903BD"/>
    <w:rsid w:val="00290420"/>
    <w:rsid w:val="0029047F"/>
    <w:rsid w:val="002904DF"/>
    <w:rsid w:val="00290967"/>
    <w:rsid w:val="00290CB3"/>
    <w:rsid w:val="00290FBA"/>
    <w:rsid w:val="00291184"/>
    <w:rsid w:val="002914F5"/>
    <w:rsid w:val="00291B79"/>
    <w:rsid w:val="00291F4F"/>
    <w:rsid w:val="00291FD2"/>
    <w:rsid w:val="0029291C"/>
    <w:rsid w:val="00292DE5"/>
    <w:rsid w:val="00292F61"/>
    <w:rsid w:val="00292F78"/>
    <w:rsid w:val="00293022"/>
    <w:rsid w:val="0029302B"/>
    <w:rsid w:val="002933F2"/>
    <w:rsid w:val="002935BF"/>
    <w:rsid w:val="00293804"/>
    <w:rsid w:val="002938A3"/>
    <w:rsid w:val="00293DDD"/>
    <w:rsid w:val="00293E45"/>
    <w:rsid w:val="00293E91"/>
    <w:rsid w:val="00294089"/>
    <w:rsid w:val="002949A3"/>
    <w:rsid w:val="00294B34"/>
    <w:rsid w:val="00294BDF"/>
    <w:rsid w:val="0029504B"/>
    <w:rsid w:val="002952C5"/>
    <w:rsid w:val="00295469"/>
    <w:rsid w:val="00295477"/>
    <w:rsid w:val="0029548E"/>
    <w:rsid w:val="002954F8"/>
    <w:rsid w:val="0029555E"/>
    <w:rsid w:val="002955CE"/>
    <w:rsid w:val="00295B01"/>
    <w:rsid w:val="00295BEE"/>
    <w:rsid w:val="00295ECF"/>
    <w:rsid w:val="002962D9"/>
    <w:rsid w:val="00296CBC"/>
    <w:rsid w:val="00296E88"/>
    <w:rsid w:val="002972BE"/>
    <w:rsid w:val="002973A8"/>
    <w:rsid w:val="00297569"/>
    <w:rsid w:val="0029776C"/>
    <w:rsid w:val="00297A8C"/>
    <w:rsid w:val="002A02B0"/>
    <w:rsid w:val="002A039F"/>
    <w:rsid w:val="002A068A"/>
    <w:rsid w:val="002A0B2D"/>
    <w:rsid w:val="002A0C27"/>
    <w:rsid w:val="002A0F1E"/>
    <w:rsid w:val="002A0F45"/>
    <w:rsid w:val="002A1049"/>
    <w:rsid w:val="002A105A"/>
    <w:rsid w:val="002A1075"/>
    <w:rsid w:val="002A13F9"/>
    <w:rsid w:val="002A1432"/>
    <w:rsid w:val="002A153B"/>
    <w:rsid w:val="002A17F6"/>
    <w:rsid w:val="002A19A5"/>
    <w:rsid w:val="002A1A08"/>
    <w:rsid w:val="002A1B50"/>
    <w:rsid w:val="002A1D16"/>
    <w:rsid w:val="002A1DA6"/>
    <w:rsid w:val="002A25F7"/>
    <w:rsid w:val="002A27F0"/>
    <w:rsid w:val="002A2CAB"/>
    <w:rsid w:val="002A2CAF"/>
    <w:rsid w:val="002A30DE"/>
    <w:rsid w:val="002A329A"/>
    <w:rsid w:val="002A335C"/>
    <w:rsid w:val="002A38E9"/>
    <w:rsid w:val="002A39BE"/>
    <w:rsid w:val="002A3D26"/>
    <w:rsid w:val="002A3F67"/>
    <w:rsid w:val="002A40B5"/>
    <w:rsid w:val="002A43AA"/>
    <w:rsid w:val="002A452A"/>
    <w:rsid w:val="002A4EBE"/>
    <w:rsid w:val="002A4FF6"/>
    <w:rsid w:val="002A50AF"/>
    <w:rsid w:val="002A50F4"/>
    <w:rsid w:val="002A5120"/>
    <w:rsid w:val="002A51E4"/>
    <w:rsid w:val="002A5270"/>
    <w:rsid w:val="002A5567"/>
    <w:rsid w:val="002A570C"/>
    <w:rsid w:val="002A584A"/>
    <w:rsid w:val="002A5D1F"/>
    <w:rsid w:val="002A5D71"/>
    <w:rsid w:val="002A5DC8"/>
    <w:rsid w:val="002A5E96"/>
    <w:rsid w:val="002A6145"/>
    <w:rsid w:val="002A6473"/>
    <w:rsid w:val="002A64B5"/>
    <w:rsid w:val="002A6868"/>
    <w:rsid w:val="002A6931"/>
    <w:rsid w:val="002A693D"/>
    <w:rsid w:val="002A6DBB"/>
    <w:rsid w:val="002A6DD4"/>
    <w:rsid w:val="002A7053"/>
    <w:rsid w:val="002A711E"/>
    <w:rsid w:val="002A7969"/>
    <w:rsid w:val="002A7A50"/>
    <w:rsid w:val="002A7BDC"/>
    <w:rsid w:val="002A7CF3"/>
    <w:rsid w:val="002A7D40"/>
    <w:rsid w:val="002A7DF0"/>
    <w:rsid w:val="002A7ED8"/>
    <w:rsid w:val="002B02B3"/>
    <w:rsid w:val="002B0300"/>
    <w:rsid w:val="002B03C7"/>
    <w:rsid w:val="002B06A4"/>
    <w:rsid w:val="002B0987"/>
    <w:rsid w:val="002B0B2D"/>
    <w:rsid w:val="002B0B51"/>
    <w:rsid w:val="002B0E65"/>
    <w:rsid w:val="002B134E"/>
    <w:rsid w:val="002B13B1"/>
    <w:rsid w:val="002B16E6"/>
    <w:rsid w:val="002B1A40"/>
    <w:rsid w:val="002B1AD3"/>
    <w:rsid w:val="002B1CF4"/>
    <w:rsid w:val="002B2421"/>
    <w:rsid w:val="002B2A7F"/>
    <w:rsid w:val="002B2C3C"/>
    <w:rsid w:val="002B2CBF"/>
    <w:rsid w:val="002B3094"/>
    <w:rsid w:val="002B3161"/>
    <w:rsid w:val="002B31A4"/>
    <w:rsid w:val="002B3202"/>
    <w:rsid w:val="002B33FD"/>
    <w:rsid w:val="002B395C"/>
    <w:rsid w:val="002B4443"/>
    <w:rsid w:val="002B4D4A"/>
    <w:rsid w:val="002B4F36"/>
    <w:rsid w:val="002B512F"/>
    <w:rsid w:val="002B67E1"/>
    <w:rsid w:val="002B6C68"/>
    <w:rsid w:val="002B7010"/>
    <w:rsid w:val="002B713B"/>
    <w:rsid w:val="002B76EE"/>
    <w:rsid w:val="002B7813"/>
    <w:rsid w:val="002B7B09"/>
    <w:rsid w:val="002B7B0C"/>
    <w:rsid w:val="002B7B22"/>
    <w:rsid w:val="002B7CF5"/>
    <w:rsid w:val="002B7F02"/>
    <w:rsid w:val="002C0253"/>
    <w:rsid w:val="002C025F"/>
    <w:rsid w:val="002C02F6"/>
    <w:rsid w:val="002C03BD"/>
    <w:rsid w:val="002C05A6"/>
    <w:rsid w:val="002C05D1"/>
    <w:rsid w:val="002C05D2"/>
    <w:rsid w:val="002C1475"/>
    <w:rsid w:val="002C18D4"/>
    <w:rsid w:val="002C19B0"/>
    <w:rsid w:val="002C1ABB"/>
    <w:rsid w:val="002C1F73"/>
    <w:rsid w:val="002C1F86"/>
    <w:rsid w:val="002C20E7"/>
    <w:rsid w:val="002C2106"/>
    <w:rsid w:val="002C2175"/>
    <w:rsid w:val="002C25E7"/>
    <w:rsid w:val="002C2693"/>
    <w:rsid w:val="002C297E"/>
    <w:rsid w:val="002C2A4E"/>
    <w:rsid w:val="002C31A1"/>
    <w:rsid w:val="002C3321"/>
    <w:rsid w:val="002C3982"/>
    <w:rsid w:val="002C3A1A"/>
    <w:rsid w:val="002C3A9E"/>
    <w:rsid w:val="002C3C8E"/>
    <w:rsid w:val="002C420C"/>
    <w:rsid w:val="002C4579"/>
    <w:rsid w:val="002C4873"/>
    <w:rsid w:val="002C4A01"/>
    <w:rsid w:val="002C4BD6"/>
    <w:rsid w:val="002C4D3A"/>
    <w:rsid w:val="002C5220"/>
    <w:rsid w:val="002C5268"/>
    <w:rsid w:val="002C54A0"/>
    <w:rsid w:val="002C56BA"/>
    <w:rsid w:val="002C581A"/>
    <w:rsid w:val="002C5A72"/>
    <w:rsid w:val="002C5B16"/>
    <w:rsid w:val="002C5BC1"/>
    <w:rsid w:val="002C5DB0"/>
    <w:rsid w:val="002C6CE3"/>
    <w:rsid w:val="002C70EF"/>
    <w:rsid w:val="002C7A31"/>
    <w:rsid w:val="002C7AF8"/>
    <w:rsid w:val="002C7E96"/>
    <w:rsid w:val="002C7F45"/>
    <w:rsid w:val="002C7F8A"/>
    <w:rsid w:val="002D0072"/>
    <w:rsid w:val="002D0361"/>
    <w:rsid w:val="002D076C"/>
    <w:rsid w:val="002D07DC"/>
    <w:rsid w:val="002D0A06"/>
    <w:rsid w:val="002D0A76"/>
    <w:rsid w:val="002D0B59"/>
    <w:rsid w:val="002D0C0C"/>
    <w:rsid w:val="002D0F32"/>
    <w:rsid w:val="002D0F5E"/>
    <w:rsid w:val="002D11A6"/>
    <w:rsid w:val="002D13B7"/>
    <w:rsid w:val="002D14F1"/>
    <w:rsid w:val="002D1514"/>
    <w:rsid w:val="002D1569"/>
    <w:rsid w:val="002D1706"/>
    <w:rsid w:val="002D19B2"/>
    <w:rsid w:val="002D1C14"/>
    <w:rsid w:val="002D1DFB"/>
    <w:rsid w:val="002D1EE8"/>
    <w:rsid w:val="002D1F4D"/>
    <w:rsid w:val="002D2840"/>
    <w:rsid w:val="002D3329"/>
    <w:rsid w:val="002D3526"/>
    <w:rsid w:val="002D38B0"/>
    <w:rsid w:val="002D3C8F"/>
    <w:rsid w:val="002D3CAA"/>
    <w:rsid w:val="002D3F4B"/>
    <w:rsid w:val="002D40DA"/>
    <w:rsid w:val="002D426D"/>
    <w:rsid w:val="002D4556"/>
    <w:rsid w:val="002D469F"/>
    <w:rsid w:val="002D48F2"/>
    <w:rsid w:val="002D4AE2"/>
    <w:rsid w:val="002D4E58"/>
    <w:rsid w:val="002D5065"/>
    <w:rsid w:val="002D5373"/>
    <w:rsid w:val="002D679A"/>
    <w:rsid w:val="002D6C0C"/>
    <w:rsid w:val="002D700C"/>
    <w:rsid w:val="002D736D"/>
    <w:rsid w:val="002D7554"/>
    <w:rsid w:val="002D7800"/>
    <w:rsid w:val="002D7BEC"/>
    <w:rsid w:val="002D7D1D"/>
    <w:rsid w:val="002D7D90"/>
    <w:rsid w:val="002D7F2C"/>
    <w:rsid w:val="002E0090"/>
    <w:rsid w:val="002E034C"/>
    <w:rsid w:val="002E0396"/>
    <w:rsid w:val="002E04BF"/>
    <w:rsid w:val="002E0688"/>
    <w:rsid w:val="002E07E5"/>
    <w:rsid w:val="002E0C19"/>
    <w:rsid w:val="002E0C25"/>
    <w:rsid w:val="002E0CB9"/>
    <w:rsid w:val="002E0D83"/>
    <w:rsid w:val="002E1259"/>
    <w:rsid w:val="002E1C06"/>
    <w:rsid w:val="002E1D15"/>
    <w:rsid w:val="002E1E3E"/>
    <w:rsid w:val="002E1E4E"/>
    <w:rsid w:val="002E22F3"/>
    <w:rsid w:val="002E28EB"/>
    <w:rsid w:val="002E298F"/>
    <w:rsid w:val="002E2B99"/>
    <w:rsid w:val="002E2D08"/>
    <w:rsid w:val="002E2D3C"/>
    <w:rsid w:val="002E2D6F"/>
    <w:rsid w:val="002E2E93"/>
    <w:rsid w:val="002E2FC3"/>
    <w:rsid w:val="002E30ED"/>
    <w:rsid w:val="002E3123"/>
    <w:rsid w:val="002E32E0"/>
    <w:rsid w:val="002E32E6"/>
    <w:rsid w:val="002E3810"/>
    <w:rsid w:val="002E3997"/>
    <w:rsid w:val="002E3C32"/>
    <w:rsid w:val="002E3D48"/>
    <w:rsid w:val="002E3E17"/>
    <w:rsid w:val="002E3E43"/>
    <w:rsid w:val="002E442C"/>
    <w:rsid w:val="002E4445"/>
    <w:rsid w:val="002E46B3"/>
    <w:rsid w:val="002E4802"/>
    <w:rsid w:val="002E4C76"/>
    <w:rsid w:val="002E4E1F"/>
    <w:rsid w:val="002E4F24"/>
    <w:rsid w:val="002E5576"/>
    <w:rsid w:val="002E58BE"/>
    <w:rsid w:val="002E5A3B"/>
    <w:rsid w:val="002E64E4"/>
    <w:rsid w:val="002E6762"/>
    <w:rsid w:val="002E6F3A"/>
    <w:rsid w:val="002E6FE9"/>
    <w:rsid w:val="002E72A1"/>
    <w:rsid w:val="002E7719"/>
    <w:rsid w:val="002E7799"/>
    <w:rsid w:val="002E7B37"/>
    <w:rsid w:val="002F00A5"/>
    <w:rsid w:val="002F016E"/>
    <w:rsid w:val="002F0815"/>
    <w:rsid w:val="002F0A3F"/>
    <w:rsid w:val="002F0D45"/>
    <w:rsid w:val="002F0F4C"/>
    <w:rsid w:val="002F108C"/>
    <w:rsid w:val="002F16D2"/>
    <w:rsid w:val="002F171D"/>
    <w:rsid w:val="002F198D"/>
    <w:rsid w:val="002F1AF8"/>
    <w:rsid w:val="002F1BE6"/>
    <w:rsid w:val="002F1EA4"/>
    <w:rsid w:val="002F2089"/>
    <w:rsid w:val="002F2734"/>
    <w:rsid w:val="002F28E7"/>
    <w:rsid w:val="002F2B8F"/>
    <w:rsid w:val="002F2C18"/>
    <w:rsid w:val="002F2ED3"/>
    <w:rsid w:val="002F32C6"/>
    <w:rsid w:val="002F3632"/>
    <w:rsid w:val="002F3B8E"/>
    <w:rsid w:val="002F3BB6"/>
    <w:rsid w:val="002F3E05"/>
    <w:rsid w:val="002F41E1"/>
    <w:rsid w:val="002F441A"/>
    <w:rsid w:val="002F4714"/>
    <w:rsid w:val="002F4987"/>
    <w:rsid w:val="002F4A4E"/>
    <w:rsid w:val="002F591E"/>
    <w:rsid w:val="002F5A67"/>
    <w:rsid w:val="002F5B69"/>
    <w:rsid w:val="002F5D74"/>
    <w:rsid w:val="002F5E96"/>
    <w:rsid w:val="002F649D"/>
    <w:rsid w:val="002F65C9"/>
    <w:rsid w:val="002F6945"/>
    <w:rsid w:val="002F69BC"/>
    <w:rsid w:val="002F6DD3"/>
    <w:rsid w:val="002F6F0F"/>
    <w:rsid w:val="002F72E4"/>
    <w:rsid w:val="002F7520"/>
    <w:rsid w:val="002F7598"/>
    <w:rsid w:val="002F7746"/>
    <w:rsid w:val="002F795D"/>
    <w:rsid w:val="002F7985"/>
    <w:rsid w:val="002F7B62"/>
    <w:rsid w:val="002F7BBE"/>
    <w:rsid w:val="002F7D3E"/>
    <w:rsid w:val="002F7E37"/>
    <w:rsid w:val="002F7F50"/>
    <w:rsid w:val="0030042A"/>
    <w:rsid w:val="00300594"/>
    <w:rsid w:val="00300647"/>
    <w:rsid w:val="00300A38"/>
    <w:rsid w:val="00300A58"/>
    <w:rsid w:val="00300AF0"/>
    <w:rsid w:val="00300BC4"/>
    <w:rsid w:val="00300BDF"/>
    <w:rsid w:val="00300BF3"/>
    <w:rsid w:val="00300C8B"/>
    <w:rsid w:val="0030118E"/>
    <w:rsid w:val="00301289"/>
    <w:rsid w:val="00301A25"/>
    <w:rsid w:val="00301B0C"/>
    <w:rsid w:val="00302425"/>
    <w:rsid w:val="0030254D"/>
    <w:rsid w:val="00302593"/>
    <w:rsid w:val="00302773"/>
    <w:rsid w:val="003027AA"/>
    <w:rsid w:val="0030292A"/>
    <w:rsid w:val="00302AB4"/>
    <w:rsid w:val="00302B57"/>
    <w:rsid w:val="00302F99"/>
    <w:rsid w:val="003037E9"/>
    <w:rsid w:val="00303C2F"/>
    <w:rsid w:val="00304626"/>
    <w:rsid w:val="00304BB3"/>
    <w:rsid w:val="00304C64"/>
    <w:rsid w:val="00304CE2"/>
    <w:rsid w:val="00304F13"/>
    <w:rsid w:val="003052C8"/>
    <w:rsid w:val="00305648"/>
    <w:rsid w:val="00305924"/>
    <w:rsid w:val="0030593D"/>
    <w:rsid w:val="003059C7"/>
    <w:rsid w:val="00305C48"/>
    <w:rsid w:val="00305E0E"/>
    <w:rsid w:val="0030608A"/>
    <w:rsid w:val="003063A8"/>
    <w:rsid w:val="00306597"/>
    <w:rsid w:val="003068F5"/>
    <w:rsid w:val="00306DC5"/>
    <w:rsid w:val="00306E1F"/>
    <w:rsid w:val="00306E81"/>
    <w:rsid w:val="00307335"/>
    <w:rsid w:val="003077FD"/>
    <w:rsid w:val="003079D7"/>
    <w:rsid w:val="00307A71"/>
    <w:rsid w:val="00307D80"/>
    <w:rsid w:val="00307F83"/>
    <w:rsid w:val="0030EB9E"/>
    <w:rsid w:val="003102AF"/>
    <w:rsid w:val="00310430"/>
    <w:rsid w:val="00310432"/>
    <w:rsid w:val="003105BC"/>
    <w:rsid w:val="0031076B"/>
    <w:rsid w:val="00310D40"/>
    <w:rsid w:val="00311021"/>
    <w:rsid w:val="0031128C"/>
    <w:rsid w:val="0031129A"/>
    <w:rsid w:val="00311333"/>
    <w:rsid w:val="003118EB"/>
    <w:rsid w:val="00311C4B"/>
    <w:rsid w:val="00311E0D"/>
    <w:rsid w:val="00312087"/>
    <w:rsid w:val="003122F9"/>
    <w:rsid w:val="0031275F"/>
    <w:rsid w:val="00312E3C"/>
    <w:rsid w:val="003130AC"/>
    <w:rsid w:val="0031318E"/>
    <w:rsid w:val="003132EB"/>
    <w:rsid w:val="003135F7"/>
    <w:rsid w:val="003138C4"/>
    <w:rsid w:val="003139F0"/>
    <w:rsid w:val="00313AC1"/>
    <w:rsid w:val="00313B2A"/>
    <w:rsid w:val="00313C1B"/>
    <w:rsid w:val="00313C84"/>
    <w:rsid w:val="00313CE3"/>
    <w:rsid w:val="00313CF7"/>
    <w:rsid w:val="00313E95"/>
    <w:rsid w:val="00313EE2"/>
    <w:rsid w:val="003142AC"/>
    <w:rsid w:val="00314431"/>
    <w:rsid w:val="003147FA"/>
    <w:rsid w:val="00314AEF"/>
    <w:rsid w:val="00314D8D"/>
    <w:rsid w:val="003150F7"/>
    <w:rsid w:val="00315646"/>
    <w:rsid w:val="003157FA"/>
    <w:rsid w:val="00315AF4"/>
    <w:rsid w:val="00315D17"/>
    <w:rsid w:val="00315D6F"/>
    <w:rsid w:val="00315EF6"/>
    <w:rsid w:val="0031600D"/>
    <w:rsid w:val="00316182"/>
    <w:rsid w:val="00316838"/>
    <w:rsid w:val="00316A94"/>
    <w:rsid w:val="00316DB9"/>
    <w:rsid w:val="00316E32"/>
    <w:rsid w:val="00316EBB"/>
    <w:rsid w:val="00316F51"/>
    <w:rsid w:val="003170B1"/>
    <w:rsid w:val="003178BE"/>
    <w:rsid w:val="0031791B"/>
    <w:rsid w:val="00317CA5"/>
    <w:rsid w:val="00317E5C"/>
    <w:rsid w:val="00317E60"/>
    <w:rsid w:val="00320324"/>
    <w:rsid w:val="00320A28"/>
    <w:rsid w:val="00320AC3"/>
    <w:rsid w:val="00320E30"/>
    <w:rsid w:val="00321059"/>
    <w:rsid w:val="0032109E"/>
    <w:rsid w:val="003211E7"/>
    <w:rsid w:val="003212F0"/>
    <w:rsid w:val="003220F2"/>
    <w:rsid w:val="003221C2"/>
    <w:rsid w:val="003221EE"/>
    <w:rsid w:val="003221F5"/>
    <w:rsid w:val="00322523"/>
    <w:rsid w:val="00322685"/>
    <w:rsid w:val="00322E6B"/>
    <w:rsid w:val="00323777"/>
    <w:rsid w:val="0032380B"/>
    <w:rsid w:val="00323973"/>
    <w:rsid w:val="00323B52"/>
    <w:rsid w:val="00323B6C"/>
    <w:rsid w:val="00323BE6"/>
    <w:rsid w:val="00323F97"/>
    <w:rsid w:val="00324E57"/>
    <w:rsid w:val="00324F53"/>
    <w:rsid w:val="0032529E"/>
    <w:rsid w:val="00325515"/>
    <w:rsid w:val="003256EA"/>
    <w:rsid w:val="003257F1"/>
    <w:rsid w:val="0032593D"/>
    <w:rsid w:val="003259D4"/>
    <w:rsid w:val="00325C38"/>
    <w:rsid w:val="003260E6"/>
    <w:rsid w:val="00326534"/>
    <w:rsid w:val="0032662B"/>
    <w:rsid w:val="003267B8"/>
    <w:rsid w:val="00326CE3"/>
    <w:rsid w:val="00326F20"/>
    <w:rsid w:val="003272CC"/>
    <w:rsid w:val="0032732C"/>
    <w:rsid w:val="00327654"/>
    <w:rsid w:val="00327940"/>
    <w:rsid w:val="003279A2"/>
    <w:rsid w:val="00327ACA"/>
    <w:rsid w:val="00327BD2"/>
    <w:rsid w:val="00327C07"/>
    <w:rsid w:val="00327ECA"/>
    <w:rsid w:val="00327EDB"/>
    <w:rsid w:val="00330090"/>
    <w:rsid w:val="003300F6"/>
    <w:rsid w:val="003306BF"/>
    <w:rsid w:val="00330702"/>
    <w:rsid w:val="00330912"/>
    <w:rsid w:val="00330D3C"/>
    <w:rsid w:val="00330DC9"/>
    <w:rsid w:val="00330E55"/>
    <w:rsid w:val="00330E63"/>
    <w:rsid w:val="00330E87"/>
    <w:rsid w:val="003311DB"/>
    <w:rsid w:val="0033133D"/>
    <w:rsid w:val="0033135D"/>
    <w:rsid w:val="00331380"/>
    <w:rsid w:val="00331382"/>
    <w:rsid w:val="00331609"/>
    <w:rsid w:val="0033181D"/>
    <w:rsid w:val="00331916"/>
    <w:rsid w:val="00331917"/>
    <w:rsid w:val="003319E8"/>
    <w:rsid w:val="00331A60"/>
    <w:rsid w:val="00331E12"/>
    <w:rsid w:val="00332451"/>
    <w:rsid w:val="00332473"/>
    <w:rsid w:val="003330D7"/>
    <w:rsid w:val="0033315C"/>
    <w:rsid w:val="003332B2"/>
    <w:rsid w:val="0033353B"/>
    <w:rsid w:val="0033384C"/>
    <w:rsid w:val="00333901"/>
    <w:rsid w:val="00333B8B"/>
    <w:rsid w:val="00333BF1"/>
    <w:rsid w:val="00333EA3"/>
    <w:rsid w:val="003340B9"/>
    <w:rsid w:val="003341D6"/>
    <w:rsid w:val="00334E60"/>
    <w:rsid w:val="00335184"/>
    <w:rsid w:val="003352A1"/>
    <w:rsid w:val="003352C8"/>
    <w:rsid w:val="0033566A"/>
    <w:rsid w:val="00335814"/>
    <w:rsid w:val="00335B0F"/>
    <w:rsid w:val="00335E90"/>
    <w:rsid w:val="00335EDB"/>
    <w:rsid w:val="0033611E"/>
    <w:rsid w:val="003361D3"/>
    <w:rsid w:val="003366C8"/>
    <w:rsid w:val="0033674F"/>
    <w:rsid w:val="00336A10"/>
    <w:rsid w:val="00336E98"/>
    <w:rsid w:val="00336FB2"/>
    <w:rsid w:val="00337010"/>
    <w:rsid w:val="0033719B"/>
    <w:rsid w:val="003372D9"/>
    <w:rsid w:val="00337814"/>
    <w:rsid w:val="00337992"/>
    <w:rsid w:val="003379C1"/>
    <w:rsid w:val="00337F99"/>
    <w:rsid w:val="00337FA4"/>
    <w:rsid w:val="003401AF"/>
    <w:rsid w:val="0034066C"/>
    <w:rsid w:val="003406E1"/>
    <w:rsid w:val="00340956"/>
    <w:rsid w:val="003409EC"/>
    <w:rsid w:val="00340AE1"/>
    <w:rsid w:val="0034113F"/>
    <w:rsid w:val="00341C7C"/>
    <w:rsid w:val="00341DA1"/>
    <w:rsid w:val="003426CA"/>
    <w:rsid w:val="00342A38"/>
    <w:rsid w:val="00342B37"/>
    <w:rsid w:val="00342DA6"/>
    <w:rsid w:val="00343263"/>
    <w:rsid w:val="003439CC"/>
    <w:rsid w:val="00343B1E"/>
    <w:rsid w:val="00343B84"/>
    <w:rsid w:val="00344050"/>
    <w:rsid w:val="00344356"/>
    <w:rsid w:val="0034439E"/>
    <w:rsid w:val="0034445C"/>
    <w:rsid w:val="00344950"/>
    <w:rsid w:val="00344A26"/>
    <w:rsid w:val="00344C6A"/>
    <w:rsid w:val="00344CF0"/>
    <w:rsid w:val="00344D8B"/>
    <w:rsid w:val="00344EB8"/>
    <w:rsid w:val="00345110"/>
    <w:rsid w:val="003458AA"/>
    <w:rsid w:val="00345B47"/>
    <w:rsid w:val="00345DBE"/>
    <w:rsid w:val="00345EF9"/>
    <w:rsid w:val="00345F7C"/>
    <w:rsid w:val="00346185"/>
    <w:rsid w:val="00346199"/>
    <w:rsid w:val="00346A42"/>
    <w:rsid w:val="00346E85"/>
    <w:rsid w:val="00346EF2"/>
    <w:rsid w:val="00346F5A"/>
    <w:rsid w:val="00347399"/>
    <w:rsid w:val="00347403"/>
    <w:rsid w:val="00347547"/>
    <w:rsid w:val="00347598"/>
    <w:rsid w:val="0034762E"/>
    <w:rsid w:val="00347699"/>
    <w:rsid w:val="00347C3B"/>
    <w:rsid w:val="00350D08"/>
    <w:rsid w:val="003513AA"/>
    <w:rsid w:val="003513CE"/>
    <w:rsid w:val="0035147C"/>
    <w:rsid w:val="00351A2B"/>
    <w:rsid w:val="00351BC3"/>
    <w:rsid w:val="00351C78"/>
    <w:rsid w:val="0035234F"/>
    <w:rsid w:val="00352470"/>
    <w:rsid w:val="00352A67"/>
    <w:rsid w:val="00352BB7"/>
    <w:rsid w:val="00352CE1"/>
    <w:rsid w:val="00352EFE"/>
    <w:rsid w:val="00352F86"/>
    <w:rsid w:val="00353156"/>
    <w:rsid w:val="00353187"/>
    <w:rsid w:val="00353487"/>
    <w:rsid w:val="00354489"/>
    <w:rsid w:val="0035477B"/>
    <w:rsid w:val="0035484D"/>
    <w:rsid w:val="00354996"/>
    <w:rsid w:val="00354BAE"/>
    <w:rsid w:val="00355419"/>
    <w:rsid w:val="003554AC"/>
    <w:rsid w:val="0035575F"/>
    <w:rsid w:val="00356155"/>
    <w:rsid w:val="00356328"/>
    <w:rsid w:val="00356358"/>
    <w:rsid w:val="003568FF"/>
    <w:rsid w:val="00356B41"/>
    <w:rsid w:val="00356F4B"/>
    <w:rsid w:val="00357011"/>
    <w:rsid w:val="00357204"/>
    <w:rsid w:val="00357584"/>
    <w:rsid w:val="00357C6B"/>
    <w:rsid w:val="00357F53"/>
    <w:rsid w:val="003600C9"/>
    <w:rsid w:val="0036027A"/>
    <w:rsid w:val="003602E1"/>
    <w:rsid w:val="00360AB5"/>
    <w:rsid w:val="00360F44"/>
    <w:rsid w:val="003610D1"/>
    <w:rsid w:val="0036113F"/>
    <w:rsid w:val="0036121E"/>
    <w:rsid w:val="00361898"/>
    <w:rsid w:val="00361B6D"/>
    <w:rsid w:val="00361CD9"/>
    <w:rsid w:val="00361F88"/>
    <w:rsid w:val="00362400"/>
    <w:rsid w:val="0036277D"/>
    <w:rsid w:val="00362821"/>
    <w:rsid w:val="0036293E"/>
    <w:rsid w:val="0036298C"/>
    <w:rsid w:val="003629A7"/>
    <w:rsid w:val="00362EBF"/>
    <w:rsid w:val="00362F66"/>
    <w:rsid w:val="003630ED"/>
    <w:rsid w:val="00363356"/>
    <w:rsid w:val="003644F5"/>
    <w:rsid w:val="003646DA"/>
    <w:rsid w:val="0036528A"/>
    <w:rsid w:val="00365338"/>
    <w:rsid w:val="00365449"/>
    <w:rsid w:val="00365979"/>
    <w:rsid w:val="00365C9E"/>
    <w:rsid w:val="00365EF5"/>
    <w:rsid w:val="00365F13"/>
    <w:rsid w:val="0036664A"/>
    <w:rsid w:val="00366B99"/>
    <w:rsid w:val="00366DCE"/>
    <w:rsid w:val="00367269"/>
    <w:rsid w:val="0036778B"/>
    <w:rsid w:val="003677F9"/>
    <w:rsid w:val="00367B83"/>
    <w:rsid w:val="00367C3D"/>
    <w:rsid w:val="00367D60"/>
    <w:rsid w:val="00367E39"/>
    <w:rsid w:val="003702DF"/>
    <w:rsid w:val="00370369"/>
    <w:rsid w:val="003704BD"/>
    <w:rsid w:val="003704DC"/>
    <w:rsid w:val="00370688"/>
    <w:rsid w:val="00370C70"/>
    <w:rsid w:val="00370CC4"/>
    <w:rsid w:val="00370D2A"/>
    <w:rsid w:val="00370F9E"/>
    <w:rsid w:val="00371027"/>
    <w:rsid w:val="00371491"/>
    <w:rsid w:val="003716E8"/>
    <w:rsid w:val="00371B28"/>
    <w:rsid w:val="00371EBD"/>
    <w:rsid w:val="00371F94"/>
    <w:rsid w:val="00372464"/>
    <w:rsid w:val="00372595"/>
    <w:rsid w:val="00372E55"/>
    <w:rsid w:val="00373989"/>
    <w:rsid w:val="00373C97"/>
    <w:rsid w:val="00373CB4"/>
    <w:rsid w:val="00374560"/>
    <w:rsid w:val="0037457C"/>
    <w:rsid w:val="00374631"/>
    <w:rsid w:val="00374E69"/>
    <w:rsid w:val="00374E8D"/>
    <w:rsid w:val="00375180"/>
    <w:rsid w:val="0037530A"/>
    <w:rsid w:val="003753D4"/>
    <w:rsid w:val="00375514"/>
    <w:rsid w:val="003755CC"/>
    <w:rsid w:val="003757A9"/>
    <w:rsid w:val="0037588E"/>
    <w:rsid w:val="00375910"/>
    <w:rsid w:val="00375A63"/>
    <w:rsid w:val="00375A65"/>
    <w:rsid w:val="00375BEC"/>
    <w:rsid w:val="00375BED"/>
    <w:rsid w:val="00375F89"/>
    <w:rsid w:val="00376024"/>
    <w:rsid w:val="00376487"/>
    <w:rsid w:val="00376784"/>
    <w:rsid w:val="00376EE8"/>
    <w:rsid w:val="00377078"/>
    <w:rsid w:val="00377394"/>
    <w:rsid w:val="003775DE"/>
    <w:rsid w:val="00377853"/>
    <w:rsid w:val="00380458"/>
    <w:rsid w:val="003804F1"/>
    <w:rsid w:val="003807A6"/>
    <w:rsid w:val="00380A5F"/>
    <w:rsid w:val="00380BC8"/>
    <w:rsid w:val="00381030"/>
    <w:rsid w:val="00381198"/>
    <w:rsid w:val="00381669"/>
    <w:rsid w:val="00381B72"/>
    <w:rsid w:val="00381C87"/>
    <w:rsid w:val="00381DBF"/>
    <w:rsid w:val="00381F9E"/>
    <w:rsid w:val="0038251D"/>
    <w:rsid w:val="0038254E"/>
    <w:rsid w:val="003826B7"/>
    <w:rsid w:val="00382847"/>
    <w:rsid w:val="003828C3"/>
    <w:rsid w:val="003828C5"/>
    <w:rsid w:val="00382A87"/>
    <w:rsid w:val="00382C7E"/>
    <w:rsid w:val="00382CE4"/>
    <w:rsid w:val="00382FD2"/>
    <w:rsid w:val="00383115"/>
    <w:rsid w:val="003831D1"/>
    <w:rsid w:val="0038328D"/>
    <w:rsid w:val="003835D3"/>
    <w:rsid w:val="00383771"/>
    <w:rsid w:val="0038381D"/>
    <w:rsid w:val="00383902"/>
    <w:rsid w:val="00383A94"/>
    <w:rsid w:val="00383D6D"/>
    <w:rsid w:val="003841CD"/>
    <w:rsid w:val="0038465E"/>
    <w:rsid w:val="0038496B"/>
    <w:rsid w:val="003854E5"/>
    <w:rsid w:val="003856CD"/>
    <w:rsid w:val="00385854"/>
    <w:rsid w:val="00385BEA"/>
    <w:rsid w:val="00385FFD"/>
    <w:rsid w:val="00386907"/>
    <w:rsid w:val="00386A3A"/>
    <w:rsid w:val="00386E7A"/>
    <w:rsid w:val="00386E89"/>
    <w:rsid w:val="00387212"/>
    <w:rsid w:val="0038753B"/>
    <w:rsid w:val="00387579"/>
    <w:rsid w:val="0038787A"/>
    <w:rsid w:val="003878CC"/>
    <w:rsid w:val="003879AC"/>
    <w:rsid w:val="00387E35"/>
    <w:rsid w:val="00387ED8"/>
    <w:rsid w:val="00387EE9"/>
    <w:rsid w:val="0039011B"/>
    <w:rsid w:val="00390E2C"/>
    <w:rsid w:val="00390F5F"/>
    <w:rsid w:val="003911EE"/>
    <w:rsid w:val="0039128E"/>
    <w:rsid w:val="00391999"/>
    <w:rsid w:val="00391B6A"/>
    <w:rsid w:val="00391D4B"/>
    <w:rsid w:val="00391D67"/>
    <w:rsid w:val="003923AB"/>
    <w:rsid w:val="003923BD"/>
    <w:rsid w:val="003926A2"/>
    <w:rsid w:val="003926C5"/>
    <w:rsid w:val="0039276D"/>
    <w:rsid w:val="00392986"/>
    <w:rsid w:val="00393129"/>
    <w:rsid w:val="00393990"/>
    <w:rsid w:val="00393C64"/>
    <w:rsid w:val="00393E9A"/>
    <w:rsid w:val="00393FD2"/>
    <w:rsid w:val="003943A7"/>
    <w:rsid w:val="0039441B"/>
    <w:rsid w:val="00394493"/>
    <w:rsid w:val="00394661"/>
    <w:rsid w:val="003948FF"/>
    <w:rsid w:val="00394994"/>
    <w:rsid w:val="00394AB9"/>
    <w:rsid w:val="00394AD8"/>
    <w:rsid w:val="00394B65"/>
    <w:rsid w:val="00394C87"/>
    <w:rsid w:val="00394C97"/>
    <w:rsid w:val="003952BE"/>
    <w:rsid w:val="003952F4"/>
    <w:rsid w:val="00395810"/>
    <w:rsid w:val="00395A86"/>
    <w:rsid w:val="00395E02"/>
    <w:rsid w:val="0039651D"/>
    <w:rsid w:val="00396635"/>
    <w:rsid w:val="003966FB"/>
    <w:rsid w:val="00396B26"/>
    <w:rsid w:val="00396FD5"/>
    <w:rsid w:val="0039736A"/>
    <w:rsid w:val="003973D7"/>
    <w:rsid w:val="0039769E"/>
    <w:rsid w:val="0039777B"/>
    <w:rsid w:val="00397B30"/>
    <w:rsid w:val="003A047A"/>
    <w:rsid w:val="003A05DF"/>
    <w:rsid w:val="003A0706"/>
    <w:rsid w:val="003A0820"/>
    <w:rsid w:val="003A0887"/>
    <w:rsid w:val="003A0A82"/>
    <w:rsid w:val="003A0CDC"/>
    <w:rsid w:val="003A1568"/>
    <w:rsid w:val="003A16E0"/>
    <w:rsid w:val="003A175E"/>
    <w:rsid w:val="003A18FF"/>
    <w:rsid w:val="003A1BF0"/>
    <w:rsid w:val="003A1F67"/>
    <w:rsid w:val="003A1F87"/>
    <w:rsid w:val="003A24D5"/>
    <w:rsid w:val="003A2E09"/>
    <w:rsid w:val="003A2E2F"/>
    <w:rsid w:val="003A32E4"/>
    <w:rsid w:val="003A338F"/>
    <w:rsid w:val="003A352C"/>
    <w:rsid w:val="003A3703"/>
    <w:rsid w:val="003A3D42"/>
    <w:rsid w:val="003A40DD"/>
    <w:rsid w:val="003A4218"/>
    <w:rsid w:val="003A446C"/>
    <w:rsid w:val="003A44B3"/>
    <w:rsid w:val="003A4719"/>
    <w:rsid w:val="003A4963"/>
    <w:rsid w:val="003A4EF4"/>
    <w:rsid w:val="003A4F68"/>
    <w:rsid w:val="003A514B"/>
    <w:rsid w:val="003A5312"/>
    <w:rsid w:val="003A5426"/>
    <w:rsid w:val="003A5E52"/>
    <w:rsid w:val="003A5EE1"/>
    <w:rsid w:val="003A5F9A"/>
    <w:rsid w:val="003A5FF7"/>
    <w:rsid w:val="003A617C"/>
    <w:rsid w:val="003A631B"/>
    <w:rsid w:val="003A67CC"/>
    <w:rsid w:val="003A6FF9"/>
    <w:rsid w:val="003A7062"/>
    <w:rsid w:val="003A7132"/>
    <w:rsid w:val="003A734E"/>
    <w:rsid w:val="003A7BF7"/>
    <w:rsid w:val="003A7C6D"/>
    <w:rsid w:val="003B04A1"/>
    <w:rsid w:val="003B0FC9"/>
    <w:rsid w:val="003B1131"/>
    <w:rsid w:val="003B1231"/>
    <w:rsid w:val="003B171E"/>
    <w:rsid w:val="003B1CB9"/>
    <w:rsid w:val="003B22CB"/>
    <w:rsid w:val="003B286C"/>
    <w:rsid w:val="003B2887"/>
    <w:rsid w:val="003B2916"/>
    <w:rsid w:val="003B2AC4"/>
    <w:rsid w:val="003B2B72"/>
    <w:rsid w:val="003B3296"/>
    <w:rsid w:val="003B370C"/>
    <w:rsid w:val="003B3BE5"/>
    <w:rsid w:val="003B3F02"/>
    <w:rsid w:val="003B3F64"/>
    <w:rsid w:val="003B41EA"/>
    <w:rsid w:val="003B42CB"/>
    <w:rsid w:val="003B43F8"/>
    <w:rsid w:val="003B4C7D"/>
    <w:rsid w:val="003B4D1D"/>
    <w:rsid w:val="003B4EE5"/>
    <w:rsid w:val="003B500E"/>
    <w:rsid w:val="003B5817"/>
    <w:rsid w:val="003B58C0"/>
    <w:rsid w:val="003B5CB9"/>
    <w:rsid w:val="003B5ED5"/>
    <w:rsid w:val="003B61FC"/>
    <w:rsid w:val="003B6231"/>
    <w:rsid w:val="003B65FC"/>
    <w:rsid w:val="003B6BF3"/>
    <w:rsid w:val="003B6CCC"/>
    <w:rsid w:val="003B701C"/>
    <w:rsid w:val="003B775C"/>
    <w:rsid w:val="003B7A3B"/>
    <w:rsid w:val="003C01EF"/>
    <w:rsid w:val="003C06EB"/>
    <w:rsid w:val="003C080E"/>
    <w:rsid w:val="003C0818"/>
    <w:rsid w:val="003C0C7E"/>
    <w:rsid w:val="003C0DE0"/>
    <w:rsid w:val="003C1294"/>
    <w:rsid w:val="003C1F5F"/>
    <w:rsid w:val="003C26D6"/>
    <w:rsid w:val="003C2BCC"/>
    <w:rsid w:val="003C2CE2"/>
    <w:rsid w:val="003C2D71"/>
    <w:rsid w:val="003C2EC7"/>
    <w:rsid w:val="003C31F4"/>
    <w:rsid w:val="003C34F9"/>
    <w:rsid w:val="003C3AB2"/>
    <w:rsid w:val="003C3C36"/>
    <w:rsid w:val="003C3CAF"/>
    <w:rsid w:val="003C3FBE"/>
    <w:rsid w:val="003C4154"/>
    <w:rsid w:val="003C455A"/>
    <w:rsid w:val="003C45D4"/>
    <w:rsid w:val="003C46EB"/>
    <w:rsid w:val="003C4B3F"/>
    <w:rsid w:val="003C4BC9"/>
    <w:rsid w:val="003C4C80"/>
    <w:rsid w:val="003C4FAE"/>
    <w:rsid w:val="003C51AB"/>
    <w:rsid w:val="003C51E2"/>
    <w:rsid w:val="003C5672"/>
    <w:rsid w:val="003C5C3A"/>
    <w:rsid w:val="003C5CA1"/>
    <w:rsid w:val="003C5F0F"/>
    <w:rsid w:val="003C6153"/>
    <w:rsid w:val="003C649B"/>
    <w:rsid w:val="003C69E7"/>
    <w:rsid w:val="003C6AF8"/>
    <w:rsid w:val="003C70D5"/>
    <w:rsid w:val="003C70D6"/>
    <w:rsid w:val="003C73FF"/>
    <w:rsid w:val="003C76E6"/>
    <w:rsid w:val="003C76F6"/>
    <w:rsid w:val="003C783B"/>
    <w:rsid w:val="003C7A9F"/>
    <w:rsid w:val="003C7AF9"/>
    <w:rsid w:val="003D01CD"/>
    <w:rsid w:val="003D0279"/>
    <w:rsid w:val="003D02B0"/>
    <w:rsid w:val="003D0548"/>
    <w:rsid w:val="003D0A58"/>
    <w:rsid w:val="003D0C5E"/>
    <w:rsid w:val="003D1075"/>
    <w:rsid w:val="003D1500"/>
    <w:rsid w:val="003D1AEF"/>
    <w:rsid w:val="003D1C1A"/>
    <w:rsid w:val="003D1DCD"/>
    <w:rsid w:val="003D1E80"/>
    <w:rsid w:val="003D1EB5"/>
    <w:rsid w:val="003D2022"/>
    <w:rsid w:val="003D22D9"/>
    <w:rsid w:val="003D2659"/>
    <w:rsid w:val="003D2744"/>
    <w:rsid w:val="003D274C"/>
    <w:rsid w:val="003D27F9"/>
    <w:rsid w:val="003D31A4"/>
    <w:rsid w:val="003D3249"/>
    <w:rsid w:val="003D32B1"/>
    <w:rsid w:val="003D3419"/>
    <w:rsid w:val="003D34B5"/>
    <w:rsid w:val="003D3977"/>
    <w:rsid w:val="003D3A3C"/>
    <w:rsid w:val="003D3C3F"/>
    <w:rsid w:val="003D46D3"/>
    <w:rsid w:val="003D46DA"/>
    <w:rsid w:val="003D486E"/>
    <w:rsid w:val="003D4DD1"/>
    <w:rsid w:val="003D4DD5"/>
    <w:rsid w:val="003D4E72"/>
    <w:rsid w:val="003D4EC8"/>
    <w:rsid w:val="003D5260"/>
    <w:rsid w:val="003D52DD"/>
    <w:rsid w:val="003D5352"/>
    <w:rsid w:val="003D539E"/>
    <w:rsid w:val="003D56F9"/>
    <w:rsid w:val="003D572B"/>
    <w:rsid w:val="003D57E5"/>
    <w:rsid w:val="003D62EB"/>
    <w:rsid w:val="003D64BB"/>
    <w:rsid w:val="003D6677"/>
    <w:rsid w:val="003D69A2"/>
    <w:rsid w:val="003D6B4B"/>
    <w:rsid w:val="003D73C4"/>
    <w:rsid w:val="003D73DB"/>
    <w:rsid w:val="003D76B0"/>
    <w:rsid w:val="003D770D"/>
    <w:rsid w:val="003D7CC2"/>
    <w:rsid w:val="003D7E14"/>
    <w:rsid w:val="003D7E6A"/>
    <w:rsid w:val="003E00D1"/>
    <w:rsid w:val="003E01F2"/>
    <w:rsid w:val="003E0458"/>
    <w:rsid w:val="003E053E"/>
    <w:rsid w:val="003E055E"/>
    <w:rsid w:val="003E056B"/>
    <w:rsid w:val="003E0772"/>
    <w:rsid w:val="003E0936"/>
    <w:rsid w:val="003E0991"/>
    <w:rsid w:val="003E0A1B"/>
    <w:rsid w:val="003E0CAB"/>
    <w:rsid w:val="003E0F92"/>
    <w:rsid w:val="003E0FF8"/>
    <w:rsid w:val="003E11C5"/>
    <w:rsid w:val="003E11F8"/>
    <w:rsid w:val="003E1200"/>
    <w:rsid w:val="003E1371"/>
    <w:rsid w:val="003E1382"/>
    <w:rsid w:val="003E1420"/>
    <w:rsid w:val="003E201F"/>
    <w:rsid w:val="003E20AF"/>
    <w:rsid w:val="003E2196"/>
    <w:rsid w:val="003E25F5"/>
    <w:rsid w:val="003E28E6"/>
    <w:rsid w:val="003E29D8"/>
    <w:rsid w:val="003E29E9"/>
    <w:rsid w:val="003E2C33"/>
    <w:rsid w:val="003E2D01"/>
    <w:rsid w:val="003E3247"/>
    <w:rsid w:val="003E3449"/>
    <w:rsid w:val="003E3BA5"/>
    <w:rsid w:val="003E42A7"/>
    <w:rsid w:val="003E4498"/>
    <w:rsid w:val="003E46A2"/>
    <w:rsid w:val="003E46E8"/>
    <w:rsid w:val="003E4E7D"/>
    <w:rsid w:val="003E5002"/>
    <w:rsid w:val="003E56DD"/>
    <w:rsid w:val="003E5CB3"/>
    <w:rsid w:val="003E5CE5"/>
    <w:rsid w:val="003E5D9C"/>
    <w:rsid w:val="003E6014"/>
    <w:rsid w:val="003E619C"/>
    <w:rsid w:val="003E6283"/>
    <w:rsid w:val="003E6609"/>
    <w:rsid w:val="003E687E"/>
    <w:rsid w:val="003E694E"/>
    <w:rsid w:val="003E696D"/>
    <w:rsid w:val="003E6B41"/>
    <w:rsid w:val="003E6DD1"/>
    <w:rsid w:val="003E76C0"/>
    <w:rsid w:val="003E7DC6"/>
    <w:rsid w:val="003E7E6F"/>
    <w:rsid w:val="003E7EDD"/>
    <w:rsid w:val="003F0235"/>
    <w:rsid w:val="003F02A2"/>
    <w:rsid w:val="003F05F8"/>
    <w:rsid w:val="003F0856"/>
    <w:rsid w:val="003F0B44"/>
    <w:rsid w:val="003F0E58"/>
    <w:rsid w:val="003F0FCC"/>
    <w:rsid w:val="003F108B"/>
    <w:rsid w:val="003F138C"/>
    <w:rsid w:val="003F1439"/>
    <w:rsid w:val="003F1529"/>
    <w:rsid w:val="003F194A"/>
    <w:rsid w:val="003F1971"/>
    <w:rsid w:val="003F1A0F"/>
    <w:rsid w:val="003F1B76"/>
    <w:rsid w:val="003F1C70"/>
    <w:rsid w:val="003F1CE9"/>
    <w:rsid w:val="003F1E2A"/>
    <w:rsid w:val="003F238F"/>
    <w:rsid w:val="003F26DF"/>
    <w:rsid w:val="003F2828"/>
    <w:rsid w:val="003F287C"/>
    <w:rsid w:val="003F2A9B"/>
    <w:rsid w:val="003F2AF4"/>
    <w:rsid w:val="003F2B0C"/>
    <w:rsid w:val="003F32A7"/>
    <w:rsid w:val="003F3461"/>
    <w:rsid w:val="003F37C5"/>
    <w:rsid w:val="003F37CA"/>
    <w:rsid w:val="003F3A52"/>
    <w:rsid w:val="003F3ACC"/>
    <w:rsid w:val="003F4218"/>
    <w:rsid w:val="003F4326"/>
    <w:rsid w:val="003F442F"/>
    <w:rsid w:val="003F46DC"/>
    <w:rsid w:val="003F48A7"/>
    <w:rsid w:val="003F4A41"/>
    <w:rsid w:val="003F4D57"/>
    <w:rsid w:val="003F4E7B"/>
    <w:rsid w:val="003F4EF6"/>
    <w:rsid w:val="003F51F6"/>
    <w:rsid w:val="003F5218"/>
    <w:rsid w:val="003F5295"/>
    <w:rsid w:val="003F542D"/>
    <w:rsid w:val="003F554F"/>
    <w:rsid w:val="003F5683"/>
    <w:rsid w:val="003F57E2"/>
    <w:rsid w:val="003F5A3F"/>
    <w:rsid w:val="003F5C4A"/>
    <w:rsid w:val="003F5E04"/>
    <w:rsid w:val="003F61BA"/>
    <w:rsid w:val="003F63BA"/>
    <w:rsid w:val="003F67A2"/>
    <w:rsid w:val="003F6AAD"/>
    <w:rsid w:val="003F6B97"/>
    <w:rsid w:val="003F6BD5"/>
    <w:rsid w:val="003F6EBA"/>
    <w:rsid w:val="003F71E0"/>
    <w:rsid w:val="003F7840"/>
    <w:rsid w:val="004002E8"/>
    <w:rsid w:val="004003A9"/>
    <w:rsid w:val="00400456"/>
    <w:rsid w:val="004005BB"/>
    <w:rsid w:val="0040075A"/>
    <w:rsid w:val="00400827"/>
    <w:rsid w:val="0040082A"/>
    <w:rsid w:val="0040091D"/>
    <w:rsid w:val="00400E02"/>
    <w:rsid w:val="004010DF"/>
    <w:rsid w:val="0040134A"/>
    <w:rsid w:val="00401358"/>
    <w:rsid w:val="00401D1D"/>
    <w:rsid w:val="004021C5"/>
    <w:rsid w:val="004023C6"/>
    <w:rsid w:val="0040252E"/>
    <w:rsid w:val="0040291E"/>
    <w:rsid w:val="00402A01"/>
    <w:rsid w:val="00402A48"/>
    <w:rsid w:val="00402E34"/>
    <w:rsid w:val="00402EE8"/>
    <w:rsid w:val="00402FB2"/>
    <w:rsid w:val="004032C2"/>
    <w:rsid w:val="004035EF"/>
    <w:rsid w:val="0040372B"/>
    <w:rsid w:val="00403739"/>
    <w:rsid w:val="0040385C"/>
    <w:rsid w:val="004038E5"/>
    <w:rsid w:val="00403990"/>
    <w:rsid w:val="00403BD4"/>
    <w:rsid w:val="00403D9E"/>
    <w:rsid w:val="00403DA1"/>
    <w:rsid w:val="004040BB"/>
    <w:rsid w:val="00404177"/>
    <w:rsid w:val="00404773"/>
    <w:rsid w:val="00404858"/>
    <w:rsid w:val="00404D1A"/>
    <w:rsid w:val="00404F8F"/>
    <w:rsid w:val="00404F95"/>
    <w:rsid w:val="00405178"/>
    <w:rsid w:val="0040524C"/>
    <w:rsid w:val="00405484"/>
    <w:rsid w:val="004057BF"/>
    <w:rsid w:val="00405967"/>
    <w:rsid w:val="00405B43"/>
    <w:rsid w:val="00405DA3"/>
    <w:rsid w:val="00405EEA"/>
    <w:rsid w:val="00406444"/>
    <w:rsid w:val="00406509"/>
    <w:rsid w:val="00406549"/>
    <w:rsid w:val="0040660A"/>
    <w:rsid w:val="00406627"/>
    <w:rsid w:val="004067B0"/>
    <w:rsid w:val="00406CAF"/>
    <w:rsid w:val="00407232"/>
    <w:rsid w:val="0040731F"/>
    <w:rsid w:val="00407517"/>
    <w:rsid w:val="00407904"/>
    <w:rsid w:val="00410F8A"/>
    <w:rsid w:val="00411784"/>
    <w:rsid w:val="00411950"/>
    <w:rsid w:val="00411A08"/>
    <w:rsid w:val="00411AF8"/>
    <w:rsid w:val="004122B4"/>
    <w:rsid w:val="004123B8"/>
    <w:rsid w:val="0041252D"/>
    <w:rsid w:val="004126B3"/>
    <w:rsid w:val="004129B9"/>
    <w:rsid w:val="004129D8"/>
    <w:rsid w:val="00412D5D"/>
    <w:rsid w:val="0041342F"/>
    <w:rsid w:val="004136E1"/>
    <w:rsid w:val="00413911"/>
    <w:rsid w:val="00413ADD"/>
    <w:rsid w:val="004143C6"/>
    <w:rsid w:val="00414585"/>
    <w:rsid w:val="0041459A"/>
    <w:rsid w:val="0041482C"/>
    <w:rsid w:val="00414A2C"/>
    <w:rsid w:val="00414B16"/>
    <w:rsid w:val="004150EE"/>
    <w:rsid w:val="00415136"/>
    <w:rsid w:val="0041523D"/>
    <w:rsid w:val="00415351"/>
    <w:rsid w:val="00415539"/>
    <w:rsid w:val="00415D39"/>
    <w:rsid w:val="00415EDA"/>
    <w:rsid w:val="0041610F"/>
    <w:rsid w:val="00416165"/>
    <w:rsid w:val="004162F1"/>
    <w:rsid w:val="0041632A"/>
    <w:rsid w:val="00416352"/>
    <w:rsid w:val="004164BD"/>
    <w:rsid w:val="00416581"/>
    <w:rsid w:val="00416E1A"/>
    <w:rsid w:val="004171B1"/>
    <w:rsid w:val="00417331"/>
    <w:rsid w:val="00417397"/>
    <w:rsid w:val="004175F6"/>
    <w:rsid w:val="004177F7"/>
    <w:rsid w:val="004179AF"/>
    <w:rsid w:val="00417D09"/>
    <w:rsid w:val="00417F06"/>
    <w:rsid w:val="00420497"/>
    <w:rsid w:val="0042078E"/>
    <w:rsid w:val="00420AAF"/>
    <w:rsid w:val="00420DEA"/>
    <w:rsid w:val="00420ECC"/>
    <w:rsid w:val="004211D6"/>
    <w:rsid w:val="004213AD"/>
    <w:rsid w:val="0042172C"/>
    <w:rsid w:val="004219FD"/>
    <w:rsid w:val="00421AD3"/>
    <w:rsid w:val="00421B3A"/>
    <w:rsid w:val="00421BB5"/>
    <w:rsid w:val="0042204E"/>
    <w:rsid w:val="004226C7"/>
    <w:rsid w:val="0042272E"/>
    <w:rsid w:val="0042281C"/>
    <w:rsid w:val="00422881"/>
    <w:rsid w:val="00422EC0"/>
    <w:rsid w:val="00422F4A"/>
    <w:rsid w:val="004234C1"/>
    <w:rsid w:val="004235E1"/>
    <w:rsid w:val="004235E2"/>
    <w:rsid w:val="00423660"/>
    <w:rsid w:val="00423A2D"/>
    <w:rsid w:val="00423BF5"/>
    <w:rsid w:val="00423CC7"/>
    <w:rsid w:val="00423D20"/>
    <w:rsid w:val="0042403E"/>
    <w:rsid w:val="004241EC"/>
    <w:rsid w:val="00424BAA"/>
    <w:rsid w:val="00424C49"/>
    <w:rsid w:val="00424ED0"/>
    <w:rsid w:val="004251AD"/>
    <w:rsid w:val="004252A3"/>
    <w:rsid w:val="00425762"/>
    <w:rsid w:val="00425955"/>
    <w:rsid w:val="00425A18"/>
    <w:rsid w:val="00425A54"/>
    <w:rsid w:val="00425B87"/>
    <w:rsid w:val="00425BA6"/>
    <w:rsid w:val="00425CAE"/>
    <w:rsid w:val="00426113"/>
    <w:rsid w:val="00426222"/>
    <w:rsid w:val="00426483"/>
    <w:rsid w:val="00426523"/>
    <w:rsid w:val="00426A07"/>
    <w:rsid w:val="00426D55"/>
    <w:rsid w:val="00426F1D"/>
    <w:rsid w:val="00426F23"/>
    <w:rsid w:val="0042749C"/>
    <w:rsid w:val="0042759E"/>
    <w:rsid w:val="004275C7"/>
    <w:rsid w:val="00427712"/>
    <w:rsid w:val="004278D6"/>
    <w:rsid w:val="0043033E"/>
    <w:rsid w:val="004307F8"/>
    <w:rsid w:val="00430B63"/>
    <w:rsid w:val="00430C6E"/>
    <w:rsid w:val="00430C74"/>
    <w:rsid w:val="00430D27"/>
    <w:rsid w:val="0043100E"/>
    <w:rsid w:val="0043168F"/>
    <w:rsid w:val="004317F3"/>
    <w:rsid w:val="00431A19"/>
    <w:rsid w:val="00431DC3"/>
    <w:rsid w:val="00431F3D"/>
    <w:rsid w:val="00432552"/>
    <w:rsid w:val="004327AE"/>
    <w:rsid w:val="00432921"/>
    <w:rsid w:val="00432D01"/>
    <w:rsid w:val="00433396"/>
    <w:rsid w:val="004334D3"/>
    <w:rsid w:val="004335C3"/>
    <w:rsid w:val="004336E8"/>
    <w:rsid w:val="00433827"/>
    <w:rsid w:val="0043392F"/>
    <w:rsid w:val="00433983"/>
    <w:rsid w:val="00433B8F"/>
    <w:rsid w:val="00433C73"/>
    <w:rsid w:val="00433F5A"/>
    <w:rsid w:val="00434215"/>
    <w:rsid w:val="00434351"/>
    <w:rsid w:val="00434F48"/>
    <w:rsid w:val="00435403"/>
    <w:rsid w:val="00435670"/>
    <w:rsid w:val="004356CF"/>
    <w:rsid w:val="00435AF2"/>
    <w:rsid w:val="00435C2F"/>
    <w:rsid w:val="00435C32"/>
    <w:rsid w:val="004361E4"/>
    <w:rsid w:val="004364C3"/>
    <w:rsid w:val="004366C3"/>
    <w:rsid w:val="00436A97"/>
    <w:rsid w:val="00436B42"/>
    <w:rsid w:val="00436BEE"/>
    <w:rsid w:val="004373F7"/>
    <w:rsid w:val="004374AC"/>
    <w:rsid w:val="00437820"/>
    <w:rsid w:val="00437F7C"/>
    <w:rsid w:val="0044048F"/>
    <w:rsid w:val="00440847"/>
    <w:rsid w:val="004410A5"/>
    <w:rsid w:val="0044124B"/>
    <w:rsid w:val="004415B7"/>
    <w:rsid w:val="004416D7"/>
    <w:rsid w:val="00441CB5"/>
    <w:rsid w:val="00441D46"/>
    <w:rsid w:val="004420D4"/>
    <w:rsid w:val="004422EF"/>
    <w:rsid w:val="00442AE6"/>
    <w:rsid w:val="00442E6A"/>
    <w:rsid w:val="004430D9"/>
    <w:rsid w:val="004431AC"/>
    <w:rsid w:val="004433DF"/>
    <w:rsid w:val="0044357F"/>
    <w:rsid w:val="0044369E"/>
    <w:rsid w:val="004436BF"/>
    <w:rsid w:val="004436DC"/>
    <w:rsid w:val="00443823"/>
    <w:rsid w:val="00443AD4"/>
    <w:rsid w:val="00443B32"/>
    <w:rsid w:val="00444030"/>
    <w:rsid w:val="004442F3"/>
    <w:rsid w:val="0044435C"/>
    <w:rsid w:val="00444472"/>
    <w:rsid w:val="0044458F"/>
    <w:rsid w:val="00444B05"/>
    <w:rsid w:val="00445735"/>
    <w:rsid w:val="004457CB"/>
    <w:rsid w:val="00445AB0"/>
    <w:rsid w:val="00445BE1"/>
    <w:rsid w:val="00445F72"/>
    <w:rsid w:val="00446087"/>
    <w:rsid w:val="004461C5"/>
    <w:rsid w:val="004464DA"/>
    <w:rsid w:val="00446635"/>
    <w:rsid w:val="00446860"/>
    <w:rsid w:val="00446AA9"/>
    <w:rsid w:val="00446CD0"/>
    <w:rsid w:val="00446E20"/>
    <w:rsid w:val="00446E31"/>
    <w:rsid w:val="00446FBA"/>
    <w:rsid w:val="00447154"/>
    <w:rsid w:val="00447404"/>
    <w:rsid w:val="00447690"/>
    <w:rsid w:val="004478D6"/>
    <w:rsid w:val="00447B06"/>
    <w:rsid w:val="00447FE9"/>
    <w:rsid w:val="0045000D"/>
    <w:rsid w:val="0045018A"/>
    <w:rsid w:val="004505F8"/>
    <w:rsid w:val="00450749"/>
    <w:rsid w:val="00450A27"/>
    <w:rsid w:val="00451115"/>
    <w:rsid w:val="00451498"/>
    <w:rsid w:val="004514BE"/>
    <w:rsid w:val="004515EE"/>
    <w:rsid w:val="00451868"/>
    <w:rsid w:val="004519CF"/>
    <w:rsid w:val="00451D15"/>
    <w:rsid w:val="00451D7D"/>
    <w:rsid w:val="00451D92"/>
    <w:rsid w:val="00451DA8"/>
    <w:rsid w:val="00451FB6"/>
    <w:rsid w:val="00451FCB"/>
    <w:rsid w:val="004522DE"/>
    <w:rsid w:val="00452414"/>
    <w:rsid w:val="0045241E"/>
    <w:rsid w:val="004527C9"/>
    <w:rsid w:val="0045283D"/>
    <w:rsid w:val="00452888"/>
    <w:rsid w:val="00452C94"/>
    <w:rsid w:val="00453171"/>
    <w:rsid w:val="004535EC"/>
    <w:rsid w:val="00453608"/>
    <w:rsid w:val="0045370E"/>
    <w:rsid w:val="00453914"/>
    <w:rsid w:val="00453A12"/>
    <w:rsid w:val="00453D1B"/>
    <w:rsid w:val="004541A8"/>
    <w:rsid w:val="0045448F"/>
    <w:rsid w:val="0045457F"/>
    <w:rsid w:val="004548F2"/>
    <w:rsid w:val="00454A88"/>
    <w:rsid w:val="00454FDF"/>
    <w:rsid w:val="0045531C"/>
    <w:rsid w:val="004553DA"/>
    <w:rsid w:val="00455428"/>
    <w:rsid w:val="00455481"/>
    <w:rsid w:val="00455D55"/>
    <w:rsid w:val="00455E17"/>
    <w:rsid w:val="004560E4"/>
    <w:rsid w:val="004562E4"/>
    <w:rsid w:val="004565D8"/>
    <w:rsid w:val="00456628"/>
    <w:rsid w:val="004566D9"/>
    <w:rsid w:val="00456859"/>
    <w:rsid w:val="00456865"/>
    <w:rsid w:val="00456B80"/>
    <w:rsid w:val="00456BDA"/>
    <w:rsid w:val="00456EF7"/>
    <w:rsid w:val="00456F01"/>
    <w:rsid w:val="00456F07"/>
    <w:rsid w:val="0045719C"/>
    <w:rsid w:val="004571EF"/>
    <w:rsid w:val="00457266"/>
    <w:rsid w:val="0045731E"/>
    <w:rsid w:val="00457388"/>
    <w:rsid w:val="004574CD"/>
    <w:rsid w:val="0045762B"/>
    <w:rsid w:val="004579CC"/>
    <w:rsid w:val="00457AB0"/>
    <w:rsid w:val="00457C34"/>
    <w:rsid w:val="00457D52"/>
    <w:rsid w:val="0045CDCD"/>
    <w:rsid w:val="00460077"/>
    <w:rsid w:val="004601EC"/>
    <w:rsid w:val="00460385"/>
    <w:rsid w:val="00460652"/>
    <w:rsid w:val="00460A6A"/>
    <w:rsid w:val="00460CD1"/>
    <w:rsid w:val="00460D27"/>
    <w:rsid w:val="00460EF5"/>
    <w:rsid w:val="00461016"/>
    <w:rsid w:val="00461442"/>
    <w:rsid w:val="004616B5"/>
    <w:rsid w:val="00461B0F"/>
    <w:rsid w:val="00461C4E"/>
    <w:rsid w:val="00461CD9"/>
    <w:rsid w:val="004623F1"/>
    <w:rsid w:val="00462504"/>
    <w:rsid w:val="00462543"/>
    <w:rsid w:val="0046287B"/>
    <w:rsid w:val="004628BB"/>
    <w:rsid w:val="004628CF"/>
    <w:rsid w:val="004628DE"/>
    <w:rsid w:val="004632B5"/>
    <w:rsid w:val="00463542"/>
    <w:rsid w:val="0046385A"/>
    <w:rsid w:val="00463B1E"/>
    <w:rsid w:val="00463C5F"/>
    <w:rsid w:val="00463DD5"/>
    <w:rsid w:val="00464152"/>
    <w:rsid w:val="00464441"/>
    <w:rsid w:val="00464766"/>
    <w:rsid w:val="004649C1"/>
    <w:rsid w:val="00464C9C"/>
    <w:rsid w:val="00464D6F"/>
    <w:rsid w:val="00464DCD"/>
    <w:rsid w:val="00464F9A"/>
    <w:rsid w:val="00465251"/>
    <w:rsid w:val="004655F7"/>
    <w:rsid w:val="00465B71"/>
    <w:rsid w:val="00465C50"/>
    <w:rsid w:val="00465E04"/>
    <w:rsid w:val="00465FC4"/>
    <w:rsid w:val="0046618B"/>
    <w:rsid w:val="004667DA"/>
    <w:rsid w:val="00466B39"/>
    <w:rsid w:val="00466FA4"/>
    <w:rsid w:val="004670C0"/>
    <w:rsid w:val="004676D5"/>
    <w:rsid w:val="004676E2"/>
    <w:rsid w:val="00467B64"/>
    <w:rsid w:val="00467C57"/>
    <w:rsid w:val="00467DB5"/>
    <w:rsid w:val="00467F2F"/>
    <w:rsid w:val="004703C2"/>
    <w:rsid w:val="00470546"/>
    <w:rsid w:val="00470673"/>
    <w:rsid w:val="00470808"/>
    <w:rsid w:val="00470AB1"/>
    <w:rsid w:val="00470AD7"/>
    <w:rsid w:val="00470E36"/>
    <w:rsid w:val="00471721"/>
    <w:rsid w:val="00471EB0"/>
    <w:rsid w:val="00471EF9"/>
    <w:rsid w:val="00471F99"/>
    <w:rsid w:val="004720A9"/>
    <w:rsid w:val="0047265E"/>
    <w:rsid w:val="00472C2D"/>
    <w:rsid w:val="00472E42"/>
    <w:rsid w:val="00472EA6"/>
    <w:rsid w:val="0047309D"/>
    <w:rsid w:val="00473256"/>
    <w:rsid w:val="0047354D"/>
    <w:rsid w:val="00473691"/>
    <w:rsid w:val="00473692"/>
    <w:rsid w:val="00473877"/>
    <w:rsid w:val="00473973"/>
    <w:rsid w:val="00473A8F"/>
    <w:rsid w:val="00473B88"/>
    <w:rsid w:val="00473DFB"/>
    <w:rsid w:val="0047481A"/>
    <w:rsid w:val="00474EDB"/>
    <w:rsid w:val="00474FD6"/>
    <w:rsid w:val="0047512C"/>
    <w:rsid w:val="0047565D"/>
    <w:rsid w:val="00475B14"/>
    <w:rsid w:val="00475C6B"/>
    <w:rsid w:val="00476412"/>
    <w:rsid w:val="0047662F"/>
    <w:rsid w:val="00476980"/>
    <w:rsid w:val="00477082"/>
    <w:rsid w:val="004779B7"/>
    <w:rsid w:val="00477A5B"/>
    <w:rsid w:val="00477CB4"/>
    <w:rsid w:val="00477DD3"/>
    <w:rsid w:val="00480057"/>
    <w:rsid w:val="004809DC"/>
    <w:rsid w:val="00480F0E"/>
    <w:rsid w:val="004812D2"/>
    <w:rsid w:val="00481349"/>
    <w:rsid w:val="004813B2"/>
    <w:rsid w:val="004813E7"/>
    <w:rsid w:val="0048146B"/>
    <w:rsid w:val="004814B2"/>
    <w:rsid w:val="004814E7"/>
    <w:rsid w:val="0048179F"/>
    <w:rsid w:val="00481973"/>
    <w:rsid w:val="00481EAB"/>
    <w:rsid w:val="0048202D"/>
    <w:rsid w:val="00482034"/>
    <w:rsid w:val="00482102"/>
    <w:rsid w:val="004821CE"/>
    <w:rsid w:val="004824F5"/>
    <w:rsid w:val="004829CC"/>
    <w:rsid w:val="00483046"/>
    <w:rsid w:val="0048305B"/>
    <w:rsid w:val="00483067"/>
    <w:rsid w:val="004833AB"/>
    <w:rsid w:val="00483624"/>
    <w:rsid w:val="004836B2"/>
    <w:rsid w:val="00483B49"/>
    <w:rsid w:val="00483FBF"/>
    <w:rsid w:val="00484128"/>
    <w:rsid w:val="00485587"/>
    <w:rsid w:val="0048579B"/>
    <w:rsid w:val="00485A8E"/>
    <w:rsid w:val="00485DB6"/>
    <w:rsid w:val="004860BB"/>
    <w:rsid w:val="004862F5"/>
    <w:rsid w:val="004863BE"/>
    <w:rsid w:val="00486742"/>
    <w:rsid w:val="004869A0"/>
    <w:rsid w:val="00486E38"/>
    <w:rsid w:val="00486F80"/>
    <w:rsid w:val="00487023"/>
    <w:rsid w:val="004870C7"/>
    <w:rsid w:val="004873F9"/>
    <w:rsid w:val="0048756E"/>
    <w:rsid w:val="00487A42"/>
    <w:rsid w:val="00487E0E"/>
    <w:rsid w:val="00490187"/>
    <w:rsid w:val="0049036D"/>
    <w:rsid w:val="00490505"/>
    <w:rsid w:val="004906CB"/>
    <w:rsid w:val="0049094C"/>
    <w:rsid w:val="00490962"/>
    <w:rsid w:val="00490B30"/>
    <w:rsid w:val="00490CD9"/>
    <w:rsid w:val="00490D0E"/>
    <w:rsid w:val="00490D92"/>
    <w:rsid w:val="00490F62"/>
    <w:rsid w:val="00490F69"/>
    <w:rsid w:val="00491660"/>
    <w:rsid w:val="00491802"/>
    <w:rsid w:val="0049199C"/>
    <w:rsid w:val="00491BEB"/>
    <w:rsid w:val="00491D94"/>
    <w:rsid w:val="004920F5"/>
    <w:rsid w:val="0049212B"/>
    <w:rsid w:val="0049225F"/>
    <w:rsid w:val="0049253A"/>
    <w:rsid w:val="00492699"/>
    <w:rsid w:val="00492A16"/>
    <w:rsid w:val="00492CA5"/>
    <w:rsid w:val="00492D16"/>
    <w:rsid w:val="00492E38"/>
    <w:rsid w:val="00492FB9"/>
    <w:rsid w:val="00492FBB"/>
    <w:rsid w:val="0049354E"/>
    <w:rsid w:val="00493A46"/>
    <w:rsid w:val="00493A4D"/>
    <w:rsid w:val="00493C70"/>
    <w:rsid w:val="00493FB1"/>
    <w:rsid w:val="0049415F"/>
    <w:rsid w:val="004941C1"/>
    <w:rsid w:val="0049451A"/>
    <w:rsid w:val="0049456A"/>
    <w:rsid w:val="00494793"/>
    <w:rsid w:val="00494A08"/>
    <w:rsid w:val="00494ED1"/>
    <w:rsid w:val="0049502C"/>
    <w:rsid w:val="00495040"/>
    <w:rsid w:val="00495254"/>
    <w:rsid w:val="004953AF"/>
    <w:rsid w:val="00495408"/>
    <w:rsid w:val="004955CF"/>
    <w:rsid w:val="0049575D"/>
    <w:rsid w:val="00495828"/>
    <w:rsid w:val="00495900"/>
    <w:rsid w:val="00495C5F"/>
    <w:rsid w:val="00495F33"/>
    <w:rsid w:val="00495FB5"/>
    <w:rsid w:val="00496389"/>
    <w:rsid w:val="004963FD"/>
    <w:rsid w:val="00496540"/>
    <w:rsid w:val="004967CC"/>
    <w:rsid w:val="004968E6"/>
    <w:rsid w:val="00496A4A"/>
    <w:rsid w:val="00496C58"/>
    <w:rsid w:val="00496E03"/>
    <w:rsid w:val="0049736E"/>
    <w:rsid w:val="0049741E"/>
    <w:rsid w:val="00497422"/>
    <w:rsid w:val="00497835"/>
    <w:rsid w:val="00497A21"/>
    <w:rsid w:val="00497AFB"/>
    <w:rsid w:val="00497B6D"/>
    <w:rsid w:val="00497CF0"/>
    <w:rsid w:val="00497DB8"/>
    <w:rsid w:val="004A037D"/>
    <w:rsid w:val="004A0563"/>
    <w:rsid w:val="004A0617"/>
    <w:rsid w:val="004A1110"/>
    <w:rsid w:val="004A1176"/>
    <w:rsid w:val="004A121F"/>
    <w:rsid w:val="004A148E"/>
    <w:rsid w:val="004A14D9"/>
    <w:rsid w:val="004A183E"/>
    <w:rsid w:val="004A211B"/>
    <w:rsid w:val="004A21F4"/>
    <w:rsid w:val="004A235C"/>
    <w:rsid w:val="004A274B"/>
    <w:rsid w:val="004A27A5"/>
    <w:rsid w:val="004A2CAE"/>
    <w:rsid w:val="004A2E01"/>
    <w:rsid w:val="004A3123"/>
    <w:rsid w:val="004A320B"/>
    <w:rsid w:val="004A340D"/>
    <w:rsid w:val="004A3520"/>
    <w:rsid w:val="004A3AB2"/>
    <w:rsid w:val="004A3DD7"/>
    <w:rsid w:val="004A41AC"/>
    <w:rsid w:val="004A433B"/>
    <w:rsid w:val="004A474B"/>
    <w:rsid w:val="004A48BC"/>
    <w:rsid w:val="004A4910"/>
    <w:rsid w:val="004A54DA"/>
    <w:rsid w:val="004A5508"/>
    <w:rsid w:val="004A5D88"/>
    <w:rsid w:val="004A6231"/>
    <w:rsid w:val="004A650F"/>
    <w:rsid w:val="004A69D9"/>
    <w:rsid w:val="004A6CA1"/>
    <w:rsid w:val="004A6D26"/>
    <w:rsid w:val="004A7083"/>
    <w:rsid w:val="004A75DB"/>
    <w:rsid w:val="004A7AE6"/>
    <w:rsid w:val="004A7E75"/>
    <w:rsid w:val="004B028A"/>
    <w:rsid w:val="004B02CE"/>
    <w:rsid w:val="004B033A"/>
    <w:rsid w:val="004B055B"/>
    <w:rsid w:val="004B0689"/>
    <w:rsid w:val="004B0793"/>
    <w:rsid w:val="004B09BA"/>
    <w:rsid w:val="004B0BF6"/>
    <w:rsid w:val="004B0E68"/>
    <w:rsid w:val="004B0ED1"/>
    <w:rsid w:val="004B0F99"/>
    <w:rsid w:val="004B1299"/>
    <w:rsid w:val="004B1365"/>
    <w:rsid w:val="004B1427"/>
    <w:rsid w:val="004B1457"/>
    <w:rsid w:val="004B17C2"/>
    <w:rsid w:val="004B1B1A"/>
    <w:rsid w:val="004B1E76"/>
    <w:rsid w:val="004B207F"/>
    <w:rsid w:val="004B21D2"/>
    <w:rsid w:val="004B2441"/>
    <w:rsid w:val="004B2779"/>
    <w:rsid w:val="004B29C0"/>
    <w:rsid w:val="004B2CFB"/>
    <w:rsid w:val="004B3080"/>
    <w:rsid w:val="004B30EC"/>
    <w:rsid w:val="004B310E"/>
    <w:rsid w:val="004B326C"/>
    <w:rsid w:val="004B346C"/>
    <w:rsid w:val="004B3843"/>
    <w:rsid w:val="004B3A8E"/>
    <w:rsid w:val="004B3A9D"/>
    <w:rsid w:val="004B4281"/>
    <w:rsid w:val="004B451D"/>
    <w:rsid w:val="004B4FB1"/>
    <w:rsid w:val="004B5014"/>
    <w:rsid w:val="004B57C0"/>
    <w:rsid w:val="004B59A6"/>
    <w:rsid w:val="004B59CC"/>
    <w:rsid w:val="004B5B56"/>
    <w:rsid w:val="004B6EB5"/>
    <w:rsid w:val="004B7010"/>
    <w:rsid w:val="004B7017"/>
    <w:rsid w:val="004B720B"/>
    <w:rsid w:val="004B73BF"/>
    <w:rsid w:val="004B742E"/>
    <w:rsid w:val="004B74A8"/>
    <w:rsid w:val="004B7600"/>
    <w:rsid w:val="004B7BC0"/>
    <w:rsid w:val="004B7E93"/>
    <w:rsid w:val="004C0040"/>
    <w:rsid w:val="004C0A68"/>
    <w:rsid w:val="004C0A90"/>
    <w:rsid w:val="004C0B26"/>
    <w:rsid w:val="004C129F"/>
    <w:rsid w:val="004C1412"/>
    <w:rsid w:val="004C15C5"/>
    <w:rsid w:val="004C1676"/>
    <w:rsid w:val="004C193A"/>
    <w:rsid w:val="004C1A9F"/>
    <w:rsid w:val="004C1C24"/>
    <w:rsid w:val="004C1CCA"/>
    <w:rsid w:val="004C1D58"/>
    <w:rsid w:val="004C2A0C"/>
    <w:rsid w:val="004C2BC4"/>
    <w:rsid w:val="004C2DE9"/>
    <w:rsid w:val="004C30E7"/>
    <w:rsid w:val="004C3467"/>
    <w:rsid w:val="004C3632"/>
    <w:rsid w:val="004C381E"/>
    <w:rsid w:val="004C3966"/>
    <w:rsid w:val="004C3A26"/>
    <w:rsid w:val="004C3C06"/>
    <w:rsid w:val="004C3D9B"/>
    <w:rsid w:val="004C3E0D"/>
    <w:rsid w:val="004C3F86"/>
    <w:rsid w:val="004C3FA1"/>
    <w:rsid w:val="004C43D4"/>
    <w:rsid w:val="004C47A3"/>
    <w:rsid w:val="004C4E54"/>
    <w:rsid w:val="004C4FBE"/>
    <w:rsid w:val="004C4FC8"/>
    <w:rsid w:val="004C526D"/>
    <w:rsid w:val="004C5487"/>
    <w:rsid w:val="004C596A"/>
    <w:rsid w:val="004C63D8"/>
    <w:rsid w:val="004C67D9"/>
    <w:rsid w:val="004C684B"/>
    <w:rsid w:val="004C698C"/>
    <w:rsid w:val="004C6A54"/>
    <w:rsid w:val="004C6B94"/>
    <w:rsid w:val="004C6FCB"/>
    <w:rsid w:val="004C70F3"/>
    <w:rsid w:val="004C7414"/>
    <w:rsid w:val="004C7C0D"/>
    <w:rsid w:val="004C7C4B"/>
    <w:rsid w:val="004C7CA5"/>
    <w:rsid w:val="004D01BE"/>
    <w:rsid w:val="004D03C8"/>
    <w:rsid w:val="004D0462"/>
    <w:rsid w:val="004D0704"/>
    <w:rsid w:val="004D0AEB"/>
    <w:rsid w:val="004D0ECD"/>
    <w:rsid w:val="004D10FC"/>
    <w:rsid w:val="004D1682"/>
    <w:rsid w:val="004D184A"/>
    <w:rsid w:val="004D18A7"/>
    <w:rsid w:val="004D1DA8"/>
    <w:rsid w:val="004D2025"/>
    <w:rsid w:val="004D20BD"/>
    <w:rsid w:val="004D22AA"/>
    <w:rsid w:val="004D2669"/>
    <w:rsid w:val="004D2792"/>
    <w:rsid w:val="004D3098"/>
    <w:rsid w:val="004D350C"/>
    <w:rsid w:val="004D36DD"/>
    <w:rsid w:val="004D37DE"/>
    <w:rsid w:val="004D391E"/>
    <w:rsid w:val="004D3A6F"/>
    <w:rsid w:val="004D3F13"/>
    <w:rsid w:val="004D430C"/>
    <w:rsid w:val="004D436D"/>
    <w:rsid w:val="004D439D"/>
    <w:rsid w:val="004D4456"/>
    <w:rsid w:val="004D45C9"/>
    <w:rsid w:val="004D4634"/>
    <w:rsid w:val="004D4A1B"/>
    <w:rsid w:val="004D4BA8"/>
    <w:rsid w:val="004D4E6D"/>
    <w:rsid w:val="004D5864"/>
    <w:rsid w:val="004D5D55"/>
    <w:rsid w:val="004D5E04"/>
    <w:rsid w:val="004D610A"/>
    <w:rsid w:val="004D6717"/>
    <w:rsid w:val="004D68EB"/>
    <w:rsid w:val="004D6A19"/>
    <w:rsid w:val="004D6DCB"/>
    <w:rsid w:val="004D6F32"/>
    <w:rsid w:val="004D6F81"/>
    <w:rsid w:val="004D721D"/>
    <w:rsid w:val="004D725B"/>
    <w:rsid w:val="004D7608"/>
    <w:rsid w:val="004D78E6"/>
    <w:rsid w:val="004D79C8"/>
    <w:rsid w:val="004D7B27"/>
    <w:rsid w:val="004D7E27"/>
    <w:rsid w:val="004E033A"/>
    <w:rsid w:val="004E0397"/>
    <w:rsid w:val="004E0570"/>
    <w:rsid w:val="004E09F5"/>
    <w:rsid w:val="004E0B5B"/>
    <w:rsid w:val="004E0D5D"/>
    <w:rsid w:val="004E104B"/>
    <w:rsid w:val="004E1089"/>
    <w:rsid w:val="004E128F"/>
    <w:rsid w:val="004E130E"/>
    <w:rsid w:val="004E1AA6"/>
    <w:rsid w:val="004E1E43"/>
    <w:rsid w:val="004E22AF"/>
    <w:rsid w:val="004E23C3"/>
    <w:rsid w:val="004E251C"/>
    <w:rsid w:val="004E2AA7"/>
    <w:rsid w:val="004E2CBA"/>
    <w:rsid w:val="004E2F8B"/>
    <w:rsid w:val="004E2FB7"/>
    <w:rsid w:val="004E315D"/>
    <w:rsid w:val="004E3294"/>
    <w:rsid w:val="004E38BA"/>
    <w:rsid w:val="004E3CC8"/>
    <w:rsid w:val="004E40FA"/>
    <w:rsid w:val="004E4E99"/>
    <w:rsid w:val="004E4FAE"/>
    <w:rsid w:val="004E5078"/>
    <w:rsid w:val="004E50ED"/>
    <w:rsid w:val="004E5628"/>
    <w:rsid w:val="004E576C"/>
    <w:rsid w:val="004E580E"/>
    <w:rsid w:val="004E5A4F"/>
    <w:rsid w:val="004E5A5B"/>
    <w:rsid w:val="004E5AC2"/>
    <w:rsid w:val="004E5D3A"/>
    <w:rsid w:val="004E5EB0"/>
    <w:rsid w:val="004E5F49"/>
    <w:rsid w:val="004E62AB"/>
    <w:rsid w:val="004E6395"/>
    <w:rsid w:val="004E64E2"/>
    <w:rsid w:val="004E65E1"/>
    <w:rsid w:val="004E65FD"/>
    <w:rsid w:val="004E6748"/>
    <w:rsid w:val="004E68BF"/>
    <w:rsid w:val="004E69AE"/>
    <w:rsid w:val="004E7008"/>
    <w:rsid w:val="004E7053"/>
    <w:rsid w:val="004E73D1"/>
    <w:rsid w:val="004E742D"/>
    <w:rsid w:val="004E7CA3"/>
    <w:rsid w:val="004E7D2B"/>
    <w:rsid w:val="004E7ECD"/>
    <w:rsid w:val="004E7F1D"/>
    <w:rsid w:val="004E7FE4"/>
    <w:rsid w:val="004F0051"/>
    <w:rsid w:val="004F01F5"/>
    <w:rsid w:val="004F05FD"/>
    <w:rsid w:val="004F0775"/>
    <w:rsid w:val="004F0D0F"/>
    <w:rsid w:val="004F0DEF"/>
    <w:rsid w:val="004F1170"/>
    <w:rsid w:val="004F1319"/>
    <w:rsid w:val="004F13BB"/>
    <w:rsid w:val="004F147D"/>
    <w:rsid w:val="004F1899"/>
    <w:rsid w:val="004F223F"/>
    <w:rsid w:val="004F227B"/>
    <w:rsid w:val="004F2A35"/>
    <w:rsid w:val="004F2DD8"/>
    <w:rsid w:val="004F2F66"/>
    <w:rsid w:val="004F2FFC"/>
    <w:rsid w:val="004F33B0"/>
    <w:rsid w:val="004F3501"/>
    <w:rsid w:val="004F370D"/>
    <w:rsid w:val="004F392D"/>
    <w:rsid w:val="004F3989"/>
    <w:rsid w:val="004F3D76"/>
    <w:rsid w:val="004F41EE"/>
    <w:rsid w:val="004F4686"/>
    <w:rsid w:val="004F4799"/>
    <w:rsid w:val="004F4B06"/>
    <w:rsid w:val="004F4F1C"/>
    <w:rsid w:val="004F5ACC"/>
    <w:rsid w:val="004F5B4D"/>
    <w:rsid w:val="004F5E19"/>
    <w:rsid w:val="004F5ED3"/>
    <w:rsid w:val="004F6272"/>
    <w:rsid w:val="004F62C7"/>
    <w:rsid w:val="004F64E4"/>
    <w:rsid w:val="004F6644"/>
    <w:rsid w:val="004F6DBE"/>
    <w:rsid w:val="004F6E2C"/>
    <w:rsid w:val="004F6E87"/>
    <w:rsid w:val="004F703A"/>
    <w:rsid w:val="004F74F5"/>
    <w:rsid w:val="004F75B2"/>
    <w:rsid w:val="004F76DA"/>
    <w:rsid w:val="004F7B25"/>
    <w:rsid w:val="004F7D96"/>
    <w:rsid w:val="004F7DB2"/>
    <w:rsid w:val="005000AE"/>
    <w:rsid w:val="00500292"/>
    <w:rsid w:val="00500491"/>
    <w:rsid w:val="005005A8"/>
    <w:rsid w:val="00500D65"/>
    <w:rsid w:val="00500F7D"/>
    <w:rsid w:val="00500F7F"/>
    <w:rsid w:val="00501200"/>
    <w:rsid w:val="0050136D"/>
    <w:rsid w:val="00501440"/>
    <w:rsid w:val="0050180E"/>
    <w:rsid w:val="00501B58"/>
    <w:rsid w:val="00501DED"/>
    <w:rsid w:val="00501E8D"/>
    <w:rsid w:val="00501E9C"/>
    <w:rsid w:val="00501F35"/>
    <w:rsid w:val="00502058"/>
    <w:rsid w:val="00502369"/>
    <w:rsid w:val="00502435"/>
    <w:rsid w:val="00502742"/>
    <w:rsid w:val="005027BE"/>
    <w:rsid w:val="005028A5"/>
    <w:rsid w:val="00502CD6"/>
    <w:rsid w:val="00502F38"/>
    <w:rsid w:val="00503310"/>
    <w:rsid w:val="005033A2"/>
    <w:rsid w:val="00503A13"/>
    <w:rsid w:val="005044BF"/>
    <w:rsid w:val="005044D3"/>
    <w:rsid w:val="0050495D"/>
    <w:rsid w:val="00504A0E"/>
    <w:rsid w:val="0050517E"/>
    <w:rsid w:val="00505618"/>
    <w:rsid w:val="0050579D"/>
    <w:rsid w:val="005057E1"/>
    <w:rsid w:val="005060A1"/>
    <w:rsid w:val="005062B7"/>
    <w:rsid w:val="00506669"/>
    <w:rsid w:val="00506933"/>
    <w:rsid w:val="0050695B"/>
    <w:rsid w:val="00506D3D"/>
    <w:rsid w:val="00506E87"/>
    <w:rsid w:val="00506EAA"/>
    <w:rsid w:val="00506F5A"/>
    <w:rsid w:val="005070D1"/>
    <w:rsid w:val="005071F0"/>
    <w:rsid w:val="005072EE"/>
    <w:rsid w:val="00507424"/>
    <w:rsid w:val="005076F4"/>
    <w:rsid w:val="0050770C"/>
    <w:rsid w:val="005078BB"/>
    <w:rsid w:val="005078D5"/>
    <w:rsid w:val="00507A08"/>
    <w:rsid w:val="00507A84"/>
    <w:rsid w:val="00507C1C"/>
    <w:rsid w:val="00507E44"/>
    <w:rsid w:val="00507EE8"/>
    <w:rsid w:val="0051024D"/>
    <w:rsid w:val="00510463"/>
    <w:rsid w:val="00510873"/>
    <w:rsid w:val="0051089A"/>
    <w:rsid w:val="00510996"/>
    <w:rsid w:val="00510B0E"/>
    <w:rsid w:val="00510D54"/>
    <w:rsid w:val="00510EAB"/>
    <w:rsid w:val="00511071"/>
    <w:rsid w:val="00511B16"/>
    <w:rsid w:val="00511B7F"/>
    <w:rsid w:val="00511BF9"/>
    <w:rsid w:val="00511D26"/>
    <w:rsid w:val="00511F1E"/>
    <w:rsid w:val="005125AE"/>
    <w:rsid w:val="00512B4C"/>
    <w:rsid w:val="00512B52"/>
    <w:rsid w:val="005134FB"/>
    <w:rsid w:val="00513AE3"/>
    <w:rsid w:val="00513BAD"/>
    <w:rsid w:val="00513BED"/>
    <w:rsid w:val="00514405"/>
    <w:rsid w:val="00514514"/>
    <w:rsid w:val="00514575"/>
    <w:rsid w:val="005145E2"/>
    <w:rsid w:val="005145E5"/>
    <w:rsid w:val="00514951"/>
    <w:rsid w:val="00514B03"/>
    <w:rsid w:val="00514B57"/>
    <w:rsid w:val="00514C38"/>
    <w:rsid w:val="00514C4A"/>
    <w:rsid w:val="005155F0"/>
    <w:rsid w:val="005156A6"/>
    <w:rsid w:val="0051572C"/>
    <w:rsid w:val="005161BF"/>
    <w:rsid w:val="00516855"/>
    <w:rsid w:val="00516C00"/>
    <w:rsid w:val="00516E07"/>
    <w:rsid w:val="00516E19"/>
    <w:rsid w:val="00517331"/>
    <w:rsid w:val="00517394"/>
    <w:rsid w:val="005174FE"/>
    <w:rsid w:val="00517613"/>
    <w:rsid w:val="005179FF"/>
    <w:rsid w:val="00517B7C"/>
    <w:rsid w:val="00517D60"/>
    <w:rsid w:val="00520192"/>
    <w:rsid w:val="00520197"/>
    <w:rsid w:val="0052043C"/>
    <w:rsid w:val="00520557"/>
    <w:rsid w:val="005205EF"/>
    <w:rsid w:val="00520732"/>
    <w:rsid w:val="00520744"/>
    <w:rsid w:val="00520801"/>
    <w:rsid w:val="00520BCF"/>
    <w:rsid w:val="00520C57"/>
    <w:rsid w:val="00521086"/>
    <w:rsid w:val="00521765"/>
    <w:rsid w:val="00521D3C"/>
    <w:rsid w:val="00522BC3"/>
    <w:rsid w:val="00522D2A"/>
    <w:rsid w:val="00522E73"/>
    <w:rsid w:val="00523229"/>
    <w:rsid w:val="00523256"/>
    <w:rsid w:val="0052328C"/>
    <w:rsid w:val="00523336"/>
    <w:rsid w:val="00523519"/>
    <w:rsid w:val="00523865"/>
    <w:rsid w:val="005238A8"/>
    <w:rsid w:val="00523F9E"/>
    <w:rsid w:val="0052425C"/>
    <w:rsid w:val="00524272"/>
    <w:rsid w:val="005244EF"/>
    <w:rsid w:val="00524A71"/>
    <w:rsid w:val="00524ADD"/>
    <w:rsid w:val="00524F81"/>
    <w:rsid w:val="0052507B"/>
    <w:rsid w:val="0052511C"/>
    <w:rsid w:val="005251D8"/>
    <w:rsid w:val="005254C5"/>
    <w:rsid w:val="005257E6"/>
    <w:rsid w:val="0052598B"/>
    <w:rsid w:val="00525E19"/>
    <w:rsid w:val="00525E87"/>
    <w:rsid w:val="00526416"/>
    <w:rsid w:val="005265B3"/>
    <w:rsid w:val="00526633"/>
    <w:rsid w:val="005266DF"/>
    <w:rsid w:val="00526CC7"/>
    <w:rsid w:val="00526FA6"/>
    <w:rsid w:val="0052713A"/>
    <w:rsid w:val="005272C5"/>
    <w:rsid w:val="005273F1"/>
    <w:rsid w:val="00527512"/>
    <w:rsid w:val="00527850"/>
    <w:rsid w:val="00527FEC"/>
    <w:rsid w:val="00530234"/>
    <w:rsid w:val="005302AF"/>
    <w:rsid w:val="0053041D"/>
    <w:rsid w:val="0053053E"/>
    <w:rsid w:val="0053060C"/>
    <w:rsid w:val="00530B9F"/>
    <w:rsid w:val="00531256"/>
    <w:rsid w:val="0053149F"/>
    <w:rsid w:val="00531992"/>
    <w:rsid w:val="00531C47"/>
    <w:rsid w:val="00532059"/>
    <w:rsid w:val="00532769"/>
    <w:rsid w:val="005328B0"/>
    <w:rsid w:val="0053294E"/>
    <w:rsid w:val="00532BDD"/>
    <w:rsid w:val="0053312D"/>
    <w:rsid w:val="005332AD"/>
    <w:rsid w:val="00533737"/>
    <w:rsid w:val="00533AD2"/>
    <w:rsid w:val="00533E3A"/>
    <w:rsid w:val="00534F2A"/>
    <w:rsid w:val="00535198"/>
    <w:rsid w:val="0053537B"/>
    <w:rsid w:val="0053546F"/>
    <w:rsid w:val="0053569C"/>
    <w:rsid w:val="00535B42"/>
    <w:rsid w:val="00535C4A"/>
    <w:rsid w:val="00535C55"/>
    <w:rsid w:val="00535CCF"/>
    <w:rsid w:val="00535E87"/>
    <w:rsid w:val="00535E89"/>
    <w:rsid w:val="00535F9D"/>
    <w:rsid w:val="00535FF7"/>
    <w:rsid w:val="00536183"/>
    <w:rsid w:val="0053623C"/>
    <w:rsid w:val="005365AC"/>
    <w:rsid w:val="00536731"/>
    <w:rsid w:val="005367F9"/>
    <w:rsid w:val="005369D1"/>
    <w:rsid w:val="00536A52"/>
    <w:rsid w:val="00536EA9"/>
    <w:rsid w:val="00537150"/>
    <w:rsid w:val="005373C3"/>
    <w:rsid w:val="00537415"/>
    <w:rsid w:val="005374C9"/>
    <w:rsid w:val="005375BF"/>
    <w:rsid w:val="005377C8"/>
    <w:rsid w:val="00537869"/>
    <w:rsid w:val="005378A2"/>
    <w:rsid w:val="00537A6C"/>
    <w:rsid w:val="00537EBE"/>
    <w:rsid w:val="00540122"/>
    <w:rsid w:val="00540513"/>
    <w:rsid w:val="005406C6"/>
    <w:rsid w:val="005407A0"/>
    <w:rsid w:val="00540A3C"/>
    <w:rsid w:val="00540C8F"/>
    <w:rsid w:val="00540D79"/>
    <w:rsid w:val="00540F7B"/>
    <w:rsid w:val="005411D1"/>
    <w:rsid w:val="00541219"/>
    <w:rsid w:val="005415C5"/>
    <w:rsid w:val="005418F1"/>
    <w:rsid w:val="005418FF"/>
    <w:rsid w:val="00541AA3"/>
    <w:rsid w:val="00541EEE"/>
    <w:rsid w:val="005422BA"/>
    <w:rsid w:val="00542443"/>
    <w:rsid w:val="005424FA"/>
    <w:rsid w:val="005428E7"/>
    <w:rsid w:val="00542CDC"/>
    <w:rsid w:val="00542F93"/>
    <w:rsid w:val="0054347F"/>
    <w:rsid w:val="0054393E"/>
    <w:rsid w:val="005439BE"/>
    <w:rsid w:val="00543ED2"/>
    <w:rsid w:val="00543FB6"/>
    <w:rsid w:val="005442FE"/>
    <w:rsid w:val="0054434B"/>
    <w:rsid w:val="005445BF"/>
    <w:rsid w:val="0054466F"/>
    <w:rsid w:val="00544716"/>
    <w:rsid w:val="0054473C"/>
    <w:rsid w:val="00544928"/>
    <w:rsid w:val="005451E3"/>
    <w:rsid w:val="00545249"/>
    <w:rsid w:val="005454B7"/>
    <w:rsid w:val="0054563B"/>
    <w:rsid w:val="005456C8"/>
    <w:rsid w:val="0054595F"/>
    <w:rsid w:val="00545AC5"/>
    <w:rsid w:val="00545CB3"/>
    <w:rsid w:val="00546075"/>
    <w:rsid w:val="0054654A"/>
    <w:rsid w:val="00546F3F"/>
    <w:rsid w:val="00547076"/>
    <w:rsid w:val="00547382"/>
    <w:rsid w:val="005478FB"/>
    <w:rsid w:val="00547F17"/>
    <w:rsid w:val="00547F6E"/>
    <w:rsid w:val="00550380"/>
    <w:rsid w:val="00550970"/>
    <w:rsid w:val="005509E8"/>
    <w:rsid w:val="00550F34"/>
    <w:rsid w:val="0055123C"/>
    <w:rsid w:val="005512A1"/>
    <w:rsid w:val="00551668"/>
    <w:rsid w:val="005517C9"/>
    <w:rsid w:val="00551970"/>
    <w:rsid w:val="00551FA0"/>
    <w:rsid w:val="0055208D"/>
    <w:rsid w:val="005524FE"/>
    <w:rsid w:val="0055270E"/>
    <w:rsid w:val="0055271C"/>
    <w:rsid w:val="005528BA"/>
    <w:rsid w:val="00552BD9"/>
    <w:rsid w:val="005530E7"/>
    <w:rsid w:val="0055345B"/>
    <w:rsid w:val="00553C8B"/>
    <w:rsid w:val="00553F03"/>
    <w:rsid w:val="00553F5F"/>
    <w:rsid w:val="00554476"/>
    <w:rsid w:val="005544F9"/>
    <w:rsid w:val="005549E6"/>
    <w:rsid w:val="00554E99"/>
    <w:rsid w:val="00555378"/>
    <w:rsid w:val="005553C7"/>
    <w:rsid w:val="005554EF"/>
    <w:rsid w:val="00555506"/>
    <w:rsid w:val="005559A8"/>
    <w:rsid w:val="00555CBF"/>
    <w:rsid w:val="00555D2A"/>
    <w:rsid w:val="00555DEC"/>
    <w:rsid w:val="00556098"/>
    <w:rsid w:val="005565E9"/>
    <w:rsid w:val="0055672B"/>
    <w:rsid w:val="005568F1"/>
    <w:rsid w:val="005568FA"/>
    <w:rsid w:val="00556A02"/>
    <w:rsid w:val="00556B34"/>
    <w:rsid w:val="00556D5B"/>
    <w:rsid w:val="00556E2C"/>
    <w:rsid w:val="00556F28"/>
    <w:rsid w:val="0055710E"/>
    <w:rsid w:val="00557380"/>
    <w:rsid w:val="005579D0"/>
    <w:rsid w:val="00557AF6"/>
    <w:rsid w:val="00557B01"/>
    <w:rsid w:val="00557BCB"/>
    <w:rsid w:val="00557E28"/>
    <w:rsid w:val="00560293"/>
    <w:rsid w:val="005603EB"/>
    <w:rsid w:val="0056052B"/>
    <w:rsid w:val="005607DA"/>
    <w:rsid w:val="005607FC"/>
    <w:rsid w:val="00560898"/>
    <w:rsid w:val="00561195"/>
    <w:rsid w:val="005611DA"/>
    <w:rsid w:val="0056167D"/>
    <w:rsid w:val="005617D0"/>
    <w:rsid w:val="005617F4"/>
    <w:rsid w:val="005617F8"/>
    <w:rsid w:val="00561A64"/>
    <w:rsid w:val="00561AE6"/>
    <w:rsid w:val="00561D9E"/>
    <w:rsid w:val="00561F48"/>
    <w:rsid w:val="00561F5E"/>
    <w:rsid w:val="00561F89"/>
    <w:rsid w:val="00562287"/>
    <w:rsid w:val="005627BC"/>
    <w:rsid w:val="005629F7"/>
    <w:rsid w:val="00562CD1"/>
    <w:rsid w:val="00562F74"/>
    <w:rsid w:val="00563146"/>
    <w:rsid w:val="005631F5"/>
    <w:rsid w:val="00563325"/>
    <w:rsid w:val="00563352"/>
    <w:rsid w:val="00563B2B"/>
    <w:rsid w:val="00563C7E"/>
    <w:rsid w:val="00563CCD"/>
    <w:rsid w:val="00563D10"/>
    <w:rsid w:val="00563DC2"/>
    <w:rsid w:val="00563FE0"/>
    <w:rsid w:val="005643BA"/>
    <w:rsid w:val="005644F5"/>
    <w:rsid w:val="00565014"/>
    <w:rsid w:val="005654DC"/>
    <w:rsid w:val="00565612"/>
    <w:rsid w:val="00565C3F"/>
    <w:rsid w:val="00565C47"/>
    <w:rsid w:val="00565C5C"/>
    <w:rsid w:val="00565D13"/>
    <w:rsid w:val="00565EEB"/>
    <w:rsid w:val="00565F13"/>
    <w:rsid w:val="00565FB0"/>
    <w:rsid w:val="00566098"/>
    <w:rsid w:val="0056656C"/>
    <w:rsid w:val="0056683F"/>
    <w:rsid w:val="00566BD3"/>
    <w:rsid w:val="00566CFD"/>
    <w:rsid w:val="005675E8"/>
    <w:rsid w:val="00567C2D"/>
    <w:rsid w:val="00567C3C"/>
    <w:rsid w:val="00567DA5"/>
    <w:rsid w:val="00567EDC"/>
    <w:rsid w:val="0057023E"/>
    <w:rsid w:val="00570468"/>
    <w:rsid w:val="0057058A"/>
    <w:rsid w:val="005706ED"/>
    <w:rsid w:val="005707B9"/>
    <w:rsid w:val="00570805"/>
    <w:rsid w:val="0057088C"/>
    <w:rsid w:val="00570CEF"/>
    <w:rsid w:val="00570DCE"/>
    <w:rsid w:val="00571313"/>
    <w:rsid w:val="00571768"/>
    <w:rsid w:val="00571804"/>
    <w:rsid w:val="00571866"/>
    <w:rsid w:val="00571987"/>
    <w:rsid w:val="00571C8F"/>
    <w:rsid w:val="00571DF0"/>
    <w:rsid w:val="00571E6B"/>
    <w:rsid w:val="00571ED4"/>
    <w:rsid w:val="00571F9B"/>
    <w:rsid w:val="00571FF6"/>
    <w:rsid w:val="00572018"/>
    <w:rsid w:val="00572083"/>
    <w:rsid w:val="005721B4"/>
    <w:rsid w:val="00572791"/>
    <w:rsid w:val="00572A47"/>
    <w:rsid w:val="00572C07"/>
    <w:rsid w:val="00572FA4"/>
    <w:rsid w:val="00573797"/>
    <w:rsid w:val="0057397B"/>
    <w:rsid w:val="00573C1E"/>
    <w:rsid w:val="0057412B"/>
    <w:rsid w:val="00574279"/>
    <w:rsid w:val="005746E5"/>
    <w:rsid w:val="00574CF3"/>
    <w:rsid w:val="00574E78"/>
    <w:rsid w:val="0057515D"/>
    <w:rsid w:val="0057560E"/>
    <w:rsid w:val="005758AC"/>
    <w:rsid w:val="005759DA"/>
    <w:rsid w:val="00575B26"/>
    <w:rsid w:val="00575D3D"/>
    <w:rsid w:val="00576006"/>
    <w:rsid w:val="0057602B"/>
    <w:rsid w:val="00576209"/>
    <w:rsid w:val="00576367"/>
    <w:rsid w:val="00576BD1"/>
    <w:rsid w:val="00576C2F"/>
    <w:rsid w:val="00576D4C"/>
    <w:rsid w:val="0057706B"/>
    <w:rsid w:val="00577157"/>
    <w:rsid w:val="00577304"/>
    <w:rsid w:val="0057797D"/>
    <w:rsid w:val="00577DFD"/>
    <w:rsid w:val="00577F0B"/>
    <w:rsid w:val="005800B4"/>
    <w:rsid w:val="00580592"/>
    <w:rsid w:val="00580706"/>
    <w:rsid w:val="005811C0"/>
    <w:rsid w:val="0058123B"/>
    <w:rsid w:val="0058187C"/>
    <w:rsid w:val="00581B7A"/>
    <w:rsid w:val="00581CB0"/>
    <w:rsid w:val="00581D2A"/>
    <w:rsid w:val="00582063"/>
    <w:rsid w:val="005820F5"/>
    <w:rsid w:val="00582656"/>
    <w:rsid w:val="005827E5"/>
    <w:rsid w:val="00582F79"/>
    <w:rsid w:val="0058329B"/>
    <w:rsid w:val="00583916"/>
    <w:rsid w:val="00583948"/>
    <w:rsid w:val="00583990"/>
    <w:rsid w:val="00583B85"/>
    <w:rsid w:val="00583CA0"/>
    <w:rsid w:val="00584281"/>
    <w:rsid w:val="00584856"/>
    <w:rsid w:val="00584C95"/>
    <w:rsid w:val="00584FC7"/>
    <w:rsid w:val="00585312"/>
    <w:rsid w:val="005853D5"/>
    <w:rsid w:val="00585979"/>
    <w:rsid w:val="00585B97"/>
    <w:rsid w:val="00585D8D"/>
    <w:rsid w:val="005860D1"/>
    <w:rsid w:val="00586136"/>
    <w:rsid w:val="00586182"/>
    <w:rsid w:val="005865F8"/>
    <w:rsid w:val="00586836"/>
    <w:rsid w:val="00586895"/>
    <w:rsid w:val="00586C48"/>
    <w:rsid w:val="005875FD"/>
    <w:rsid w:val="005876BE"/>
    <w:rsid w:val="00587B0C"/>
    <w:rsid w:val="00587B66"/>
    <w:rsid w:val="00587CBF"/>
    <w:rsid w:val="00587EAC"/>
    <w:rsid w:val="005903D3"/>
    <w:rsid w:val="00590641"/>
    <w:rsid w:val="005907D3"/>
    <w:rsid w:val="00590817"/>
    <w:rsid w:val="00590850"/>
    <w:rsid w:val="005908E4"/>
    <w:rsid w:val="00590A67"/>
    <w:rsid w:val="00590B11"/>
    <w:rsid w:val="00591051"/>
    <w:rsid w:val="0059109F"/>
    <w:rsid w:val="005910B7"/>
    <w:rsid w:val="005912AF"/>
    <w:rsid w:val="00591324"/>
    <w:rsid w:val="00591395"/>
    <w:rsid w:val="00591627"/>
    <w:rsid w:val="0059162D"/>
    <w:rsid w:val="00591976"/>
    <w:rsid w:val="005919B6"/>
    <w:rsid w:val="00591AB2"/>
    <w:rsid w:val="00591CC8"/>
    <w:rsid w:val="00591D1A"/>
    <w:rsid w:val="00591E87"/>
    <w:rsid w:val="00591F00"/>
    <w:rsid w:val="00592083"/>
    <w:rsid w:val="005921AB"/>
    <w:rsid w:val="00592629"/>
    <w:rsid w:val="00592B0E"/>
    <w:rsid w:val="00592C31"/>
    <w:rsid w:val="00592D45"/>
    <w:rsid w:val="00592DAC"/>
    <w:rsid w:val="00593451"/>
    <w:rsid w:val="00593578"/>
    <w:rsid w:val="00593682"/>
    <w:rsid w:val="005939E9"/>
    <w:rsid w:val="00593A28"/>
    <w:rsid w:val="00593D24"/>
    <w:rsid w:val="00594150"/>
    <w:rsid w:val="00594500"/>
    <w:rsid w:val="00594502"/>
    <w:rsid w:val="00594648"/>
    <w:rsid w:val="005947FB"/>
    <w:rsid w:val="0059492C"/>
    <w:rsid w:val="00594DAC"/>
    <w:rsid w:val="00595327"/>
    <w:rsid w:val="00595423"/>
    <w:rsid w:val="005956C1"/>
    <w:rsid w:val="00595C80"/>
    <w:rsid w:val="00595D94"/>
    <w:rsid w:val="00595EB5"/>
    <w:rsid w:val="005960E0"/>
    <w:rsid w:val="005961B2"/>
    <w:rsid w:val="00596205"/>
    <w:rsid w:val="00596264"/>
    <w:rsid w:val="0059663D"/>
    <w:rsid w:val="005966AA"/>
    <w:rsid w:val="00596803"/>
    <w:rsid w:val="00596AA9"/>
    <w:rsid w:val="00596AAC"/>
    <w:rsid w:val="00596DF7"/>
    <w:rsid w:val="00596EE2"/>
    <w:rsid w:val="00596FF4"/>
    <w:rsid w:val="00597270"/>
    <w:rsid w:val="0059743A"/>
    <w:rsid w:val="00597813"/>
    <w:rsid w:val="00597940"/>
    <w:rsid w:val="005A0141"/>
    <w:rsid w:val="005A02AD"/>
    <w:rsid w:val="005A042A"/>
    <w:rsid w:val="005A0DC5"/>
    <w:rsid w:val="005A0F3F"/>
    <w:rsid w:val="005A120E"/>
    <w:rsid w:val="005A12E1"/>
    <w:rsid w:val="005A179E"/>
    <w:rsid w:val="005A17F3"/>
    <w:rsid w:val="005A1958"/>
    <w:rsid w:val="005A195B"/>
    <w:rsid w:val="005A1FCF"/>
    <w:rsid w:val="005A2370"/>
    <w:rsid w:val="005A250B"/>
    <w:rsid w:val="005A2814"/>
    <w:rsid w:val="005A2A36"/>
    <w:rsid w:val="005A2A4F"/>
    <w:rsid w:val="005A2D09"/>
    <w:rsid w:val="005A2E22"/>
    <w:rsid w:val="005A3427"/>
    <w:rsid w:val="005A34EF"/>
    <w:rsid w:val="005A378E"/>
    <w:rsid w:val="005A3E84"/>
    <w:rsid w:val="005A405B"/>
    <w:rsid w:val="005A44C0"/>
    <w:rsid w:val="005A44D5"/>
    <w:rsid w:val="005A4673"/>
    <w:rsid w:val="005A48FC"/>
    <w:rsid w:val="005A4B02"/>
    <w:rsid w:val="005A4B8A"/>
    <w:rsid w:val="005A54FD"/>
    <w:rsid w:val="005A56A4"/>
    <w:rsid w:val="005A590E"/>
    <w:rsid w:val="005A59D5"/>
    <w:rsid w:val="005A5B18"/>
    <w:rsid w:val="005A5B86"/>
    <w:rsid w:val="005A60DE"/>
    <w:rsid w:val="005A6194"/>
    <w:rsid w:val="005A63B1"/>
    <w:rsid w:val="005A644A"/>
    <w:rsid w:val="005A67C7"/>
    <w:rsid w:val="005A6832"/>
    <w:rsid w:val="005A692C"/>
    <w:rsid w:val="005A6C07"/>
    <w:rsid w:val="005A70A0"/>
    <w:rsid w:val="005A7178"/>
    <w:rsid w:val="005A7453"/>
    <w:rsid w:val="005A7707"/>
    <w:rsid w:val="005A7A51"/>
    <w:rsid w:val="005A7A6C"/>
    <w:rsid w:val="005A7AC7"/>
    <w:rsid w:val="005A7B94"/>
    <w:rsid w:val="005A7BA9"/>
    <w:rsid w:val="005A7BD3"/>
    <w:rsid w:val="005A7BD6"/>
    <w:rsid w:val="005B0014"/>
    <w:rsid w:val="005B00AE"/>
    <w:rsid w:val="005B02C9"/>
    <w:rsid w:val="005B045D"/>
    <w:rsid w:val="005B0476"/>
    <w:rsid w:val="005B05AF"/>
    <w:rsid w:val="005B0640"/>
    <w:rsid w:val="005B08D5"/>
    <w:rsid w:val="005B08F8"/>
    <w:rsid w:val="005B0CDC"/>
    <w:rsid w:val="005B1077"/>
    <w:rsid w:val="005B1353"/>
    <w:rsid w:val="005B14D6"/>
    <w:rsid w:val="005B168A"/>
    <w:rsid w:val="005B18EE"/>
    <w:rsid w:val="005B1AA5"/>
    <w:rsid w:val="005B1E43"/>
    <w:rsid w:val="005B1FEA"/>
    <w:rsid w:val="005B29C6"/>
    <w:rsid w:val="005B2A3A"/>
    <w:rsid w:val="005B2E2B"/>
    <w:rsid w:val="005B3074"/>
    <w:rsid w:val="005B3251"/>
    <w:rsid w:val="005B345F"/>
    <w:rsid w:val="005B365D"/>
    <w:rsid w:val="005B370F"/>
    <w:rsid w:val="005B39A6"/>
    <w:rsid w:val="005B3F3E"/>
    <w:rsid w:val="005B40AB"/>
    <w:rsid w:val="005B419E"/>
    <w:rsid w:val="005B48A5"/>
    <w:rsid w:val="005B4B40"/>
    <w:rsid w:val="005B4BED"/>
    <w:rsid w:val="005B4EFA"/>
    <w:rsid w:val="005B513A"/>
    <w:rsid w:val="005B5436"/>
    <w:rsid w:val="005B5697"/>
    <w:rsid w:val="005B57DC"/>
    <w:rsid w:val="005B58E2"/>
    <w:rsid w:val="005B5B78"/>
    <w:rsid w:val="005B61CC"/>
    <w:rsid w:val="005B61CE"/>
    <w:rsid w:val="005B636B"/>
    <w:rsid w:val="005B63DE"/>
    <w:rsid w:val="005B6790"/>
    <w:rsid w:val="005B68D9"/>
    <w:rsid w:val="005B6A3F"/>
    <w:rsid w:val="005B6E2E"/>
    <w:rsid w:val="005B712F"/>
    <w:rsid w:val="005B720F"/>
    <w:rsid w:val="005B73D7"/>
    <w:rsid w:val="005B74A1"/>
    <w:rsid w:val="005B74B3"/>
    <w:rsid w:val="005B78A8"/>
    <w:rsid w:val="005C0109"/>
    <w:rsid w:val="005C013E"/>
    <w:rsid w:val="005C0607"/>
    <w:rsid w:val="005C21C1"/>
    <w:rsid w:val="005C233C"/>
    <w:rsid w:val="005C2484"/>
    <w:rsid w:val="005C24CA"/>
    <w:rsid w:val="005C2704"/>
    <w:rsid w:val="005C28B8"/>
    <w:rsid w:val="005C2A3F"/>
    <w:rsid w:val="005C3042"/>
    <w:rsid w:val="005C3850"/>
    <w:rsid w:val="005C3C30"/>
    <w:rsid w:val="005C41C2"/>
    <w:rsid w:val="005C41F1"/>
    <w:rsid w:val="005C4667"/>
    <w:rsid w:val="005C4BD8"/>
    <w:rsid w:val="005C4DD7"/>
    <w:rsid w:val="005C4F4F"/>
    <w:rsid w:val="005C5073"/>
    <w:rsid w:val="005C53A5"/>
    <w:rsid w:val="005C53E5"/>
    <w:rsid w:val="005C5614"/>
    <w:rsid w:val="005C5F19"/>
    <w:rsid w:val="005C607E"/>
    <w:rsid w:val="005C6187"/>
    <w:rsid w:val="005C639A"/>
    <w:rsid w:val="005C6C6C"/>
    <w:rsid w:val="005C6E86"/>
    <w:rsid w:val="005C7290"/>
    <w:rsid w:val="005C73EC"/>
    <w:rsid w:val="005C772A"/>
    <w:rsid w:val="005C78B5"/>
    <w:rsid w:val="005C7A45"/>
    <w:rsid w:val="005C7B88"/>
    <w:rsid w:val="005C7CCC"/>
    <w:rsid w:val="005D0168"/>
    <w:rsid w:val="005D01BA"/>
    <w:rsid w:val="005D05D7"/>
    <w:rsid w:val="005D0834"/>
    <w:rsid w:val="005D093C"/>
    <w:rsid w:val="005D0AD4"/>
    <w:rsid w:val="005D0CC0"/>
    <w:rsid w:val="005D0F5B"/>
    <w:rsid w:val="005D1016"/>
    <w:rsid w:val="005D11F9"/>
    <w:rsid w:val="005D130D"/>
    <w:rsid w:val="005D1577"/>
    <w:rsid w:val="005D15C6"/>
    <w:rsid w:val="005D176D"/>
    <w:rsid w:val="005D229D"/>
    <w:rsid w:val="005D26CF"/>
    <w:rsid w:val="005D2799"/>
    <w:rsid w:val="005D2A10"/>
    <w:rsid w:val="005D2B0F"/>
    <w:rsid w:val="005D2D47"/>
    <w:rsid w:val="005D30C0"/>
    <w:rsid w:val="005D3744"/>
    <w:rsid w:val="005D42AF"/>
    <w:rsid w:val="005D43EC"/>
    <w:rsid w:val="005D444B"/>
    <w:rsid w:val="005D45A4"/>
    <w:rsid w:val="005D46BA"/>
    <w:rsid w:val="005D47F8"/>
    <w:rsid w:val="005D4830"/>
    <w:rsid w:val="005D4A6B"/>
    <w:rsid w:val="005D4E9B"/>
    <w:rsid w:val="005D5339"/>
    <w:rsid w:val="005D5965"/>
    <w:rsid w:val="005D5BEB"/>
    <w:rsid w:val="005D5DE3"/>
    <w:rsid w:val="005D6049"/>
    <w:rsid w:val="005D668C"/>
    <w:rsid w:val="005D6A40"/>
    <w:rsid w:val="005D6CD7"/>
    <w:rsid w:val="005D7094"/>
    <w:rsid w:val="005D72C9"/>
    <w:rsid w:val="005D7AC2"/>
    <w:rsid w:val="005D7CD9"/>
    <w:rsid w:val="005D7E8C"/>
    <w:rsid w:val="005D7F9A"/>
    <w:rsid w:val="005E024A"/>
    <w:rsid w:val="005E02EF"/>
    <w:rsid w:val="005E0A5F"/>
    <w:rsid w:val="005E0BE9"/>
    <w:rsid w:val="005E108D"/>
    <w:rsid w:val="005E1120"/>
    <w:rsid w:val="005E1173"/>
    <w:rsid w:val="005E14B6"/>
    <w:rsid w:val="005E14E2"/>
    <w:rsid w:val="005E155C"/>
    <w:rsid w:val="005E1BB1"/>
    <w:rsid w:val="005E1EB4"/>
    <w:rsid w:val="005E261E"/>
    <w:rsid w:val="005E2696"/>
    <w:rsid w:val="005E27E4"/>
    <w:rsid w:val="005E2B5F"/>
    <w:rsid w:val="005E337C"/>
    <w:rsid w:val="005E3457"/>
    <w:rsid w:val="005E3A29"/>
    <w:rsid w:val="005E3AEF"/>
    <w:rsid w:val="005E3D5F"/>
    <w:rsid w:val="005E3EF1"/>
    <w:rsid w:val="005E4927"/>
    <w:rsid w:val="005E4AB4"/>
    <w:rsid w:val="005E4AF8"/>
    <w:rsid w:val="005E4B1E"/>
    <w:rsid w:val="005E4C73"/>
    <w:rsid w:val="005E4CC7"/>
    <w:rsid w:val="005E4F90"/>
    <w:rsid w:val="005E514B"/>
    <w:rsid w:val="005E5A75"/>
    <w:rsid w:val="005E5A7C"/>
    <w:rsid w:val="005E5E72"/>
    <w:rsid w:val="005E65FE"/>
    <w:rsid w:val="005E663B"/>
    <w:rsid w:val="005E68A5"/>
    <w:rsid w:val="005E6964"/>
    <w:rsid w:val="005E6B74"/>
    <w:rsid w:val="005E6C70"/>
    <w:rsid w:val="005E6EFE"/>
    <w:rsid w:val="005E73F6"/>
    <w:rsid w:val="005E7584"/>
    <w:rsid w:val="005E7816"/>
    <w:rsid w:val="005E7E23"/>
    <w:rsid w:val="005F0192"/>
    <w:rsid w:val="005F01A7"/>
    <w:rsid w:val="005F0709"/>
    <w:rsid w:val="005F0B08"/>
    <w:rsid w:val="005F0CA7"/>
    <w:rsid w:val="005F0D4A"/>
    <w:rsid w:val="005F0DDA"/>
    <w:rsid w:val="005F156B"/>
    <w:rsid w:val="005F159C"/>
    <w:rsid w:val="005F1AA6"/>
    <w:rsid w:val="005F1BC8"/>
    <w:rsid w:val="005F2017"/>
    <w:rsid w:val="005F2443"/>
    <w:rsid w:val="005F25D3"/>
    <w:rsid w:val="005F27AB"/>
    <w:rsid w:val="005F2964"/>
    <w:rsid w:val="005F2BDC"/>
    <w:rsid w:val="005F2CAA"/>
    <w:rsid w:val="005F2D29"/>
    <w:rsid w:val="005F2D98"/>
    <w:rsid w:val="005F384A"/>
    <w:rsid w:val="005F38F4"/>
    <w:rsid w:val="005F3963"/>
    <w:rsid w:val="005F3966"/>
    <w:rsid w:val="005F3AE1"/>
    <w:rsid w:val="005F3AE5"/>
    <w:rsid w:val="005F3E02"/>
    <w:rsid w:val="005F427C"/>
    <w:rsid w:val="005F43B1"/>
    <w:rsid w:val="005F4659"/>
    <w:rsid w:val="005F46E9"/>
    <w:rsid w:val="005F487F"/>
    <w:rsid w:val="005F4980"/>
    <w:rsid w:val="005F4C90"/>
    <w:rsid w:val="005F4CB2"/>
    <w:rsid w:val="005F4DFC"/>
    <w:rsid w:val="005F5122"/>
    <w:rsid w:val="005F5A87"/>
    <w:rsid w:val="005F5DBD"/>
    <w:rsid w:val="005F60A0"/>
    <w:rsid w:val="005F60D6"/>
    <w:rsid w:val="005F63AC"/>
    <w:rsid w:val="005F63CC"/>
    <w:rsid w:val="005F6A71"/>
    <w:rsid w:val="005F6B2C"/>
    <w:rsid w:val="005F6E8B"/>
    <w:rsid w:val="005F6EF5"/>
    <w:rsid w:val="005F71CE"/>
    <w:rsid w:val="005F724C"/>
    <w:rsid w:val="005F747F"/>
    <w:rsid w:val="005F75D7"/>
    <w:rsid w:val="005F768A"/>
    <w:rsid w:val="005F7E6F"/>
    <w:rsid w:val="006000A1"/>
    <w:rsid w:val="0060012F"/>
    <w:rsid w:val="006002B8"/>
    <w:rsid w:val="00600421"/>
    <w:rsid w:val="00600831"/>
    <w:rsid w:val="00600B14"/>
    <w:rsid w:val="00600B56"/>
    <w:rsid w:val="00600D99"/>
    <w:rsid w:val="00600DE1"/>
    <w:rsid w:val="00600E42"/>
    <w:rsid w:val="00600FB3"/>
    <w:rsid w:val="00601602"/>
    <w:rsid w:val="00601862"/>
    <w:rsid w:val="006018BA"/>
    <w:rsid w:val="0060195A"/>
    <w:rsid w:val="00601B65"/>
    <w:rsid w:val="00601BB2"/>
    <w:rsid w:val="00601BD9"/>
    <w:rsid w:val="00601CB2"/>
    <w:rsid w:val="00601EB9"/>
    <w:rsid w:val="00602620"/>
    <w:rsid w:val="0060264C"/>
    <w:rsid w:val="006028F0"/>
    <w:rsid w:val="00602B3E"/>
    <w:rsid w:val="00602EFF"/>
    <w:rsid w:val="00602F56"/>
    <w:rsid w:val="0060326C"/>
    <w:rsid w:val="00603865"/>
    <w:rsid w:val="0060388D"/>
    <w:rsid w:val="0060389D"/>
    <w:rsid w:val="00603DBB"/>
    <w:rsid w:val="00604063"/>
    <w:rsid w:val="006043F5"/>
    <w:rsid w:val="006046EA"/>
    <w:rsid w:val="00604947"/>
    <w:rsid w:val="00604A64"/>
    <w:rsid w:val="00604E7B"/>
    <w:rsid w:val="0060500B"/>
    <w:rsid w:val="006050C1"/>
    <w:rsid w:val="00605A0D"/>
    <w:rsid w:val="00605A8C"/>
    <w:rsid w:val="00605ACD"/>
    <w:rsid w:val="00605BC3"/>
    <w:rsid w:val="00605D48"/>
    <w:rsid w:val="00605E2D"/>
    <w:rsid w:val="00605E9F"/>
    <w:rsid w:val="00605FC4"/>
    <w:rsid w:val="00607051"/>
    <w:rsid w:val="00607366"/>
    <w:rsid w:val="00607424"/>
    <w:rsid w:val="00607564"/>
    <w:rsid w:val="006075BE"/>
    <w:rsid w:val="00607663"/>
    <w:rsid w:val="006079A3"/>
    <w:rsid w:val="00607A63"/>
    <w:rsid w:val="00607A9D"/>
    <w:rsid w:val="00607D8E"/>
    <w:rsid w:val="006101F8"/>
    <w:rsid w:val="0061042B"/>
    <w:rsid w:val="006104E2"/>
    <w:rsid w:val="0061135E"/>
    <w:rsid w:val="00611645"/>
    <w:rsid w:val="00611AC0"/>
    <w:rsid w:val="00611B23"/>
    <w:rsid w:val="00611B5A"/>
    <w:rsid w:val="00611C63"/>
    <w:rsid w:val="00611D3D"/>
    <w:rsid w:val="0061241C"/>
    <w:rsid w:val="006125B6"/>
    <w:rsid w:val="00612748"/>
    <w:rsid w:val="00612824"/>
    <w:rsid w:val="00612BB0"/>
    <w:rsid w:val="00612DA7"/>
    <w:rsid w:val="00612E3F"/>
    <w:rsid w:val="00613688"/>
    <w:rsid w:val="00613794"/>
    <w:rsid w:val="00613991"/>
    <w:rsid w:val="00613C75"/>
    <w:rsid w:val="00613FF5"/>
    <w:rsid w:val="00614102"/>
    <w:rsid w:val="0061484D"/>
    <w:rsid w:val="0061497F"/>
    <w:rsid w:val="00614AB9"/>
    <w:rsid w:val="00614DDF"/>
    <w:rsid w:val="00614E29"/>
    <w:rsid w:val="00614E9E"/>
    <w:rsid w:val="00615004"/>
    <w:rsid w:val="006155D0"/>
    <w:rsid w:val="0061566B"/>
    <w:rsid w:val="00615691"/>
    <w:rsid w:val="00615814"/>
    <w:rsid w:val="006158B1"/>
    <w:rsid w:val="006158C0"/>
    <w:rsid w:val="00615C28"/>
    <w:rsid w:val="00616482"/>
    <w:rsid w:val="006164ED"/>
    <w:rsid w:val="00616C2D"/>
    <w:rsid w:val="00616F61"/>
    <w:rsid w:val="00616FBD"/>
    <w:rsid w:val="00617135"/>
    <w:rsid w:val="0061715D"/>
    <w:rsid w:val="0061722F"/>
    <w:rsid w:val="00617347"/>
    <w:rsid w:val="00617425"/>
    <w:rsid w:val="006178E6"/>
    <w:rsid w:val="00617B67"/>
    <w:rsid w:val="00617D0B"/>
    <w:rsid w:val="00617D0E"/>
    <w:rsid w:val="00620172"/>
    <w:rsid w:val="006202BA"/>
    <w:rsid w:val="006203E5"/>
    <w:rsid w:val="0062040E"/>
    <w:rsid w:val="006205B0"/>
    <w:rsid w:val="006210D5"/>
    <w:rsid w:val="0062149D"/>
    <w:rsid w:val="00621A43"/>
    <w:rsid w:val="00621DCC"/>
    <w:rsid w:val="006220FB"/>
    <w:rsid w:val="006222C7"/>
    <w:rsid w:val="006222F9"/>
    <w:rsid w:val="0062275A"/>
    <w:rsid w:val="006227AB"/>
    <w:rsid w:val="00622A4F"/>
    <w:rsid w:val="00622BAC"/>
    <w:rsid w:val="00623265"/>
    <w:rsid w:val="006232BC"/>
    <w:rsid w:val="00623472"/>
    <w:rsid w:val="00623DB7"/>
    <w:rsid w:val="0062411A"/>
    <w:rsid w:val="006241C3"/>
    <w:rsid w:val="006244E7"/>
    <w:rsid w:val="006246B9"/>
    <w:rsid w:val="006247A8"/>
    <w:rsid w:val="00624854"/>
    <w:rsid w:val="0062491C"/>
    <w:rsid w:val="00624C7B"/>
    <w:rsid w:val="00624DE8"/>
    <w:rsid w:val="00625071"/>
    <w:rsid w:val="00625186"/>
    <w:rsid w:val="00625995"/>
    <w:rsid w:val="00625E1F"/>
    <w:rsid w:val="00625E23"/>
    <w:rsid w:val="006263CA"/>
    <w:rsid w:val="00626804"/>
    <w:rsid w:val="00626DE5"/>
    <w:rsid w:val="00626E71"/>
    <w:rsid w:val="00626E77"/>
    <w:rsid w:val="00626EAB"/>
    <w:rsid w:val="00626F21"/>
    <w:rsid w:val="0062706E"/>
    <w:rsid w:val="0062713A"/>
    <w:rsid w:val="006273D4"/>
    <w:rsid w:val="0062743B"/>
    <w:rsid w:val="0062756F"/>
    <w:rsid w:val="0062759D"/>
    <w:rsid w:val="0062770B"/>
    <w:rsid w:val="00627A37"/>
    <w:rsid w:val="00627A40"/>
    <w:rsid w:val="00627B88"/>
    <w:rsid w:val="00627D02"/>
    <w:rsid w:val="00627EF6"/>
    <w:rsid w:val="0063008E"/>
    <w:rsid w:val="0063027C"/>
    <w:rsid w:val="006303D6"/>
    <w:rsid w:val="00630407"/>
    <w:rsid w:val="006309CD"/>
    <w:rsid w:val="006309D8"/>
    <w:rsid w:val="00630ACA"/>
    <w:rsid w:val="00630C79"/>
    <w:rsid w:val="00630C88"/>
    <w:rsid w:val="00630C8F"/>
    <w:rsid w:val="00630D9E"/>
    <w:rsid w:val="00630FF1"/>
    <w:rsid w:val="00631098"/>
    <w:rsid w:val="0063127A"/>
    <w:rsid w:val="0063133D"/>
    <w:rsid w:val="0063176F"/>
    <w:rsid w:val="0063200A"/>
    <w:rsid w:val="0063222A"/>
    <w:rsid w:val="006323A8"/>
    <w:rsid w:val="0063246E"/>
    <w:rsid w:val="00632674"/>
    <w:rsid w:val="00632767"/>
    <w:rsid w:val="00632771"/>
    <w:rsid w:val="00632807"/>
    <w:rsid w:val="00632AEF"/>
    <w:rsid w:val="00632BFE"/>
    <w:rsid w:val="006330C5"/>
    <w:rsid w:val="00633839"/>
    <w:rsid w:val="00633D41"/>
    <w:rsid w:val="006341B8"/>
    <w:rsid w:val="0063452C"/>
    <w:rsid w:val="006347C9"/>
    <w:rsid w:val="00634807"/>
    <w:rsid w:val="00634972"/>
    <w:rsid w:val="00634A7A"/>
    <w:rsid w:val="00634D8C"/>
    <w:rsid w:val="00634DC1"/>
    <w:rsid w:val="0063508F"/>
    <w:rsid w:val="00635328"/>
    <w:rsid w:val="00635E47"/>
    <w:rsid w:val="00635EE8"/>
    <w:rsid w:val="0063607D"/>
    <w:rsid w:val="00636084"/>
    <w:rsid w:val="006360BD"/>
    <w:rsid w:val="00636A9A"/>
    <w:rsid w:val="00636ABC"/>
    <w:rsid w:val="00636C88"/>
    <w:rsid w:val="00637268"/>
    <w:rsid w:val="0063733D"/>
    <w:rsid w:val="006375DF"/>
    <w:rsid w:val="0063776A"/>
    <w:rsid w:val="006379BF"/>
    <w:rsid w:val="00637AE9"/>
    <w:rsid w:val="00637AFC"/>
    <w:rsid w:val="00637B55"/>
    <w:rsid w:val="00640056"/>
    <w:rsid w:val="006403B7"/>
    <w:rsid w:val="006409E5"/>
    <w:rsid w:val="00640A08"/>
    <w:rsid w:val="00640CA0"/>
    <w:rsid w:val="00640FCB"/>
    <w:rsid w:val="0064143F"/>
    <w:rsid w:val="006416B1"/>
    <w:rsid w:val="0064198F"/>
    <w:rsid w:val="00641AAA"/>
    <w:rsid w:val="00641FE0"/>
    <w:rsid w:val="00642446"/>
    <w:rsid w:val="00642564"/>
    <w:rsid w:val="006426DA"/>
    <w:rsid w:val="00642B56"/>
    <w:rsid w:val="00642C6A"/>
    <w:rsid w:val="00643069"/>
    <w:rsid w:val="00643173"/>
    <w:rsid w:val="006432E9"/>
    <w:rsid w:val="00643797"/>
    <w:rsid w:val="00643AE2"/>
    <w:rsid w:val="0064432D"/>
    <w:rsid w:val="00644616"/>
    <w:rsid w:val="0064471B"/>
    <w:rsid w:val="00644E2F"/>
    <w:rsid w:val="00644EC4"/>
    <w:rsid w:val="00644F0F"/>
    <w:rsid w:val="00645185"/>
    <w:rsid w:val="0064558D"/>
    <w:rsid w:val="00645600"/>
    <w:rsid w:val="00645693"/>
    <w:rsid w:val="006456CE"/>
    <w:rsid w:val="00645CA7"/>
    <w:rsid w:val="00645D92"/>
    <w:rsid w:val="0064634F"/>
    <w:rsid w:val="006466A2"/>
    <w:rsid w:val="006468C3"/>
    <w:rsid w:val="006468DF"/>
    <w:rsid w:val="00646AF0"/>
    <w:rsid w:val="00646EED"/>
    <w:rsid w:val="006473A8"/>
    <w:rsid w:val="006479D9"/>
    <w:rsid w:val="00647B3A"/>
    <w:rsid w:val="00647B4D"/>
    <w:rsid w:val="00647D7D"/>
    <w:rsid w:val="00650130"/>
    <w:rsid w:val="00650320"/>
    <w:rsid w:val="00650435"/>
    <w:rsid w:val="0065068D"/>
    <w:rsid w:val="00650F8F"/>
    <w:rsid w:val="00650F9D"/>
    <w:rsid w:val="00651C94"/>
    <w:rsid w:val="00651F5D"/>
    <w:rsid w:val="006526FF"/>
    <w:rsid w:val="00652824"/>
    <w:rsid w:val="00652A10"/>
    <w:rsid w:val="00652C65"/>
    <w:rsid w:val="00652C8D"/>
    <w:rsid w:val="006530B9"/>
    <w:rsid w:val="00653745"/>
    <w:rsid w:val="0065385A"/>
    <w:rsid w:val="00653C2C"/>
    <w:rsid w:val="00653C9D"/>
    <w:rsid w:val="006540A9"/>
    <w:rsid w:val="00654116"/>
    <w:rsid w:val="006541C1"/>
    <w:rsid w:val="0065478F"/>
    <w:rsid w:val="0065520F"/>
    <w:rsid w:val="0065536F"/>
    <w:rsid w:val="00655A04"/>
    <w:rsid w:val="00655B87"/>
    <w:rsid w:val="00655BA8"/>
    <w:rsid w:val="00655F4C"/>
    <w:rsid w:val="00655FF9"/>
    <w:rsid w:val="00656085"/>
    <w:rsid w:val="006561EF"/>
    <w:rsid w:val="006563B7"/>
    <w:rsid w:val="006565A7"/>
    <w:rsid w:val="006565AE"/>
    <w:rsid w:val="0065680F"/>
    <w:rsid w:val="0065685E"/>
    <w:rsid w:val="006568A1"/>
    <w:rsid w:val="00656A64"/>
    <w:rsid w:val="00656A7E"/>
    <w:rsid w:val="00656F82"/>
    <w:rsid w:val="00657031"/>
    <w:rsid w:val="00657557"/>
    <w:rsid w:val="00657572"/>
    <w:rsid w:val="0065757C"/>
    <w:rsid w:val="0065786F"/>
    <w:rsid w:val="006578C3"/>
    <w:rsid w:val="00657948"/>
    <w:rsid w:val="00657C6B"/>
    <w:rsid w:val="00657E7C"/>
    <w:rsid w:val="00657F71"/>
    <w:rsid w:val="0066032B"/>
    <w:rsid w:val="00660348"/>
    <w:rsid w:val="00660415"/>
    <w:rsid w:val="00660512"/>
    <w:rsid w:val="006605F1"/>
    <w:rsid w:val="006607F2"/>
    <w:rsid w:val="00660946"/>
    <w:rsid w:val="0066095E"/>
    <w:rsid w:val="00660C9D"/>
    <w:rsid w:val="00660FFB"/>
    <w:rsid w:val="006616EC"/>
    <w:rsid w:val="0066176C"/>
    <w:rsid w:val="006618E9"/>
    <w:rsid w:val="00661B6D"/>
    <w:rsid w:val="006622E4"/>
    <w:rsid w:val="0066250C"/>
    <w:rsid w:val="0066251D"/>
    <w:rsid w:val="00662781"/>
    <w:rsid w:val="00663263"/>
    <w:rsid w:val="00663673"/>
    <w:rsid w:val="0066456A"/>
    <w:rsid w:val="00664580"/>
    <w:rsid w:val="00664600"/>
    <w:rsid w:val="00664887"/>
    <w:rsid w:val="0066494A"/>
    <w:rsid w:val="00664B28"/>
    <w:rsid w:val="00664B74"/>
    <w:rsid w:val="00664BC2"/>
    <w:rsid w:val="00664CB9"/>
    <w:rsid w:val="00664D06"/>
    <w:rsid w:val="00664FE8"/>
    <w:rsid w:val="00665BF3"/>
    <w:rsid w:val="00666096"/>
    <w:rsid w:val="00666410"/>
    <w:rsid w:val="00666886"/>
    <w:rsid w:val="00666AC1"/>
    <w:rsid w:val="00666BF4"/>
    <w:rsid w:val="00666C0B"/>
    <w:rsid w:val="00666EC5"/>
    <w:rsid w:val="006674F0"/>
    <w:rsid w:val="00667601"/>
    <w:rsid w:val="00667866"/>
    <w:rsid w:val="006678C9"/>
    <w:rsid w:val="00667941"/>
    <w:rsid w:val="00670150"/>
    <w:rsid w:val="006707D1"/>
    <w:rsid w:val="00670D2D"/>
    <w:rsid w:val="00670DC1"/>
    <w:rsid w:val="00670DE6"/>
    <w:rsid w:val="00670F4C"/>
    <w:rsid w:val="006712DB"/>
    <w:rsid w:val="0067132E"/>
    <w:rsid w:val="00671534"/>
    <w:rsid w:val="00671552"/>
    <w:rsid w:val="00671DEC"/>
    <w:rsid w:val="00671DFA"/>
    <w:rsid w:val="006723CF"/>
    <w:rsid w:val="006724BF"/>
    <w:rsid w:val="0067258D"/>
    <w:rsid w:val="00672B16"/>
    <w:rsid w:val="00672BEF"/>
    <w:rsid w:val="00672D95"/>
    <w:rsid w:val="00672E80"/>
    <w:rsid w:val="00673032"/>
    <w:rsid w:val="00673205"/>
    <w:rsid w:val="0067336D"/>
    <w:rsid w:val="006734CA"/>
    <w:rsid w:val="006735B4"/>
    <w:rsid w:val="00673622"/>
    <w:rsid w:val="0067394B"/>
    <w:rsid w:val="006744F3"/>
    <w:rsid w:val="0067452C"/>
    <w:rsid w:val="00674852"/>
    <w:rsid w:val="00674954"/>
    <w:rsid w:val="00674990"/>
    <w:rsid w:val="00674A18"/>
    <w:rsid w:val="00674B42"/>
    <w:rsid w:val="00674D90"/>
    <w:rsid w:val="0067517E"/>
    <w:rsid w:val="0067545B"/>
    <w:rsid w:val="00675772"/>
    <w:rsid w:val="00675A5B"/>
    <w:rsid w:val="00675F86"/>
    <w:rsid w:val="0067606A"/>
    <w:rsid w:val="006760C6"/>
    <w:rsid w:val="006762BC"/>
    <w:rsid w:val="006766C8"/>
    <w:rsid w:val="00676CDD"/>
    <w:rsid w:val="006773D4"/>
    <w:rsid w:val="00677C1C"/>
    <w:rsid w:val="00677F92"/>
    <w:rsid w:val="00680BEF"/>
    <w:rsid w:val="00680DD3"/>
    <w:rsid w:val="00680F70"/>
    <w:rsid w:val="006810AB"/>
    <w:rsid w:val="006810D9"/>
    <w:rsid w:val="00681A20"/>
    <w:rsid w:val="00681BF8"/>
    <w:rsid w:val="00681DB5"/>
    <w:rsid w:val="00681E4D"/>
    <w:rsid w:val="00682132"/>
    <w:rsid w:val="006823B0"/>
    <w:rsid w:val="00682615"/>
    <w:rsid w:val="0068282C"/>
    <w:rsid w:val="0068285B"/>
    <w:rsid w:val="00682B53"/>
    <w:rsid w:val="00683095"/>
    <w:rsid w:val="006830B3"/>
    <w:rsid w:val="0068312B"/>
    <w:rsid w:val="00683240"/>
    <w:rsid w:val="0068326F"/>
    <w:rsid w:val="00683850"/>
    <w:rsid w:val="00683D11"/>
    <w:rsid w:val="00683E16"/>
    <w:rsid w:val="00684415"/>
    <w:rsid w:val="00684545"/>
    <w:rsid w:val="00684745"/>
    <w:rsid w:val="0068480B"/>
    <w:rsid w:val="00684940"/>
    <w:rsid w:val="00684AAC"/>
    <w:rsid w:val="00684D1A"/>
    <w:rsid w:val="00684DC1"/>
    <w:rsid w:val="00684E82"/>
    <w:rsid w:val="00684EAF"/>
    <w:rsid w:val="00685230"/>
    <w:rsid w:val="0068553C"/>
    <w:rsid w:val="0068558F"/>
    <w:rsid w:val="0068569A"/>
    <w:rsid w:val="006857D9"/>
    <w:rsid w:val="00685C62"/>
    <w:rsid w:val="00686080"/>
    <w:rsid w:val="006865D9"/>
    <w:rsid w:val="00686B7D"/>
    <w:rsid w:val="00686CBC"/>
    <w:rsid w:val="00686DDB"/>
    <w:rsid w:val="00687005"/>
    <w:rsid w:val="006870B5"/>
    <w:rsid w:val="006873C4"/>
    <w:rsid w:val="00687455"/>
    <w:rsid w:val="00687566"/>
    <w:rsid w:val="00687679"/>
    <w:rsid w:val="006877E2"/>
    <w:rsid w:val="00687916"/>
    <w:rsid w:val="006879BB"/>
    <w:rsid w:val="00687E57"/>
    <w:rsid w:val="00687F25"/>
    <w:rsid w:val="00690152"/>
    <w:rsid w:val="0069046E"/>
    <w:rsid w:val="006904B2"/>
    <w:rsid w:val="0069057E"/>
    <w:rsid w:val="00690CB7"/>
    <w:rsid w:val="00691008"/>
    <w:rsid w:val="00691304"/>
    <w:rsid w:val="00691530"/>
    <w:rsid w:val="00691573"/>
    <w:rsid w:val="006918FA"/>
    <w:rsid w:val="00691AF1"/>
    <w:rsid w:val="00691B40"/>
    <w:rsid w:val="00691C0C"/>
    <w:rsid w:val="00691CD6"/>
    <w:rsid w:val="00691CE3"/>
    <w:rsid w:val="00691D9A"/>
    <w:rsid w:val="00691F6C"/>
    <w:rsid w:val="00692065"/>
    <w:rsid w:val="00692123"/>
    <w:rsid w:val="0069216B"/>
    <w:rsid w:val="00692203"/>
    <w:rsid w:val="0069222A"/>
    <w:rsid w:val="00692373"/>
    <w:rsid w:val="0069246B"/>
    <w:rsid w:val="0069259D"/>
    <w:rsid w:val="00692819"/>
    <w:rsid w:val="00692A83"/>
    <w:rsid w:val="00692CA4"/>
    <w:rsid w:val="00692DFF"/>
    <w:rsid w:val="00693087"/>
    <w:rsid w:val="0069324C"/>
    <w:rsid w:val="00693281"/>
    <w:rsid w:val="00693306"/>
    <w:rsid w:val="006933E4"/>
    <w:rsid w:val="00693C7E"/>
    <w:rsid w:val="00693D77"/>
    <w:rsid w:val="00693F0F"/>
    <w:rsid w:val="00693F75"/>
    <w:rsid w:val="0069418F"/>
    <w:rsid w:val="006942FA"/>
    <w:rsid w:val="006944DB"/>
    <w:rsid w:val="00694693"/>
    <w:rsid w:val="006947AC"/>
    <w:rsid w:val="006949BC"/>
    <w:rsid w:val="00694B05"/>
    <w:rsid w:val="00694BC0"/>
    <w:rsid w:val="00694F48"/>
    <w:rsid w:val="006953D0"/>
    <w:rsid w:val="0069552B"/>
    <w:rsid w:val="00695D31"/>
    <w:rsid w:val="006961FD"/>
    <w:rsid w:val="006962FE"/>
    <w:rsid w:val="0069660B"/>
    <w:rsid w:val="00697537"/>
    <w:rsid w:val="0069784C"/>
    <w:rsid w:val="006978A0"/>
    <w:rsid w:val="00697CA3"/>
    <w:rsid w:val="006A0060"/>
    <w:rsid w:val="006A05F0"/>
    <w:rsid w:val="006A0716"/>
    <w:rsid w:val="006A07D3"/>
    <w:rsid w:val="006A08A3"/>
    <w:rsid w:val="006A0AD7"/>
    <w:rsid w:val="006A0FB3"/>
    <w:rsid w:val="006A168E"/>
    <w:rsid w:val="006A1779"/>
    <w:rsid w:val="006A1DBC"/>
    <w:rsid w:val="006A1F9A"/>
    <w:rsid w:val="006A2125"/>
    <w:rsid w:val="006A28CF"/>
    <w:rsid w:val="006A2A7D"/>
    <w:rsid w:val="006A2B8A"/>
    <w:rsid w:val="006A2D1A"/>
    <w:rsid w:val="006A2E2E"/>
    <w:rsid w:val="006A2EF5"/>
    <w:rsid w:val="006A2F64"/>
    <w:rsid w:val="006A3088"/>
    <w:rsid w:val="006A3173"/>
    <w:rsid w:val="006A3484"/>
    <w:rsid w:val="006A36AB"/>
    <w:rsid w:val="006A386F"/>
    <w:rsid w:val="006A3B78"/>
    <w:rsid w:val="006A3E01"/>
    <w:rsid w:val="006A3F4E"/>
    <w:rsid w:val="006A3FF5"/>
    <w:rsid w:val="006A3FF6"/>
    <w:rsid w:val="006A46C1"/>
    <w:rsid w:val="006A4769"/>
    <w:rsid w:val="006A48FB"/>
    <w:rsid w:val="006A4AAD"/>
    <w:rsid w:val="006A5286"/>
    <w:rsid w:val="006A5319"/>
    <w:rsid w:val="006A566E"/>
    <w:rsid w:val="006A56E7"/>
    <w:rsid w:val="006A58FF"/>
    <w:rsid w:val="006A5C7F"/>
    <w:rsid w:val="006A5D62"/>
    <w:rsid w:val="006A6000"/>
    <w:rsid w:val="006A61D6"/>
    <w:rsid w:val="006A69EE"/>
    <w:rsid w:val="006A6B87"/>
    <w:rsid w:val="006A6C44"/>
    <w:rsid w:val="006A6F98"/>
    <w:rsid w:val="006A73B9"/>
    <w:rsid w:val="006A769C"/>
    <w:rsid w:val="006A7B27"/>
    <w:rsid w:val="006A7E61"/>
    <w:rsid w:val="006B02C4"/>
    <w:rsid w:val="006B03CC"/>
    <w:rsid w:val="006B04C9"/>
    <w:rsid w:val="006B073F"/>
    <w:rsid w:val="006B093F"/>
    <w:rsid w:val="006B0AF3"/>
    <w:rsid w:val="006B0B7C"/>
    <w:rsid w:val="006B121C"/>
    <w:rsid w:val="006B1274"/>
    <w:rsid w:val="006B1376"/>
    <w:rsid w:val="006B154E"/>
    <w:rsid w:val="006B165A"/>
    <w:rsid w:val="006B18CA"/>
    <w:rsid w:val="006B1B51"/>
    <w:rsid w:val="006B1B95"/>
    <w:rsid w:val="006B1DF6"/>
    <w:rsid w:val="006B1E76"/>
    <w:rsid w:val="006B2139"/>
    <w:rsid w:val="006B2207"/>
    <w:rsid w:val="006B25B0"/>
    <w:rsid w:val="006B2602"/>
    <w:rsid w:val="006B2789"/>
    <w:rsid w:val="006B29AD"/>
    <w:rsid w:val="006B2C4E"/>
    <w:rsid w:val="006B3136"/>
    <w:rsid w:val="006B318C"/>
    <w:rsid w:val="006B327B"/>
    <w:rsid w:val="006B362D"/>
    <w:rsid w:val="006B384C"/>
    <w:rsid w:val="006B4160"/>
    <w:rsid w:val="006B4696"/>
    <w:rsid w:val="006B4763"/>
    <w:rsid w:val="006B4810"/>
    <w:rsid w:val="006B4B74"/>
    <w:rsid w:val="006B4C3D"/>
    <w:rsid w:val="006B4F2B"/>
    <w:rsid w:val="006B4F76"/>
    <w:rsid w:val="006B50E4"/>
    <w:rsid w:val="006B5275"/>
    <w:rsid w:val="006B588A"/>
    <w:rsid w:val="006B5D96"/>
    <w:rsid w:val="006B5F0F"/>
    <w:rsid w:val="006B6232"/>
    <w:rsid w:val="006B69F7"/>
    <w:rsid w:val="006B6B87"/>
    <w:rsid w:val="006B6C59"/>
    <w:rsid w:val="006B6F15"/>
    <w:rsid w:val="006B6FED"/>
    <w:rsid w:val="006B72C0"/>
    <w:rsid w:val="006B739F"/>
    <w:rsid w:val="006B7506"/>
    <w:rsid w:val="006B7A8F"/>
    <w:rsid w:val="006B7AE0"/>
    <w:rsid w:val="006B7B0A"/>
    <w:rsid w:val="006B7B31"/>
    <w:rsid w:val="006B7CA6"/>
    <w:rsid w:val="006B7F19"/>
    <w:rsid w:val="006C01F8"/>
    <w:rsid w:val="006C03F9"/>
    <w:rsid w:val="006C0834"/>
    <w:rsid w:val="006C090D"/>
    <w:rsid w:val="006C0E5C"/>
    <w:rsid w:val="006C0EE9"/>
    <w:rsid w:val="006C1568"/>
    <w:rsid w:val="006C170B"/>
    <w:rsid w:val="006C17DD"/>
    <w:rsid w:val="006C17EC"/>
    <w:rsid w:val="006C196F"/>
    <w:rsid w:val="006C22B5"/>
    <w:rsid w:val="006C2584"/>
    <w:rsid w:val="006C2ABE"/>
    <w:rsid w:val="006C2CCD"/>
    <w:rsid w:val="006C3126"/>
    <w:rsid w:val="006C34AD"/>
    <w:rsid w:val="006C3711"/>
    <w:rsid w:val="006C37A3"/>
    <w:rsid w:val="006C38FA"/>
    <w:rsid w:val="006C3AE2"/>
    <w:rsid w:val="006C3BFD"/>
    <w:rsid w:val="006C3D25"/>
    <w:rsid w:val="006C442F"/>
    <w:rsid w:val="006C4444"/>
    <w:rsid w:val="006C48FB"/>
    <w:rsid w:val="006C4A33"/>
    <w:rsid w:val="006C4AD0"/>
    <w:rsid w:val="006C4B94"/>
    <w:rsid w:val="006C4D24"/>
    <w:rsid w:val="006C4FC6"/>
    <w:rsid w:val="006C528A"/>
    <w:rsid w:val="006C5414"/>
    <w:rsid w:val="006C5A4B"/>
    <w:rsid w:val="006C5AFC"/>
    <w:rsid w:val="006C5B08"/>
    <w:rsid w:val="006C5BAA"/>
    <w:rsid w:val="006C5DA2"/>
    <w:rsid w:val="006C6237"/>
    <w:rsid w:val="006C6917"/>
    <w:rsid w:val="006C6B0A"/>
    <w:rsid w:val="006C72A8"/>
    <w:rsid w:val="006C7882"/>
    <w:rsid w:val="006C7FE6"/>
    <w:rsid w:val="006D059B"/>
    <w:rsid w:val="006D0788"/>
    <w:rsid w:val="006D0B81"/>
    <w:rsid w:val="006D0F9E"/>
    <w:rsid w:val="006D1AAE"/>
    <w:rsid w:val="006D1B92"/>
    <w:rsid w:val="006D1C30"/>
    <w:rsid w:val="006D1C8B"/>
    <w:rsid w:val="006D1E9B"/>
    <w:rsid w:val="006D23D5"/>
    <w:rsid w:val="006D2A39"/>
    <w:rsid w:val="006D2B88"/>
    <w:rsid w:val="006D3A3F"/>
    <w:rsid w:val="006D3E16"/>
    <w:rsid w:val="006D3F8A"/>
    <w:rsid w:val="006D4175"/>
    <w:rsid w:val="006D42D4"/>
    <w:rsid w:val="006D4B3F"/>
    <w:rsid w:val="006D4B52"/>
    <w:rsid w:val="006D4CA0"/>
    <w:rsid w:val="006D4CD7"/>
    <w:rsid w:val="006D4F86"/>
    <w:rsid w:val="006D5446"/>
    <w:rsid w:val="006D5A24"/>
    <w:rsid w:val="006D61AA"/>
    <w:rsid w:val="006D62B8"/>
    <w:rsid w:val="006D6723"/>
    <w:rsid w:val="006D6866"/>
    <w:rsid w:val="006D6A24"/>
    <w:rsid w:val="006D6ABC"/>
    <w:rsid w:val="006D6AEA"/>
    <w:rsid w:val="006D6FFF"/>
    <w:rsid w:val="006D70C9"/>
    <w:rsid w:val="006D70D9"/>
    <w:rsid w:val="006D738E"/>
    <w:rsid w:val="006D748F"/>
    <w:rsid w:val="006D7995"/>
    <w:rsid w:val="006D7E6F"/>
    <w:rsid w:val="006E0009"/>
    <w:rsid w:val="006E02FE"/>
    <w:rsid w:val="006E05B8"/>
    <w:rsid w:val="006E05BA"/>
    <w:rsid w:val="006E0894"/>
    <w:rsid w:val="006E08BF"/>
    <w:rsid w:val="006E0936"/>
    <w:rsid w:val="006E0963"/>
    <w:rsid w:val="006E0A3A"/>
    <w:rsid w:val="006E0F16"/>
    <w:rsid w:val="006E0FA6"/>
    <w:rsid w:val="006E1464"/>
    <w:rsid w:val="006E1474"/>
    <w:rsid w:val="006E1795"/>
    <w:rsid w:val="006E2130"/>
    <w:rsid w:val="006E2421"/>
    <w:rsid w:val="006E257E"/>
    <w:rsid w:val="006E27FD"/>
    <w:rsid w:val="006E2849"/>
    <w:rsid w:val="006E28CA"/>
    <w:rsid w:val="006E2ABA"/>
    <w:rsid w:val="006E2C6B"/>
    <w:rsid w:val="006E2FEC"/>
    <w:rsid w:val="006E313A"/>
    <w:rsid w:val="006E34A4"/>
    <w:rsid w:val="006E38A7"/>
    <w:rsid w:val="006E3A80"/>
    <w:rsid w:val="006E3E44"/>
    <w:rsid w:val="006E429F"/>
    <w:rsid w:val="006E49E4"/>
    <w:rsid w:val="006E520D"/>
    <w:rsid w:val="006E5357"/>
    <w:rsid w:val="006E5579"/>
    <w:rsid w:val="006E5871"/>
    <w:rsid w:val="006E5AC6"/>
    <w:rsid w:val="006E5D81"/>
    <w:rsid w:val="006E600F"/>
    <w:rsid w:val="006E61B7"/>
    <w:rsid w:val="006E64A9"/>
    <w:rsid w:val="006E670D"/>
    <w:rsid w:val="006E6865"/>
    <w:rsid w:val="006E6B1E"/>
    <w:rsid w:val="006E6C00"/>
    <w:rsid w:val="006E6E3F"/>
    <w:rsid w:val="006E6FFD"/>
    <w:rsid w:val="006E7084"/>
    <w:rsid w:val="006E7298"/>
    <w:rsid w:val="006E7499"/>
    <w:rsid w:val="006E79D7"/>
    <w:rsid w:val="006E7E95"/>
    <w:rsid w:val="006F069C"/>
    <w:rsid w:val="006F06E2"/>
    <w:rsid w:val="006F08DB"/>
    <w:rsid w:val="006F0984"/>
    <w:rsid w:val="006F0A38"/>
    <w:rsid w:val="006F0B06"/>
    <w:rsid w:val="006F0FE8"/>
    <w:rsid w:val="006F115B"/>
    <w:rsid w:val="006F11CB"/>
    <w:rsid w:val="006F121E"/>
    <w:rsid w:val="006F1356"/>
    <w:rsid w:val="006F163B"/>
    <w:rsid w:val="006F181A"/>
    <w:rsid w:val="006F1AE6"/>
    <w:rsid w:val="006F1EC7"/>
    <w:rsid w:val="006F1FB7"/>
    <w:rsid w:val="006F2208"/>
    <w:rsid w:val="006F22DC"/>
    <w:rsid w:val="006F2300"/>
    <w:rsid w:val="006F2444"/>
    <w:rsid w:val="006F24F8"/>
    <w:rsid w:val="006F28DF"/>
    <w:rsid w:val="006F294F"/>
    <w:rsid w:val="006F2D35"/>
    <w:rsid w:val="006F2EF4"/>
    <w:rsid w:val="006F2F90"/>
    <w:rsid w:val="006F2FF4"/>
    <w:rsid w:val="006F3347"/>
    <w:rsid w:val="006F33D7"/>
    <w:rsid w:val="006F355D"/>
    <w:rsid w:val="006F3BD0"/>
    <w:rsid w:val="006F3FDC"/>
    <w:rsid w:val="006F407B"/>
    <w:rsid w:val="006F425F"/>
    <w:rsid w:val="006F4496"/>
    <w:rsid w:val="006F4826"/>
    <w:rsid w:val="006F4E19"/>
    <w:rsid w:val="006F4FBF"/>
    <w:rsid w:val="006F56E4"/>
    <w:rsid w:val="006F58B4"/>
    <w:rsid w:val="006F5911"/>
    <w:rsid w:val="006F592A"/>
    <w:rsid w:val="006F626F"/>
    <w:rsid w:val="006F6407"/>
    <w:rsid w:val="006F64E7"/>
    <w:rsid w:val="006F6AE9"/>
    <w:rsid w:val="006F6D43"/>
    <w:rsid w:val="006F6E1A"/>
    <w:rsid w:val="006F74CB"/>
    <w:rsid w:val="006F7581"/>
    <w:rsid w:val="006F75A1"/>
    <w:rsid w:val="006F760B"/>
    <w:rsid w:val="006F7A0B"/>
    <w:rsid w:val="006F7AE9"/>
    <w:rsid w:val="00700133"/>
    <w:rsid w:val="007002E1"/>
    <w:rsid w:val="00700397"/>
    <w:rsid w:val="00700638"/>
    <w:rsid w:val="00700DDB"/>
    <w:rsid w:val="007011A9"/>
    <w:rsid w:val="00701752"/>
    <w:rsid w:val="00701A21"/>
    <w:rsid w:val="00701DAB"/>
    <w:rsid w:val="00701E1B"/>
    <w:rsid w:val="00701E28"/>
    <w:rsid w:val="00701EA3"/>
    <w:rsid w:val="007022B0"/>
    <w:rsid w:val="0070246E"/>
    <w:rsid w:val="007026D4"/>
    <w:rsid w:val="00702973"/>
    <w:rsid w:val="00702D9A"/>
    <w:rsid w:val="00702F15"/>
    <w:rsid w:val="00702FF9"/>
    <w:rsid w:val="007031A2"/>
    <w:rsid w:val="00703809"/>
    <w:rsid w:val="0070386C"/>
    <w:rsid w:val="007038A7"/>
    <w:rsid w:val="00703B31"/>
    <w:rsid w:val="00704025"/>
    <w:rsid w:val="007043EA"/>
    <w:rsid w:val="007043FC"/>
    <w:rsid w:val="00704537"/>
    <w:rsid w:val="007046C4"/>
    <w:rsid w:val="007047B7"/>
    <w:rsid w:val="007048CA"/>
    <w:rsid w:val="00704CB9"/>
    <w:rsid w:val="00705447"/>
    <w:rsid w:val="0070578A"/>
    <w:rsid w:val="00705846"/>
    <w:rsid w:val="007058C9"/>
    <w:rsid w:val="00705AFD"/>
    <w:rsid w:val="00705D16"/>
    <w:rsid w:val="00705EC3"/>
    <w:rsid w:val="00706348"/>
    <w:rsid w:val="00706418"/>
    <w:rsid w:val="00706683"/>
    <w:rsid w:val="007066D5"/>
    <w:rsid w:val="00706B02"/>
    <w:rsid w:val="00706B2E"/>
    <w:rsid w:val="00706D5F"/>
    <w:rsid w:val="007072A3"/>
    <w:rsid w:val="00707555"/>
    <w:rsid w:val="00707A99"/>
    <w:rsid w:val="00707DE2"/>
    <w:rsid w:val="0071005F"/>
    <w:rsid w:val="007100F1"/>
    <w:rsid w:val="00710174"/>
    <w:rsid w:val="0071029A"/>
    <w:rsid w:val="00710479"/>
    <w:rsid w:val="007105C0"/>
    <w:rsid w:val="00710629"/>
    <w:rsid w:val="0071067C"/>
    <w:rsid w:val="00710967"/>
    <w:rsid w:val="00710980"/>
    <w:rsid w:val="00710B87"/>
    <w:rsid w:val="0071190E"/>
    <w:rsid w:val="00711ACA"/>
    <w:rsid w:val="00712239"/>
    <w:rsid w:val="00712438"/>
    <w:rsid w:val="0071247E"/>
    <w:rsid w:val="00712806"/>
    <w:rsid w:val="00712BFA"/>
    <w:rsid w:val="00712D4D"/>
    <w:rsid w:val="0071388F"/>
    <w:rsid w:val="007139D3"/>
    <w:rsid w:val="00713A3C"/>
    <w:rsid w:val="00713C23"/>
    <w:rsid w:val="00713D62"/>
    <w:rsid w:val="007142ED"/>
    <w:rsid w:val="0071441E"/>
    <w:rsid w:val="00714503"/>
    <w:rsid w:val="00714A28"/>
    <w:rsid w:val="00715562"/>
    <w:rsid w:val="007156AE"/>
    <w:rsid w:val="00715A8C"/>
    <w:rsid w:val="00715D7F"/>
    <w:rsid w:val="00716143"/>
    <w:rsid w:val="0071614D"/>
    <w:rsid w:val="0071643D"/>
    <w:rsid w:val="00716480"/>
    <w:rsid w:val="00716491"/>
    <w:rsid w:val="00716509"/>
    <w:rsid w:val="007165D7"/>
    <w:rsid w:val="00716805"/>
    <w:rsid w:val="0071737A"/>
    <w:rsid w:val="00717432"/>
    <w:rsid w:val="00717849"/>
    <w:rsid w:val="00717854"/>
    <w:rsid w:val="00717D20"/>
    <w:rsid w:val="00717F6C"/>
    <w:rsid w:val="00717F8B"/>
    <w:rsid w:val="0072047E"/>
    <w:rsid w:val="00720606"/>
    <w:rsid w:val="00720F21"/>
    <w:rsid w:val="007210EA"/>
    <w:rsid w:val="0072133B"/>
    <w:rsid w:val="00721788"/>
    <w:rsid w:val="007217C8"/>
    <w:rsid w:val="00721990"/>
    <w:rsid w:val="00721B05"/>
    <w:rsid w:val="00721C45"/>
    <w:rsid w:val="00721CB9"/>
    <w:rsid w:val="0072237E"/>
    <w:rsid w:val="00722B3E"/>
    <w:rsid w:val="00722BF1"/>
    <w:rsid w:val="00723190"/>
    <w:rsid w:val="0072321C"/>
    <w:rsid w:val="0072325E"/>
    <w:rsid w:val="007233A9"/>
    <w:rsid w:val="007233CB"/>
    <w:rsid w:val="007238EE"/>
    <w:rsid w:val="007239F6"/>
    <w:rsid w:val="00723C37"/>
    <w:rsid w:val="00723C49"/>
    <w:rsid w:val="00723CDE"/>
    <w:rsid w:val="00723F27"/>
    <w:rsid w:val="007243A4"/>
    <w:rsid w:val="00724457"/>
    <w:rsid w:val="00724755"/>
    <w:rsid w:val="0072493C"/>
    <w:rsid w:val="00724CE1"/>
    <w:rsid w:val="00725106"/>
    <w:rsid w:val="0072534F"/>
    <w:rsid w:val="00725404"/>
    <w:rsid w:val="00725789"/>
    <w:rsid w:val="007258C7"/>
    <w:rsid w:val="00725A95"/>
    <w:rsid w:val="00725C4C"/>
    <w:rsid w:val="00725C50"/>
    <w:rsid w:val="00725F7B"/>
    <w:rsid w:val="007260CB"/>
    <w:rsid w:val="0072626E"/>
    <w:rsid w:val="007262F7"/>
    <w:rsid w:val="0072635E"/>
    <w:rsid w:val="00726652"/>
    <w:rsid w:val="007266B5"/>
    <w:rsid w:val="00726BDF"/>
    <w:rsid w:val="00730052"/>
    <w:rsid w:val="007302DA"/>
    <w:rsid w:val="007307CA"/>
    <w:rsid w:val="0073134A"/>
    <w:rsid w:val="007313B6"/>
    <w:rsid w:val="00731552"/>
    <w:rsid w:val="00731630"/>
    <w:rsid w:val="00731683"/>
    <w:rsid w:val="00732286"/>
    <w:rsid w:val="007328A4"/>
    <w:rsid w:val="00732D07"/>
    <w:rsid w:val="00732F39"/>
    <w:rsid w:val="0073334E"/>
    <w:rsid w:val="0073343C"/>
    <w:rsid w:val="00733C77"/>
    <w:rsid w:val="00733C7C"/>
    <w:rsid w:val="00733E6E"/>
    <w:rsid w:val="00733EBE"/>
    <w:rsid w:val="007343D5"/>
    <w:rsid w:val="00734755"/>
    <w:rsid w:val="00734AD0"/>
    <w:rsid w:val="00734AF9"/>
    <w:rsid w:val="00734E7C"/>
    <w:rsid w:val="00735911"/>
    <w:rsid w:val="00735957"/>
    <w:rsid w:val="0073599D"/>
    <w:rsid w:val="00735C72"/>
    <w:rsid w:val="00735C81"/>
    <w:rsid w:val="00735CAA"/>
    <w:rsid w:val="00735E30"/>
    <w:rsid w:val="00735F85"/>
    <w:rsid w:val="007360BD"/>
    <w:rsid w:val="00736621"/>
    <w:rsid w:val="00736648"/>
    <w:rsid w:val="00736653"/>
    <w:rsid w:val="00736DCC"/>
    <w:rsid w:val="00737323"/>
    <w:rsid w:val="00737335"/>
    <w:rsid w:val="007379A1"/>
    <w:rsid w:val="00737B1F"/>
    <w:rsid w:val="00737B86"/>
    <w:rsid w:val="007401EE"/>
    <w:rsid w:val="00740201"/>
    <w:rsid w:val="0074044B"/>
    <w:rsid w:val="007405FC"/>
    <w:rsid w:val="0074091D"/>
    <w:rsid w:val="00741017"/>
    <w:rsid w:val="00741552"/>
    <w:rsid w:val="007417E1"/>
    <w:rsid w:val="00741AD8"/>
    <w:rsid w:val="00741C7C"/>
    <w:rsid w:val="00741C89"/>
    <w:rsid w:val="00741FC1"/>
    <w:rsid w:val="00742290"/>
    <w:rsid w:val="007429B5"/>
    <w:rsid w:val="00742D29"/>
    <w:rsid w:val="007435EE"/>
    <w:rsid w:val="0074366D"/>
    <w:rsid w:val="00743D98"/>
    <w:rsid w:val="00743F11"/>
    <w:rsid w:val="007440BE"/>
    <w:rsid w:val="007442B7"/>
    <w:rsid w:val="007449E4"/>
    <w:rsid w:val="00744B75"/>
    <w:rsid w:val="00744B80"/>
    <w:rsid w:val="00744BA8"/>
    <w:rsid w:val="00744C2B"/>
    <w:rsid w:val="00744C63"/>
    <w:rsid w:val="00744EB0"/>
    <w:rsid w:val="00745897"/>
    <w:rsid w:val="00745AC6"/>
    <w:rsid w:val="00745C39"/>
    <w:rsid w:val="007460E5"/>
    <w:rsid w:val="0074674C"/>
    <w:rsid w:val="007469FA"/>
    <w:rsid w:val="00746AF0"/>
    <w:rsid w:val="00746AF9"/>
    <w:rsid w:val="00746D26"/>
    <w:rsid w:val="007473CF"/>
    <w:rsid w:val="0074758C"/>
    <w:rsid w:val="007477BF"/>
    <w:rsid w:val="007478AF"/>
    <w:rsid w:val="00747961"/>
    <w:rsid w:val="00747A23"/>
    <w:rsid w:val="00747DB1"/>
    <w:rsid w:val="00750361"/>
    <w:rsid w:val="007503BC"/>
    <w:rsid w:val="007503C4"/>
    <w:rsid w:val="007507E5"/>
    <w:rsid w:val="00750AE5"/>
    <w:rsid w:val="00750B23"/>
    <w:rsid w:val="007510BC"/>
    <w:rsid w:val="00751DC1"/>
    <w:rsid w:val="00751F7F"/>
    <w:rsid w:val="0075229D"/>
    <w:rsid w:val="00752526"/>
    <w:rsid w:val="007526A6"/>
    <w:rsid w:val="00752720"/>
    <w:rsid w:val="0075272B"/>
    <w:rsid w:val="0075299C"/>
    <w:rsid w:val="00752CBA"/>
    <w:rsid w:val="00752D04"/>
    <w:rsid w:val="00752D70"/>
    <w:rsid w:val="00752FCD"/>
    <w:rsid w:val="007534D9"/>
    <w:rsid w:val="007534F7"/>
    <w:rsid w:val="007538D8"/>
    <w:rsid w:val="00753BD4"/>
    <w:rsid w:val="00753CB4"/>
    <w:rsid w:val="00753F50"/>
    <w:rsid w:val="00753FE7"/>
    <w:rsid w:val="00754492"/>
    <w:rsid w:val="007545EE"/>
    <w:rsid w:val="007545F4"/>
    <w:rsid w:val="007546FB"/>
    <w:rsid w:val="007548B9"/>
    <w:rsid w:val="0075518B"/>
    <w:rsid w:val="007552C2"/>
    <w:rsid w:val="0075531E"/>
    <w:rsid w:val="0075553D"/>
    <w:rsid w:val="007555A9"/>
    <w:rsid w:val="00755BFB"/>
    <w:rsid w:val="00755CF7"/>
    <w:rsid w:val="007560C5"/>
    <w:rsid w:val="00756154"/>
    <w:rsid w:val="007561AD"/>
    <w:rsid w:val="0075631C"/>
    <w:rsid w:val="007564B1"/>
    <w:rsid w:val="007567C5"/>
    <w:rsid w:val="00756857"/>
    <w:rsid w:val="00756D47"/>
    <w:rsid w:val="0075784B"/>
    <w:rsid w:val="007579CB"/>
    <w:rsid w:val="00757AFF"/>
    <w:rsid w:val="00757BF7"/>
    <w:rsid w:val="00760175"/>
    <w:rsid w:val="007603A3"/>
    <w:rsid w:val="007604EF"/>
    <w:rsid w:val="00760546"/>
    <w:rsid w:val="007607A4"/>
    <w:rsid w:val="00760BF2"/>
    <w:rsid w:val="00760D1E"/>
    <w:rsid w:val="00760EE3"/>
    <w:rsid w:val="00760FD2"/>
    <w:rsid w:val="00761779"/>
    <w:rsid w:val="007618B1"/>
    <w:rsid w:val="00761ABD"/>
    <w:rsid w:val="00761E7F"/>
    <w:rsid w:val="007621A1"/>
    <w:rsid w:val="00762581"/>
    <w:rsid w:val="00762C49"/>
    <w:rsid w:val="00762FC5"/>
    <w:rsid w:val="007632AF"/>
    <w:rsid w:val="007633E8"/>
    <w:rsid w:val="00763400"/>
    <w:rsid w:val="007634C3"/>
    <w:rsid w:val="007637BE"/>
    <w:rsid w:val="00763D70"/>
    <w:rsid w:val="007640DB"/>
    <w:rsid w:val="00764265"/>
    <w:rsid w:val="0076428E"/>
    <w:rsid w:val="00764530"/>
    <w:rsid w:val="00764743"/>
    <w:rsid w:val="00764AF1"/>
    <w:rsid w:val="00764CB0"/>
    <w:rsid w:val="00765673"/>
    <w:rsid w:val="0076567B"/>
    <w:rsid w:val="007657FB"/>
    <w:rsid w:val="00765946"/>
    <w:rsid w:val="00765DB6"/>
    <w:rsid w:val="007660BF"/>
    <w:rsid w:val="00766421"/>
    <w:rsid w:val="007665B7"/>
    <w:rsid w:val="007666EF"/>
    <w:rsid w:val="007667A3"/>
    <w:rsid w:val="00766B22"/>
    <w:rsid w:val="00766BAF"/>
    <w:rsid w:val="007671C1"/>
    <w:rsid w:val="00767421"/>
    <w:rsid w:val="00767743"/>
    <w:rsid w:val="00767916"/>
    <w:rsid w:val="00767990"/>
    <w:rsid w:val="00767D30"/>
    <w:rsid w:val="00767FB0"/>
    <w:rsid w:val="0077000F"/>
    <w:rsid w:val="0077032E"/>
    <w:rsid w:val="007706C1"/>
    <w:rsid w:val="0077081B"/>
    <w:rsid w:val="007708C7"/>
    <w:rsid w:val="0077090F"/>
    <w:rsid w:val="00770B32"/>
    <w:rsid w:val="00771466"/>
    <w:rsid w:val="0077151F"/>
    <w:rsid w:val="0077161C"/>
    <w:rsid w:val="0077189E"/>
    <w:rsid w:val="00771A40"/>
    <w:rsid w:val="00771DC0"/>
    <w:rsid w:val="00771E40"/>
    <w:rsid w:val="00771F2F"/>
    <w:rsid w:val="007722D0"/>
    <w:rsid w:val="007725FD"/>
    <w:rsid w:val="007728B3"/>
    <w:rsid w:val="007728C9"/>
    <w:rsid w:val="00772E24"/>
    <w:rsid w:val="00773791"/>
    <w:rsid w:val="00773EF3"/>
    <w:rsid w:val="00774A54"/>
    <w:rsid w:val="00774DDF"/>
    <w:rsid w:val="00774FF2"/>
    <w:rsid w:val="0077578D"/>
    <w:rsid w:val="00775ACB"/>
    <w:rsid w:val="00775C62"/>
    <w:rsid w:val="00775E40"/>
    <w:rsid w:val="00775F0C"/>
    <w:rsid w:val="00776120"/>
    <w:rsid w:val="007761A8"/>
    <w:rsid w:val="007765A4"/>
    <w:rsid w:val="00776994"/>
    <w:rsid w:val="00776E2A"/>
    <w:rsid w:val="00777506"/>
    <w:rsid w:val="0077776C"/>
    <w:rsid w:val="007778D0"/>
    <w:rsid w:val="00777BD1"/>
    <w:rsid w:val="00777F50"/>
    <w:rsid w:val="0078038E"/>
    <w:rsid w:val="007804D8"/>
    <w:rsid w:val="007804E6"/>
    <w:rsid w:val="00780B12"/>
    <w:rsid w:val="00780D20"/>
    <w:rsid w:val="00781001"/>
    <w:rsid w:val="0078101C"/>
    <w:rsid w:val="007810AF"/>
    <w:rsid w:val="0078126B"/>
    <w:rsid w:val="0078170A"/>
    <w:rsid w:val="00781771"/>
    <w:rsid w:val="00781A1F"/>
    <w:rsid w:val="00781D32"/>
    <w:rsid w:val="00781E48"/>
    <w:rsid w:val="00781ED2"/>
    <w:rsid w:val="00782151"/>
    <w:rsid w:val="0078228F"/>
    <w:rsid w:val="00782404"/>
    <w:rsid w:val="00782612"/>
    <w:rsid w:val="00782616"/>
    <w:rsid w:val="00782935"/>
    <w:rsid w:val="007829FE"/>
    <w:rsid w:val="00782B26"/>
    <w:rsid w:val="00782CC9"/>
    <w:rsid w:val="00782CF4"/>
    <w:rsid w:val="007830A6"/>
    <w:rsid w:val="0078339C"/>
    <w:rsid w:val="0078381A"/>
    <w:rsid w:val="007838C5"/>
    <w:rsid w:val="00783D26"/>
    <w:rsid w:val="00784024"/>
    <w:rsid w:val="00784400"/>
    <w:rsid w:val="00784566"/>
    <w:rsid w:val="0078462D"/>
    <w:rsid w:val="00784633"/>
    <w:rsid w:val="007848A6"/>
    <w:rsid w:val="00784B8A"/>
    <w:rsid w:val="00784C10"/>
    <w:rsid w:val="00784E6C"/>
    <w:rsid w:val="00784E7A"/>
    <w:rsid w:val="00784ED6"/>
    <w:rsid w:val="007850E5"/>
    <w:rsid w:val="007852AC"/>
    <w:rsid w:val="007852B3"/>
    <w:rsid w:val="007853C2"/>
    <w:rsid w:val="007853DA"/>
    <w:rsid w:val="007853E4"/>
    <w:rsid w:val="007859AA"/>
    <w:rsid w:val="00785A68"/>
    <w:rsid w:val="00785BF2"/>
    <w:rsid w:val="00785D97"/>
    <w:rsid w:val="0078603D"/>
    <w:rsid w:val="00786FE0"/>
    <w:rsid w:val="007874D1"/>
    <w:rsid w:val="00787542"/>
    <w:rsid w:val="0078793C"/>
    <w:rsid w:val="007879DC"/>
    <w:rsid w:val="00787BBA"/>
    <w:rsid w:val="00787EB5"/>
    <w:rsid w:val="0079025B"/>
    <w:rsid w:val="007902F7"/>
    <w:rsid w:val="00790795"/>
    <w:rsid w:val="007908E9"/>
    <w:rsid w:val="007909BE"/>
    <w:rsid w:val="00790A67"/>
    <w:rsid w:val="00790ABF"/>
    <w:rsid w:val="00790CE5"/>
    <w:rsid w:val="00790D48"/>
    <w:rsid w:val="00790F17"/>
    <w:rsid w:val="007912D8"/>
    <w:rsid w:val="007916C5"/>
    <w:rsid w:val="0079178F"/>
    <w:rsid w:val="0079181B"/>
    <w:rsid w:val="00791858"/>
    <w:rsid w:val="00791D3A"/>
    <w:rsid w:val="00791D92"/>
    <w:rsid w:val="00791ED8"/>
    <w:rsid w:val="00792000"/>
    <w:rsid w:val="00792410"/>
    <w:rsid w:val="007924CB"/>
    <w:rsid w:val="00793209"/>
    <w:rsid w:val="0079338C"/>
    <w:rsid w:val="0079351D"/>
    <w:rsid w:val="00793DC3"/>
    <w:rsid w:val="00794106"/>
    <w:rsid w:val="0079480A"/>
    <w:rsid w:val="00794ADD"/>
    <w:rsid w:val="00794C1C"/>
    <w:rsid w:val="00794DDC"/>
    <w:rsid w:val="00794E9F"/>
    <w:rsid w:val="007954E4"/>
    <w:rsid w:val="0079552A"/>
    <w:rsid w:val="00795771"/>
    <w:rsid w:val="00795A85"/>
    <w:rsid w:val="00795B05"/>
    <w:rsid w:val="00795E39"/>
    <w:rsid w:val="007963C6"/>
    <w:rsid w:val="00796588"/>
    <w:rsid w:val="00796A67"/>
    <w:rsid w:val="00797090"/>
    <w:rsid w:val="00797142"/>
    <w:rsid w:val="007973E1"/>
    <w:rsid w:val="00797405"/>
    <w:rsid w:val="0079758A"/>
    <w:rsid w:val="0079787B"/>
    <w:rsid w:val="007A02EB"/>
    <w:rsid w:val="007A033C"/>
    <w:rsid w:val="007A0394"/>
    <w:rsid w:val="007A03A8"/>
    <w:rsid w:val="007A03DB"/>
    <w:rsid w:val="007A0D37"/>
    <w:rsid w:val="007A0F17"/>
    <w:rsid w:val="007A0F4D"/>
    <w:rsid w:val="007A11D5"/>
    <w:rsid w:val="007A163E"/>
    <w:rsid w:val="007A1759"/>
    <w:rsid w:val="007A1A89"/>
    <w:rsid w:val="007A1BA3"/>
    <w:rsid w:val="007A1D6B"/>
    <w:rsid w:val="007A1DDF"/>
    <w:rsid w:val="007A1F43"/>
    <w:rsid w:val="007A2302"/>
    <w:rsid w:val="007A2428"/>
    <w:rsid w:val="007A28F5"/>
    <w:rsid w:val="007A2D58"/>
    <w:rsid w:val="007A2DE1"/>
    <w:rsid w:val="007A2E2E"/>
    <w:rsid w:val="007A3079"/>
    <w:rsid w:val="007A3132"/>
    <w:rsid w:val="007A38DF"/>
    <w:rsid w:val="007A3913"/>
    <w:rsid w:val="007A39F1"/>
    <w:rsid w:val="007A3B4F"/>
    <w:rsid w:val="007A3EF7"/>
    <w:rsid w:val="007A47D2"/>
    <w:rsid w:val="007A4882"/>
    <w:rsid w:val="007A4AAE"/>
    <w:rsid w:val="007A4AE4"/>
    <w:rsid w:val="007A4B3A"/>
    <w:rsid w:val="007A4B96"/>
    <w:rsid w:val="007A4DDB"/>
    <w:rsid w:val="007A4E10"/>
    <w:rsid w:val="007A4EDB"/>
    <w:rsid w:val="007A5946"/>
    <w:rsid w:val="007A5AE9"/>
    <w:rsid w:val="007A5E85"/>
    <w:rsid w:val="007A603A"/>
    <w:rsid w:val="007A60C5"/>
    <w:rsid w:val="007A6F79"/>
    <w:rsid w:val="007A7065"/>
    <w:rsid w:val="007A7343"/>
    <w:rsid w:val="007A73E3"/>
    <w:rsid w:val="007A7692"/>
    <w:rsid w:val="007A7A53"/>
    <w:rsid w:val="007A7C39"/>
    <w:rsid w:val="007A7CE5"/>
    <w:rsid w:val="007B0055"/>
    <w:rsid w:val="007B0526"/>
    <w:rsid w:val="007B06DA"/>
    <w:rsid w:val="007B075B"/>
    <w:rsid w:val="007B08BA"/>
    <w:rsid w:val="007B09B0"/>
    <w:rsid w:val="007B0BA0"/>
    <w:rsid w:val="007B0CAB"/>
    <w:rsid w:val="007B1794"/>
    <w:rsid w:val="007B189B"/>
    <w:rsid w:val="007B19AB"/>
    <w:rsid w:val="007B1D10"/>
    <w:rsid w:val="007B1DBE"/>
    <w:rsid w:val="007B2314"/>
    <w:rsid w:val="007B23C4"/>
    <w:rsid w:val="007B2512"/>
    <w:rsid w:val="007B254A"/>
    <w:rsid w:val="007B2619"/>
    <w:rsid w:val="007B2810"/>
    <w:rsid w:val="007B2ACA"/>
    <w:rsid w:val="007B2E36"/>
    <w:rsid w:val="007B3040"/>
    <w:rsid w:val="007B30A1"/>
    <w:rsid w:val="007B3366"/>
    <w:rsid w:val="007B33C5"/>
    <w:rsid w:val="007B33F4"/>
    <w:rsid w:val="007B345C"/>
    <w:rsid w:val="007B37CB"/>
    <w:rsid w:val="007B4063"/>
    <w:rsid w:val="007B41D8"/>
    <w:rsid w:val="007B4522"/>
    <w:rsid w:val="007B45F4"/>
    <w:rsid w:val="007B4AAE"/>
    <w:rsid w:val="007B54D3"/>
    <w:rsid w:val="007B5F5F"/>
    <w:rsid w:val="007B64D8"/>
    <w:rsid w:val="007B656C"/>
    <w:rsid w:val="007B661B"/>
    <w:rsid w:val="007B667C"/>
    <w:rsid w:val="007B6B18"/>
    <w:rsid w:val="007B6FCF"/>
    <w:rsid w:val="007B7382"/>
    <w:rsid w:val="007B74ED"/>
    <w:rsid w:val="007B7791"/>
    <w:rsid w:val="007B7CBA"/>
    <w:rsid w:val="007B7D25"/>
    <w:rsid w:val="007B7F52"/>
    <w:rsid w:val="007C018A"/>
    <w:rsid w:val="007C0493"/>
    <w:rsid w:val="007C079F"/>
    <w:rsid w:val="007C07A2"/>
    <w:rsid w:val="007C08B0"/>
    <w:rsid w:val="007C0C10"/>
    <w:rsid w:val="007C0C36"/>
    <w:rsid w:val="007C0D39"/>
    <w:rsid w:val="007C0D46"/>
    <w:rsid w:val="007C145F"/>
    <w:rsid w:val="007C15AF"/>
    <w:rsid w:val="007C1690"/>
    <w:rsid w:val="007C17B2"/>
    <w:rsid w:val="007C19B5"/>
    <w:rsid w:val="007C1A81"/>
    <w:rsid w:val="007C1B6B"/>
    <w:rsid w:val="007C1C44"/>
    <w:rsid w:val="007C1CC1"/>
    <w:rsid w:val="007C1DF6"/>
    <w:rsid w:val="007C1FE2"/>
    <w:rsid w:val="007C21EC"/>
    <w:rsid w:val="007C27A1"/>
    <w:rsid w:val="007C2893"/>
    <w:rsid w:val="007C2981"/>
    <w:rsid w:val="007C2C1B"/>
    <w:rsid w:val="007C2DE1"/>
    <w:rsid w:val="007C309C"/>
    <w:rsid w:val="007C3405"/>
    <w:rsid w:val="007C358A"/>
    <w:rsid w:val="007C3812"/>
    <w:rsid w:val="007C3CC7"/>
    <w:rsid w:val="007C3D0B"/>
    <w:rsid w:val="007C3FD1"/>
    <w:rsid w:val="007C42CF"/>
    <w:rsid w:val="007C4542"/>
    <w:rsid w:val="007C4778"/>
    <w:rsid w:val="007C48C9"/>
    <w:rsid w:val="007C4928"/>
    <w:rsid w:val="007C4B19"/>
    <w:rsid w:val="007C4D63"/>
    <w:rsid w:val="007C4F28"/>
    <w:rsid w:val="007C4FB2"/>
    <w:rsid w:val="007C4FBD"/>
    <w:rsid w:val="007C50F0"/>
    <w:rsid w:val="007C53D6"/>
    <w:rsid w:val="007C57CE"/>
    <w:rsid w:val="007C5A6F"/>
    <w:rsid w:val="007C5CA2"/>
    <w:rsid w:val="007C6136"/>
    <w:rsid w:val="007C6307"/>
    <w:rsid w:val="007C6905"/>
    <w:rsid w:val="007C6E8A"/>
    <w:rsid w:val="007C6F4F"/>
    <w:rsid w:val="007C7809"/>
    <w:rsid w:val="007C7C1F"/>
    <w:rsid w:val="007D028D"/>
    <w:rsid w:val="007D0469"/>
    <w:rsid w:val="007D092A"/>
    <w:rsid w:val="007D0B83"/>
    <w:rsid w:val="007D1417"/>
    <w:rsid w:val="007D16EA"/>
    <w:rsid w:val="007D1B29"/>
    <w:rsid w:val="007D1C6C"/>
    <w:rsid w:val="007D1D8E"/>
    <w:rsid w:val="007D1DA2"/>
    <w:rsid w:val="007D1E10"/>
    <w:rsid w:val="007D2320"/>
    <w:rsid w:val="007D233A"/>
    <w:rsid w:val="007D237D"/>
    <w:rsid w:val="007D24A2"/>
    <w:rsid w:val="007D2720"/>
    <w:rsid w:val="007D297C"/>
    <w:rsid w:val="007D2B2C"/>
    <w:rsid w:val="007D3384"/>
    <w:rsid w:val="007D3440"/>
    <w:rsid w:val="007D3986"/>
    <w:rsid w:val="007D3D90"/>
    <w:rsid w:val="007D4097"/>
    <w:rsid w:val="007D41E6"/>
    <w:rsid w:val="007D43DA"/>
    <w:rsid w:val="007D4A12"/>
    <w:rsid w:val="007D4C44"/>
    <w:rsid w:val="007D5502"/>
    <w:rsid w:val="007D556B"/>
    <w:rsid w:val="007D57A2"/>
    <w:rsid w:val="007D5A57"/>
    <w:rsid w:val="007D5CC9"/>
    <w:rsid w:val="007D5EB7"/>
    <w:rsid w:val="007D5FB2"/>
    <w:rsid w:val="007D63CE"/>
    <w:rsid w:val="007D6D34"/>
    <w:rsid w:val="007D6D99"/>
    <w:rsid w:val="007D6DB9"/>
    <w:rsid w:val="007D703E"/>
    <w:rsid w:val="007D7251"/>
    <w:rsid w:val="007D74D3"/>
    <w:rsid w:val="007D7A07"/>
    <w:rsid w:val="007D7EB7"/>
    <w:rsid w:val="007E047D"/>
    <w:rsid w:val="007E0952"/>
    <w:rsid w:val="007E1066"/>
    <w:rsid w:val="007E1167"/>
    <w:rsid w:val="007E1346"/>
    <w:rsid w:val="007E13AF"/>
    <w:rsid w:val="007E17F3"/>
    <w:rsid w:val="007E279A"/>
    <w:rsid w:val="007E29EB"/>
    <w:rsid w:val="007E2F70"/>
    <w:rsid w:val="007E303D"/>
    <w:rsid w:val="007E318E"/>
    <w:rsid w:val="007E32BE"/>
    <w:rsid w:val="007E33A5"/>
    <w:rsid w:val="007E35BF"/>
    <w:rsid w:val="007E36E2"/>
    <w:rsid w:val="007E3B9A"/>
    <w:rsid w:val="007E3C8C"/>
    <w:rsid w:val="007E409F"/>
    <w:rsid w:val="007E42EA"/>
    <w:rsid w:val="007E4437"/>
    <w:rsid w:val="007E468C"/>
    <w:rsid w:val="007E4879"/>
    <w:rsid w:val="007E4BB1"/>
    <w:rsid w:val="007E4E2D"/>
    <w:rsid w:val="007E5303"/>
    <w:rsid w:val="007E53D3"/>
    <w:rsid w:val="007E557E"/>
    <w:rsid w:val="007E559C"/>
    <w:rsid w:val="007E5658"/>
    <w:rsid w:val="007E570B"/>
    <w:rsid w:val="007E5D75"/>
    <w:rsid w:val="007E5FD0"/>
    <w:rsid w:val="007E61A3"/>
    <w:rsid w:val="007E6324"/>
    <w:rsid w:val="007E66BF"/>
    <w:rsid w:val="007E6C0B"/>
    <w:rsid w:val="007E6D57"/>
    <w:rsid w:val="007E6ED8"/>
    <w:rsid w:val="007E7041"/>
    <w:rsid w:val="007E73DE"/>
    <w:rsid w:val="007E7766"/>
    <w:rsid w:val="007F01D5"/>
    <w:rsid w:val="007F056A"/>
    <w:rsid w:val="007F064A"/>
    <w:rsid w:val="007F08A1"/>
    <w:rsid w:val="007F0CF4"/>
    <w:rsid w:val="007F0F1C"/>
    <w:rsid w:val="007F120D"/>
    <w:rsid w:val="007F1815"/>
    <w:rsid w:val="007F1ABD"/>
    <w:rsid w:val="007F1F28"/>
    <w:rsid w:val="007F1FB3"/>
    <w:rsid w:val="007F2358"/>
    <w:rsid w:val="007F286A"/>
    <w:rsid w:val="007F2DCE"/>
    <w:rsid w:val="007F2F40"/>
    <w:rsid w:val="007F3FF2"/>
    <w:rsid w:val="007F437E"/>
    <w:rsid w:val="007F4496"/>
    <w:rsid w:val="007F45DA"/>
    <w:rsid w:val="007F47AB"/>
    <w:rsid w:val="007F4B27"/>
    <w:rsid w:val="007F4DA6"/>
    <w:rsid w:val="007F4FB8"/>
    <w:rsid w:val="007F5462"/>
    <w:rsid w:val="007F551F"/>
    <w:rsid w:val="007F5537"/>
    <w:rsid w:val="007F5668"/>
    <w:rsid w:val="007F57B8"/>
    <w:rsid w:val="007F57CA"/>
    <w:rsid w:val="007F58E2"/>
    <w:rsid w:val="007F60F5"/>
    <w:rsid w:val="007F615D"/>
    <w:rsid w:val="007F657B"/>
    <w:rsid w:val="007F668A"/>
    <w:rsid w:val="007F6A31"/>
    <w:rsid w:val="007F6B71"/>
    <w:rsid w:val="007F6B96"/>
    <w:rsid w:val="007F6CA4"/>
    <w:rsid w:val="007F6FD0"/>
    <w:rsid w:val="007F709D"/>
    <w:rsid w:val="007F7526"/>
    <w:rsid w:val="007F76AE"/>
    <w:rsid w:val="007F7746"/>
    <w:rsid w:val="007F7794"/>
    <w:rsid w:val="007F7989"/>
    <w:rsid w:val="007F7A2D"/>
    <w:rsid w:val="007F7D50"/>
    <w:rsid w:val="008002EF"/>
    <w:rsid w:val="008004EB"/>
    <w:rsid w:val="00800713"/>
    <w:rsid w:val="00800805"/>
    <w:rsid w:val="0080088E"/>
    <w:rsid w:val="00800A63"/>
    <w:rsid w:val="00800B75"/>
    <w:rsid w:val="00800DF0"/>
    <w:rsid w:val="00800F7C"/>
    <w:rsid w:val="0080168D"/>
    <w:rsid w:val="00801A6C"/>
    <w:rsid w:val="00801B81"/>
    <w:rsid w:val="00801F9E"/>
    <w:rsid w:val="008024C4"/>
    <w:rsid w:val="0080284A"/>
    <w:rsid w:val="008029F4"/>
    <w:rsid w:val="00802B87"/>
    <w:rsid w:val="00802C70"/>
    <w:rsid w:val="0080335E"/>
    <w:rsid w:val="008033FA"/>
    <w:rsid w:val="008035F5"/>
    <w:rsid w:val="00803776"/>
    <w:rsid w:val="00803939"/>
    <w:rsid w:val="00803943"/>
    <w:rsid w:val="00803996"/>
    <w:rsid w:val="00803ABC"/>
    <w:rsid w:val="00803B06"/>
    <w:rsid w:val="00803E1A"/>
    <w:rsid w:val="008042F8"/>
    <w:rsid w:val="0080440B"/>
    <w:rsid w:val="0080462C"/>
    <w:rsid w:val="008046B9"/>
    <w:rsid w:val="00804725"/>
    <w:rsid w:val="008049DD"/>
    <w:rsid w:val="00804A2A"/>
    <w:rsid w:val="00804CAF"/>
    <w:rsid w:val="00804E40"/>
    <w:rsid w:val="0080537D"/>
    <w:rsid w:val="008054A1"/>
    <w:rsid w:val="00805899"/>
    <w:rsid w:val="00805940"/>
    <w:rsid w:val="0080622F"/>
    <w:rsid w:val="00806287"/>
    <w:rsid w:val="00806440"/>
    <w:rsid w:val="00806634"/>
    <w:rsid w:val="00806733"/>
    <w:rsid w:val="008068F6"/>
    <w:rsid w:val="0080694E"/>
    <w:rsid w:val="00806950"/>
    <w:rsid w:val="00806979"/>
    <w:rsid w:val="00806F89"/>
    <w:rsid w:val="00806FC1"/>
    <w:rsid w:val="00807008"/>
    <w:rsid w:val="0080700A"/>
    <w:rsid w:val="00807012"/>
    <w:rsid w:val="00807457"/>
    <w:rsid w:val="00807463"/>
    <w:rsid w:val="00807CDA"/>
    <w:rsid w:val="00807D11"/>
    <w:rsid w:val="00807D5B"/>
    <w:rsid w:val="0081011F"/>
    <w:rsid w:val="0081035C"/>
    <w:rsid w:val="0081047D"/>
    <w:rsid w:val="008108E0"/>
    <w:rsid w:val="008108F2"/>
    <w:rsid w:val="00810C59"/>
    <w:rsid w:val="00810D35"/>
    <w:rsid w:val="00810EB3"/>
    <w:rsid w:val="00810F6C"/>
    <w:rsid w:val="00810FE5"/>
    <w:rsid w:val="0081105C"/>
    <w:rsid w:val="0081144A"/>
    <w:rsid w:val="0081181A"/>
    <w:rsid w:val="0081188E"/>
    <w:rsid w:val="008119BB"/>
    <w:rsid w:val="00811A07"/>
    <w:rsid w:val="00811ABA"/>
    <w:rsid w:val="00811D40"/>
    <w:rsid w:val="0081209C"/>
    <w:rsid w:val="00812546"/>
    <w:rsid w:val="00812B3A"/>
    <w:rsid w:val="00812C28"/>
    <w:rsid w:val="00812D11"/>
    <w:rsid w:val="0081303A"/>
    <w:rsid w:val="00813264"/>
    <w:rsid w:val="008132C8"/>
    <w:rsid w:val="0081398F"/>
    <w:rsid w:val="00813A63"/>
    <w:rsid w:val="00813AA0"/>
    <w:rsid w:val="00813F99"/>
    <w:rsid w:val="008140A4"/>
    <w:rsid w:val="0081413E"/>
    <w:rsid w:val="008149E7"/>
    <w:rsid w:val="00814A36"/>
    <w:rsid w:val="00814A5E"/>
    <w:rsid w:val="00814D06"/>
    <w:rsid w:val="00814D0F"/>
    <w:rsid w:val="00814DB3"/>
    <w:rsid w:val="00815342"/>
    <w:rsid w:val="00815776"/>
    <w:rsid w:val="00815F0E"/>
    <w:rsid w:val="00815F95"/>
    <w:rsid w:val="00816758"/>
    <w:rsid w:val="00816A32"/>
    <w:rsid w:val="00816A46"/>
    <w:rsid w:val="0081715C"/>
    <w:rsid w:val="00817327"/>
    <w:rsid w:val="00817345"/>
    <w:rsid w:val="008173B7"/>
    <w:rsid w:val="0081761A"/>
    <w:rsid w:val="00817797"/>
    <w:rsid w:val="008178F8"/>
    <w:rsid w:val="0081790F"/>
    <w:rsid w:val="008201D5"/>
    <w:rsid w:val="008201F9"/>
    <w:rsid w:val="00820240"/>
    <w:rsid w:val="0082035B"/>
    <w:rsid w:val="00820651"/>
    <w:rsid w:val="008206D9"/>
    <w:rsid w:val="00820ED0"/>
    <w:rsid w:val="00820F85"/>
    <w:rsid w:val="008213D1"/>
    <w:rsid w:val="008215C7"/>
    <w:rsid w:val="00821D8C"/>
    <w:rsid w:val="0082225B"/>
    <w:rsid w:val="008223FE"/>
    <w:rsid w:val="0082247B"/>
    <w:rsid w:val="008227FE"/>
    <w:rsid w:val="00822804"/>
    <w:rsid w:val="008228EF"/>
    <w:rsid w:val="00822B4D"/>
    <w:rsid w:val="00822C25"/>
    <w:rsid w:val="00822CBC"/>
    <w:rsid w:val="008233EB"/>
    <w:rsid w:val="00823589"/>
    <w:rsid w:val="008235BA"/>
    <w:rsid w:val="00823651"/>
    <w:rsid w:val="00823841"/>
    <w:rsid w:val="00823888"/>
    <w:rsid w:val="00823A7B"/>
    <w:rsid w:val="00823EAC"/>
    <w:rsid w:val="00823ED5"/>
    <w:rsid w:val="00823F81"/>
    <w:rsid w:val="00824186"/>
    <w:rsid w:val="008245B3"/>
    <w:rsid w:val="008248A4"/>
    <w:rsid w:val="00825138"/>
    <w:rsid w:val="0082530F"/>
    <w:rsid w:val="008258CB"/>
    <w:rsid w:val="00825A57"/>
    <w:rsid w:val="00825CD8"/>
    <w:rsid w:val="00825DCF"/>
    <w:rsid w:val="0082626B"/>
    <w:rsid w:val="00826291"/>
    <w:rsid w:val="0082635E"/>
    <w:rsid w:val="008266F7"/>
    <w:rsid w:val="008269F8"/>
    <w:rsid w:val="00826E4D"/>
    <w:rsid w:val="00826F0F"/>
    <w:rsid w:val="00827165"/>
    <w:rsid w:val="00827451"/>
    <w:rsid w:val="0082773A"/>
    <w:rsid w:val="00827C55"/>
    <w:rsid w:val="00827CC9"/>
    <w:rsid w:val="00830452"/>
    <w:rsid w:val="008305D1"/>
    <w:rsid w:val="008305F3"/>
    <w:rsid w:val="00830ADD"/>
    <w:rsid w:val="00830C3D"/>
    <w:rsid w:val="00831061"/>
    <w:rsid w:val="008316E7"/>
    <w:rsid w:val="00831862"/>
    <w:rsid w:val="00831979"/>
    <w:rsid w:val="00831DDA"/>
    <w:rsid w:val="00831F4C"/>
    <w:rsid w:val="00832643"/>
    <w:rsid w:val="008327E9"/>
    <w:rsid w:val="008332ED"/>
    <w:rsid w:val="00833455"/>
    <w:rsid w:val="008337AC"/>
    <w:rsid w:val="00833A1B"/>
    <w:rsid w:val="0083404B"/>
    <w:rsid w:val="0083423F"/>
    <w:rsid w:val="008345C2"/>
    <w:rsid w:val="00834698"/>
    <w:rsid w:val="00834955"/>
    <w:rsid w:val="00834B67"/>
    <w:rsid w:val="00834D2E"/>
    <w:rsid w:val="00834E8F"/>
    <w:rsid w:val="00835125"/>
    <w:rsid w:val="00835147"/>
    <w:rsid w:val="00835209"/>
    <w:rsid w:val="00835299"/>
    <w:rsid w:val="00835310"/>
    <w:rsid w:val="008356A2"/>
    <w:rsid w:val="008359C5"/>
    <w:rsid w:val="008359EA"/>
    <w:rsid w:val="00835EAB"/>
    <w:rsid w:val="00835EBD"/>
    <w:rsid w:val="00835F6D"/>
    <w:rsid w:val="008360B0"/>
    <w:rsid w:val="008361CC"/>
    <w:rsid w:val="00836566"/>
    <w:rsid w:val="00836686"/>
    <w:rsid w:val="00836701"/>
    <w:rsid w:val="00836E72"/>
    <w:rsid w:val="00836EDC"/>
    <w:rsid w:val="00837547"/>
    <w:rsid w:val="00837A18"/>
    <w:rsid w:val="00840068"/>
    <w:rsid w:val="0084017E"/>
    <w:rsid w:val="0084021B"/>
    <w:rsid w:val="00840289"/>
    <w:rsid w:val="0084037F"/>
    <w:rsid w:val="008405AA"/>
    <w:rsid w:val="00840768"/>
    <w:rsid w:val="00840C40"/>
    <w:rsid w:val="00840CDC"/>
    <w:rsid w:val="00840DF3"/>
    <w:rsid w:val="00841670"/>
    <w:rsid w:val="00842273"/>
    <w:rsid w:val="00842472"/>
    <w:rsid w:val="00842A96"/>
    <w:rsid w:val="00842AD8"/>
    <w:rsid w:val="00842D2C"/>
    <w:rsid w:val="00842EBB"/>
    <w:rsid w:val="00843CC3"/>
    <w:rsid w:val="0084401E"/>
    <w:rsid w:val="00844454"/>
    <w:rsid w:val="0084448E"/>
    <w:rsid w:val="008444E5"/>
    <w:rsid w:val="008448F5"/>
    <w:rsid w:val="00844B9A"/>
    <w:rsid w:val="00844F44"/>
    <w:rsid w:val="0084536A"/>
    <w:rsid w:val="008459C9"/>
    <w:rsid w:val="00845C1D"/>
    <w:rsid w:val="00845C81"/>
    <w:rsid w:val="00845EC4"/>
    <w:rsid w:val="00846206"/>
    <w:rsid w:val="008467E1"/>
    <w:rsid w:val="0084684E"/>
    <w:rsid w:val="00846B8D"/>
    <w:rsid w:val="00846D86"/>
    <w:rsid w:val="00846DD2"/>
    <w:rsid w:val="00846E08"/>
    <w:rsid w:val="00847252"/>
    <w:rsid w:val="0084736E"/>
    <w:rsid w:val="00847850"/>
    <w:rsid w:val="008478EF"/>
    <w:rsid w:val="00850086"/>
    <w:rsid w:val="008501AD"/>
    <w:rsid w:val="0085035B"/>
    <w:rsid w:val="0085039F"/>
    <w:rsid w:val="00850523"/>
    <w:rsid w:val="00850623"/>
    <w:rsid w:val="00850C24"/>
    <w:rsid w:val="00850CCA"/>
    <w:rsid w:val="00850F2E"/>
    <w:rsid w:val="00851104"/>
    <w:rsid w:val="00851593"/>
    <w:rsid w:val="00851617"/>
    <w:rsid w:val="008519F7"/>
    <w:rsid w:val="00851B8C"/>
    <w:rsid w:val="00851BBF"/>
    <w:rsid w:val="00851F06"/>
    <w:rsid w:val="00852036"/>
    <w:rsid w:val="008520D8"/>
    <w:rsid w:val="008523BA"/>
    <w:rsid w:val="008524F5"/>
    <w:rsid w:val="008525BC"/>
    <w:rsid w:val="008525E3"/>
    <w:rsid w:val="00852FD7"/>
    <w:rsid w:val="008533A8"/>
    <w:rsid w:val="0085353D"/>
    <w:rsid w:val="0085364F"/>
    <w:rsid w:val="00853CD6"/>
    <w:rsid w:val="00853D02"/>
    <w:rsid w:val="00853D64"/>
    <w:rsid w:val="008541D4"/>
    <w:rsid w:val="008542E5"/>
    <w:rsid w:val="0085433A"/>
    <w:rsid w:val="0085463C"/>
    <w:rsid w:val="00854A6D"/>
    <w:rsid w:val="00854BF6"/>
    <w:rsid w:val="008550D1"/>
    <w:rsid w:val="0085528B"/>
    <w:rsid w:val="0085544B"/>
    <w:rsid w:val="0085633F"/>
    <w:rsid w:val="0085640A"/>
    <w:rsid w:val="00856492"/>
    <w:rsid w:val="0085659A"/>
    <w:rsid w:val="00856C1E"/>
    <w:rsid w:val="00856D0E"/>
    <w:rsid w:val="00856DF6"/>
    <w:rsid w:val="00856ECA"/>
    <w:rsid w:val="00857501"/>
    <w:rsid w:val="0085760F"/>
    <w:rsid w:val="008576BB"/>
    <w:rsid w:val="00857823"/>
    <w:rsid w:val="0085785F"/>
    <w:rsid w:val="00857B75"/>
    <w:rsid w:val="00857DB3"/>
    <w:rsid w:val="0086009C"/>
    <w:rsid w:val="0086033A"/>
    <w:rsid w:val="00861035"/>
    <w:rsid w:val="00861144"/>
    <w:rsid w:val="00861714"/>
    <w:rsid w:val="008617AC"/>
    <w:rsid w:val="00861A18"/>
    <w:rsid w:val="00861B1E"/>
    <w:rsid w:val="00861BD6"/>
    <w:rsid w:val="00861C0B"/>
    <w:rsid w:val="00861E34"/>
    <w:rsid w:val="00861FF7"/>
    <w:rsid w:val="0086207A"/>
    <w:rsid w:val="00862538"/>
    <w:rsid w:val="008629DF"/>
    <w:rsid w:val="00862CDB"/>
    <w:rsid w:val="00862ED4"/>
    <w:rsid w:val="00863913"/>
    <w:rsid w:val="00863CA6"/>
    <w:rsid w:val="008643EE"/>
    <w:rsid w:val="008645D4"/>
    <w:rsid w:val="00864937"/>
    <w:rsid w:val="0086499B"/>
    <w:rsid w:val="00864D5E"/>
    <w:rsid w:val="00864D9E"/>
    <w:rsid w:val="00864DD9"/>
    <w:rsid w:val="0086557D"/>
    <w:rsid w:val="008656D8"/>
    <w:rsid w:val="00865922"/>
    <w:rsid w:val="00865B91"/>
    <w:rsid w:val="00865D6D"/>
    <w:rsid w:val="00865EB0"/>
    <w:rsid w:val="00866085"/>
    <w:rsid w:val="008663B3"/>
    <w:rsid w:val="008664EE"/>
    <w:rsid w:val="00866614"/>
    <w:rsid w:val="008668DD"/>
    <w:rsid w:val="00866C2D"/>
    <w:rsid w:val="00866D81"/>
    <w:rsid w:val="008675A9"/>
    <w:rsid w:val="00867652"/>
    <w:rsid w:val="00867B02"/>
    <w:rsid w:val="00870116"/>
    <w:rsid w:val="00870313"/>
    <w:rsid w:val="0087031A"/>
    <w:rsid w:val="00870647"/>
    <w:rsid w:val="008706BD"/>
    <w:rsid w:val="00870879"/>
    <w:rsid w:val="00870AE9"/>
    <w:rsid w:val="00871191"/>
    <w:rsid w:val="008711E1"/>
    <w:rsid w:val="008714D7"/>
    <w:rsid w:val="00871579"/>
    <w:rsid w:val="00871899"/>
    <w:rsid w:val="008719AE"/>
    <w:rsid w:val="00871A46"/>
    <w:rsid w:val="00871B30"/>
    <w:rsid w:val="00871B52"/>
    <w:rsid w:val="00871CD5"/>
    <w:rsid w:val="008723D6"/>
    <w:rsid w:val="008724C6"/>
    <w:rsid w:val="0087262F"/>
    <w:rsid w:val="00872A3A"/>
    <w:rsid w:val="00872DFF"/>
    <w:rsid w:val="00872F2E"/>
    <w:rsid w:val="00872FD9"/>
    <w:rsid w:val="008736D2"/>
    <w:rsid w:val="00873DC2"/>
    <w:rsid w:val="008741AE"/>
    <w:rsid w:val="008746A0"/>
    <w:rsid w:val="0087483A"/>
    <w:rsid w:val="008748A8"/>
    <w:rsid w:val="008748DF"/>
    <w:rsid w:val="00874D86"/>
    <w:rsid w:val="00874EF6"/>
    <w:rsid w:val="0087502B"/>
    <w:rsid w:val="0087507C"/>
    <w:rsid w:val="008752CD"/>
    <w:rsid w:val="008757A0"/>
    <w:rsid w:val="008757EA"/>
    <w:rsid w:val="00875881"/>
    <w:rsid w:val="00875A43"/>
    <w:rsid w:val="008760FE"/>
    <w:rsid w:val="008762D4"/>
    <w:rsid w:val="00876AF5"/>
    <w:rsid w:val="008770E6"/>
    <w:rsid w:val="008772DB"/>
    <w:rsid w:val="00877370"/>
    <w:rsid w:val="00877BA0"/>
    <w:rsid w:val="00877DC5"/>
    <w:rsid w:val="008802CC"/>
    <w:rsid w:val="0088076D"/>
    <w:rsid w:val="00880A2F"/>
    <w:rsid w:val="00880ACB"/>
    <w:rsid w:val="008817EA"/>
    <w:rsid w:val="008818F0"/>
    <w:rsid w:val="008819CB"/>
    <w:rsid w:val="00881A4A"/>
    <w:rsid w:val="00881B29"/>
    <w:rsid w:val="00881F93"/>
    <w:rsid w:val="00882526"/>
    <w:rsid w:val="00882672"/>
    <w:rsid w:val="00882A47"/>
    <w:rsid w:val="00882B99"/>
    <w:rsid w:val="00883119"/>
    <w:rsid w:val="008831D1"/>
    <w:rsid w:val="008833E0"/>
    <w:rsid w:val="008839AC"/>
    <w:rsid w:val="00883B85"/>
    <w:rsid w:val="00883E20"/>
    <w:rsid w:val="0088409A"/>
    <w:rsid w:val="0088411D"/>
    <w:rsid w:val="00885320"/>
    <w:rsid w:val="00885347"/>
    <w:rsid w:val="008857ED"/>
    <w:rsid w:val="00885A89"/>
    <w:rsid w:val="00885C8A"/>
    <w:rsid w:val="00885D28"/>
    <w:rsid w:val="00885DDD"/>
    <w:rsid w:val="00886399"/>
    <w:rsid w:val="008864B2"/>
    <w:rsid w:val="0088654C"/>
    <w:rsid w:val="008865B5"/>
    <w:rsid w:val="008869BB"/>
    <w:rsid w:val="00886A12"/>
    <w:rsid w:val="00886B23"/>
    <w:rsid w:val="00886C6C"/>
    <w:rsid w:val="00886FCE"/>
    <w:rsid w:val="008874A5"/>
    <w:rsid w:val="00887F1C"/>
    <w:rsid w:val="00887FC3"/>
    <w:rsid w:val="00890361"/>
    <w:rsid w:val="008904D0"/>
    <w:rsid w:val="0089075B"/>
    <w:rsid w:val="00890C42"/>
    <w:rsid w:val="0089107B"/>
    <w:rsid w:val="00891197"/>
    <w:rsid w:val="008914AF"/>
    <w:rsid w:val="008915B0"/>
    <w:rsid w:val="008917C8"/>
    <w:rsid w:val="00891B71"/>
    <w:rsid w:val="00891EDF"/>
    <w:rsid w:val="00891F65"/>
    <w:rsid w:val="008930CA"/>
    <w:rsid w:val="00893507"/>
    <w:rsid w:val="00893579"/>
    <w:rsid w:val="008935D5"/>
    <w:rsid w:val="00893EB0"/>
    <w:rsid w:val="00893EB1"/>
    <w:rsid w:val="00894026"/>
    <w:rsid w:val="008942B0"/>
    <w:rsid w:val="0089456B"/>
    <w:rsid w:val="0089467E"/>
    <w:rsid w:val="00894F00"/>
    <w:rsid w:val="008950C3"/>
    <w:rsid w:val="0089521E"/>
    <w:rsid w:val="00895225"/>
    <w:rsid w:val="00895419"/>
    <w:rsid w:val="00896254"/>
    <w:rsid w:val="00896394"/>
    <w:rsid w:val="00896409"/>
    <w:rsid w:val="008964BD"/>
    <w:rsid w:val="00896613"/>
    <w:rsid w:val="008969FA"/>
    <w:rsid w:val="00896D6A"/>
    <w:rsid w:val="00896E99"/>
    <w:rsid w:val="00896EEE"/>
    <w:rsid w:val="008970BF"/>
    <w:rsid w:val="00897542"/>
    <w:rsid w:val="008977D3"/>
    <w:rsid w:val="0089780C"/>
    <w:rsid w:val="00897863"/>
    <w:rsid w:val="00897B3F"/>
    <w:rsid w:val="00897F72"/>
    <w:rsid w:val="008A0202"/>
    <w:rsid w:val="008A02AE"/>
    <w:rsid w:val="008A02D4"/>
    <w:rsid w:val="008A03AA"/>
    <w:rsid w:val="008A04A7"/>
    <w:rsid w:val="008A071C"/>
    <w:rsid w:val="008A0F27"/>
    <w:rsid w:val="008A2012"/>
    <w:rsid w:val="008A20B9"/>
    <w:rsid w:val="008A2391"/>
    <w:rsid w:val="008A269E"/>
    <w:rsid w:val="008A271B"/>
    <w:rsid w:val="008A276C"/>
    <w:rsid w:val="008A309A"/>
    <w:rsid w:val="008A3581"/>
    <w:rsid w:val="008A3B42"/>
    <w:rsid w:val="008A3BD0"/>
    <w:rsid w:val="008A3E6E"/>
    <w:rsid w:val="008A44C4"/>
    <w:rsid w:val="008A46CB"/>
    <w:rsid w:val="008A49D8"/>
    <w:rsid w:val="008A4E9E"/>
    <w:rsid w:val="008A532A"/>
    <w:rsid w:val="008A54CD"/>
    <w:rsid w:val="008A57DE"/>
    <w:rsid w:val="008A5FC6"/>
    <w:rsid w:val="008A605E"/>
    <w:rsid w:val="008A631C"/>
    <w:rsid w:val="008A638B"/>
    <w:rsid w:val="008A6E75"/>
    <w:rsid w:val="008A6FFD"/>
    <w:rsid w:val="008A714F"/>
    <w:rsid w:val="008A71AC"/>
    <w:rsid w:val="008A7555"/>
    <w:rsid w:val="008A76D8"/>
    <w:rsid w:val="008A77FF"/>
    <w:rsid w:val="008A7902"/>
    <w:rsid w:val="008B00FE"/>
    <w:rsid w:val="008B072A"/>
    <w:rsid w:val="008B0859"/>
    <w:rsid w:val="008B0B30"/>
    <w:rsid w:val="008B0BCF"/>
    <w:rsid w:val="008B0BF1"/>
    <w:rsid w:val="008B0D62"/>
    <w:rsid w:val="008B0F7E"/>
    <w:rsid w:val="008B1141"/>
    <w:rsid w:val="008B19AE"/>
    <w:rsid w:val="008B19EA"/>
    <w:rsid w:val="008B1D6C"/>
    <w:rsid w:val="008B221C"/>
    <w:rsid w:val="008B29D9"/>
    <w:rsid w:val="008B2D13"/>
    <w:rsid w:val="008B2EC0"/>
    <w:rsid w:val="008B2F6B"/>
    <w:rsid w:val="008B3226"/>
    <w:rsid w:val="008B374D"/>
    <w:rsid w:val="008B4316"/>
    <w:rsid w:val="008B4370"/>
    <w:rsid w:val="008B460B"/>
    <w:rsid w:val="008B483C"/>
    <w:rsid w:val="008B488D"/>
    <w:rsid w:val="008B4EA8"/>
    <w:rsid w:val="008B56DD"/>
    <w:rsid w:val="008B57B3"/>
    <w:rsid w:val="008B57E7"/>
    <w:rsid w:val="008B60E0"/>
    <w:rsid w:val="008B6466"/>
    <w:rsid w:val="008B656A"/>
    <w:rsid w:val="008B656D"/>
    <w:rsid w:val="008B693A"/>
    <w:rsid w:val="008B72E1"/>
    <w:rsid w:val="008B7476"/>
    <w:rsid w:val="008B7705"/>
    <w:rsid w:val="008B7F34"/>
    <w:rsid w:val="008C0006"/>
    <w:rsid w:val="008C044B"/>
    <w:rsid w:val="008C0717"/>
    <w:rsid w:val="008C0A76"/>
    <w:rsid w:val="008C0F6C"/>
    <w:rsid w:val="008C11F9"/>
    <w:rsid w:val="008C15DA"/>
    <w:rsid w:val="008C1CD6"/>
    <w:rsid w:val="008C1DBE"/>
    <w:rsid w:val="008C1F7B"/>
    <w:rsid w:val="008C2309"/>
    <w:rsid w:val="008C268D"/>
    <w:rsid w:val="008C2794"/>
    <w:rsid w:val="008C2A94"/>
    <w:rsid w:val="008C2E78"/>
    <w:rsid w:val="008C303E"/>
    <w:rsid w:val="008C3324"/>
    <w:rsid w:val="008C34C1"/>
    <w:rsid w:val="008C3AB2"/>
    <w:rsid w:val="008C3AF2"/>
    <w:rsid w:val="008C3B07"/>
    <w:rsid w:val="008C3EE2"/>
    <w:rsid w:val="008C41BA"/>
    <w:rsid w:val="008C42C5"/>
    <w:rsid w:val="008C488B"/>
    <w:rsid w:val="008C4B76"/>
    <w:rsid w:val="008C4BB7"/>
    <w:rsid w:val="008C4DAB"/>
    <w:rsid w:val="008C5388"/>
    <w:rsid w:val="008C5559"/>
    <w:rsid w:val="008C5A0F"/>
    <w:rsid w:val="008C5A26"/>
    <w:rsid w:val="008C5B19"/>
    <w:rsid w:val="008C5B1D"/>
    <w:rsid w:val="008C5F92"/>
    <w:rsid w:val="008C5FEB"/>
    <w:rsid w:val="008C619E"/>
    <w:rsid w:val="008C681E"/>
    <w:rsid w:val="008C6CDD"/>
    <w:rsid w:val="008C6F6A"/>
    <w:rsid w:val="008C6FD3"/>
    <w:rsid w:val="008C72CE"/>
    <w:rsid w:val="008C7343"/>
    <w:rsid w:val="008C75A7"/>
    <w:rsid w:val="008C7612"/>
    <w:rsid w:val="008C77F8"/>
    <w:rsid w:val="008C7B60"/>
    <w:rsid w:val="008C7C5C"/>
    <w:rsid w:val="008C7E00"/>
    <w:rsid w:val="008C7E14"/>
    <w:rsid w:val="008D09BB"/>
    <w:rsid w:val="008D0A92"/>
    <w:rsid w:val="008D1039"/>
    <w:rsid w:val="008D142A"/>
    <w:rsid w:val="008D1860"/>
    <w:rsid w:val="008D1C89"/>
    <w:rsid w:val="008D1ED0"/>
    <w:rsid w:val="008D1F18"/>
    <w:rsid w:val="008D1F51"/>
    <w:rsid w:val="008D1F6D"/>
    <w:rsid w:val="008D28D2"/>
    <w:rsid w:val="008D2AFA"/>
    <w:rsid w:val="008D2DDD"/>
    <w:rsid w:val="008D32ED"/>
    <w:rsid w:val="008D334D"/>
    <w:rsid w:val="008D33CB"/>
    <w:rsid w:val="008D3428"/>
    <w:rsid w:val="008D3446"/>
    <w:rsid w:val="008D3473"/>
    <w:rsid w:val="008D3890"/>
    <w:rsid w:val="008D3A69"/>
    <w:rsid w:val="008D3FD8"/>
    <w:rsid w:val="008D426A"/>
    <w:rsid w:val="008D43E8"/>
    <w:rsid w:val="008D440F"/>
    <w:rsid w:val="008D4626"/>
    <w:rsid w:val="008D46D2"/>
    <w:rsid w:val="008D476A"/>
    <w:rsid w:val="008D4BFE"/>
    <w:rsid w:val="008D4D63"/>
    <w:rsid w:val="008D4EC6"/>
    <w:rsid w:val="008D5227"/>
    <w:rsid w:val="008D5256"/>
    <w:rsid w:val="008D5659"/>
    <w:rsid w:val="008D5BB6"/>
    <w:rsid w:val="008D63E2"/>
    <w:rsid w:val="008D645A"/>
    <w:rsid w:val="008D6B22"/>
    <w:rsid w:val="008D73F0"/>
    <w:rsid w:val="008D7B2B"/>
    <w:rsid w:val="008D7BAA"/>
    <w:rsid w:val="008D7C1E"/>
    <w:rsid w:val="008D7C94"/>
    <w:rsid w:val="008E0179"/>
    <w:rsid w:val="008E0C35"/>
    <w:rsid w:val="008E0E87"/>
    <w:rsid w:val="008E0F01"/>
    <w:rsid w:val="008E1402"/>
    <w:rsid w:val="008E15A5"/>
    <w:rsid w:val="008E1704"/>
    <w:rsid w:val="008E1830"/>
    <w:rsid w:val="008E1920"/>
    <w:rsid w:val="008E1CC8"/>
    <w:rsid w:val="008E1E12"/>
    <w:rsid w:val="008E1FAC"/>
    <w:rsid w:val="008E2114"/>
    <w:rsid w:val="008E2252"/>
    <w:rsid w:val="008E24A0"/>
    <w:rsid w:val="008E24DE"/>
    <w:rsid w:val="008E2A67"/>
    <w:rsid w:val="008E2B1B"/>
    <w:rsid w:val="008E2C44"/>
    <w:rsid w:val="008E2DD3"/>
    <w:rsid w:val="008E37F1"/>
    <w:rsid w:val="008E3A1E"/>
    <w:rsid w:val="008E3A3E"/>
    <w:rsid w:val="008E3C6A"/>
    <w:rsid w:val="008E3DED"/>
    <w:rsid w:val="008E41BA"/>
    <w:rsid w:val="008E45DB"/>
    <w:rsid w:val="008E4CD0"/>
    <w:rsid w:val="008E4D91"/>
    <w:rsid w:val="008E5105"/>
    <w:rsid w:val="008E523B"/>
    <w:rsid w:val="008E5501"/>
    <w:rsid w:val="008E57F2"/>
    <w:rsid w:val="008E5E0B"/>
    <w:rsid w:val="008E5F3C"/>
    <w:rsid w:val="008E64FD"/>
    <w:rsid w:val="008E666F"/>
    <w:rsid w:val="008E6D7F"/>
    <w:rsid w:val="008E71A9"/>
    <w:rsid w:val="008E7406"/>
    <w:rsid w:val="008E7415"/>
    <w:rsid w:val="008E7436"/>
    <w:rsid w:val="008E7570"/>
    <w:rsid w:val="008E7969"/>
    <w:rsid w:val="008E7CB3"/>
    <w:rsid w:val="008E7EE0"/>
    <w:rsid w:val="008F02F4"/>
    <w:rsid w:val="008F03B9"/>
    <w:rsid w:val="008F16C2"/>
    <w:rsid w:val="008F17B1"/>
    <w:rsid w:val="008F18D4"/>
    <w:rsid w:val="008F1989"/>
    <w:rsid w:val="008F1AC1"/>
    <w:rsid w:val="008F1B92"/>
    <w:rsid w:val="008F1D3D"/>
    <w:rsid w:val="008F1EB3"/>
    <w:rsid w:val="008F24E7"/>
    <w:rsid w:val="008F2817"/>
    <w:rsid w:val="008F2AAE"/>
    <w:rsid w:val="008F32C1"/>
    <w:rsid w:val="008F32E8"/>
    <w:rsid w:val="008F3414"/>
    <w:rsid w:val="008F357A"/>
    <w:rsid w:val="008F390D"/>
    <w:rsid w:val="008F3AFB"/>
    <w:rsid w:val="008F3B32"/>
    <w:rsid w:val="008F3CCC"/>
    <w:rsid w:val="008F3DBE"/>
    <w:rsid w:val="008F4103"/>
    <w:rsid w:val="008F4175"/>
    <w:rsid w:val="008F41ED"/>
    <w:rsid w:val="008F4570"/>
    <w:rsid w:val="008F49AF"/>
    <w:rsid w:val="008F4A5E"/>
    <w:rsid w:val="008F5116"/>
    <w:rsid w:val="008F5135"/>
    <w:rsid w:val="008F51C4"/>
    <w:rsid w:val="008F566B"/>
    <w:rsid w:val="008F5741"/>
    <w:rsid w:val="008F5F2A"/>
    <w:rsid w:val="008F5F39"/>
    <w:rsid w:val="008F60AF"/>
    <w:rsid w:val="008F63D0"/>
    <w:rsid w:val="008F64DD"/>
    <w:rsid w:val="008F68C9"/>
    <w:rsid w:val="008F6F68"/>
    <w:rsid w:val="008F70CD"/>
    <w:rsid w:val="008F7255"/>
    <w:rsid w:val="008F73D8"/>
    <w:rsid w:val="008F74BF"/>
    <w:rsid w:val="008F762C"/>
    <w:rsid w:val="008F7868"/>
    <w:rsid w:val="008F787D"/>
    <w:rsid w:val="008F7921"/>
    <w:rsid w:val="008F7990"/>
    <w:rsid w:val="008F7997"/>
    <w:rsid w:val="008F7D0B"/>
    <w:rsid w:val="008F7D53"/>
    <w:rsid w:val="009003EA"/>
    <w:rsid w:val="0090041A"/>
    <w:rsid w:val="00900C8D"/>
    <w:rsid w:val="0090107A"/>
    <w:rsid w:val="0090152C"/>
    <w:rsid w:val="009015AD"/>
    <w:rsid w:val="0090183D"/>
    <w:rsid w:val="0090190D"/>
    <w:rsid w:val="00901AE9"/>
    <w:rsid w:val="00901AEE"/>
    <w:rsid w:val="00901C5E"/>
    <w:rsid w:val="00901CAF"/>
    <w:rsid w:val="00901CB6"/>
    <w:rsid w:val="009021D7"/>
    <w:rsid w:val="009022BD"/>
    <w:rsid w:val="00902490"/>
    <w:rsid w:val="00902630"/>
    <w:rsid w:val="00902DAA"/>
    <w:rsid w:val="00902E4B"/>
    <w:rsid w:val="00902E4E"/>
    <w:rsid w:val="00902EE5"/>
    <w:rsid w:val="00902EF2"/>
    <w:rsid w:val="00902FE5"/>
    <w:rsid w:val="00903414"/>
    <w:rsid w:val="00903CFA"/>
    <w:rsid w:val="00903D52"/>
    <w:rsid w:val="00904B56"/>
    <w:rsid w:val="00904FA1"/>
    <w:rsid w:val="00905058"/>
    <w:rsid w:val="009052CE"/>
    <w:rsid w:val="00905587"/>
    <w:rsid w:val="00905840"/>
    <w:rsid w:val="00905DE7"/>
    <w:rsid w:val="009062F5"/>
    <w:rsid w:val="0090653E"/>
    <w:rsid w:val="00906772"/>
    <w:rsid w:val="0090679A"/>
    <w:rsid w:val="009067F8"/>
    <w:rsid w:val="0090682C"/>
    <w:rsid w:val="00906961"/>
    <w:rsid w:val="00906A63"/>
    <w:rsid w:val="00906E83"/>
    <w:rsid w:val="00906F16"/>
    <w:rsid w:val="0090701A"/>
    <w:rsid w:val="009070D3"/>
    <w:rsid w:val="009075EF"/>
    <w:rsid w:val="009078BE"/>
    <w:rsid w:val="00907A5D"/>
    <w:rsid w:val="00907CA2"/>
    <w:rsid w:val="00907E08"/>
    <w:rsid w:val="0091005E"/>
    <w:rsid w:val="0091013E"/>
    <w:rsid w:val="009103E7"/>
    <w:rsid w:val="009104A9"/>
    <w:rsid w:val="0091057B"/>
    <w:rsid w:val="009106A6"/>
    <w:rsid w:val="009107E6"/>
    <w:rsid w:val="00910899"/>
    <w:rsid w:val="00910A8E"/>
    <w:rsid w:val="00910B94"/>
    <w:rsid w:val="00910D16"/>
    <w:rsid w:val="00910F7D"/>
    <w:rsid w:val="0091105B"/>
    <w:rsid w:val="009115E7"/>
    <w:rsid w:val="00911821"/>
    <w:rsid w:val="00911901"/>
    <w:rsid w:val="00911D99"/>
    <w:rsid w:val="00912251"/>
    <w:rsid w:val="00912699"/>
    <w:rsid w:val="0091274B"/>
    <w:rsid w:val="0091288C"/>
    <w:rsid w:val="00912929"/>
    <w:rsid w:val="00912AA7"/>
    <w:rsid w:val="00912B5C"/>
    <w:rsid w:val="00912C64"/>
    <w:rsid w:val="00913087"/>
    <w:rsid w:val="009133F8"/>
    <w:rsid w:val="00913557"/>
    <w:rsid w:val="00913688"/>
    <w:rsid w:val="009138B1"/>
    <w:rsid w:val="009143DE"/>
    <w:rsid w:val="00914746"/>
    <w:rsid w:val="00914970"/>
    <w:rsid w:val="009149F9"/>
    <w:rsid w:val="00914BBE"/>
    <w:rsid w:val="00914CF4"/>
    <w:rsid w:val="0091501E"/>
    <w:rsid w:val="009154BE"/>
    <w:rsid w:val="009164B3"/>
    <w:rsid w:val="00916F95"/>
    <w:rsid w:val="0091712C"/>
    <w:rsid w:val="00917448"/>
    <w:rsid w:val="0091745F"/>
    <w:rsid w:val="0091750C"/>
    <w:rsid w:val="00917B4C"/>
    <w:rsid w:val="0092037F"/>
    <w:rsid w:val="0092055B"/>
    <w:rsid w:val="0092062E"/>
    <w:rsid w:val="00920786"/>
    <w:rsid w:val="00920AA4"/>
    <w:rsid w:val="00920F42"/>
    <w:rsid w:val="00920FFE"/>
    <w:rsid w:val="009212D2"/>
    <w:rsid w:val="0092163A"/>
    <w:rsid w:val="00921802"/>
    <w:rsid w:val="0092185F"/>
    <w:rsid w:val="00921B00"/>
    <w:rsid w:val="00921F93"/>
    <w:rsid w:val="009222C9"/>
    <w:rsid w:val="00922851"/>
    <w:rsid w:val="00922F61"/>
    <w:rsid w:val="009235D8"/>
    <w:rsid w:val="00923630"/>
    <w:rsid w:val="00923811"/>
    <w:rsid w:val="009238F8"/>
    <w:rsid w:val="00923969"/>
    <w:rsid w:val="00923ADC"/>
    <w:rsid w:val="00923D7B"/>
    <w:rsid w:val="00923EB6"/>
    <w:rsid w:val="00923F4B"/>
    <w:rsid w:val="00924074"/>
    <w:rsid w:val="009248FC"/>
    <w:rsid w:val="0092493F"/>
    <w:rsid w:val="00925135"/>
    <w:rsid w:val="009256CE"/>
    <w:rsid w:val="00925E95"/>
    <w:rsid w:val="00925F21"/>
    <w:rsid w:val="009261ED"/>
    <w:rsid w:val="009266AA"/>
    <w:rsid w:val="00926B5C"/>
    <w:rsid w:val="00927072"/>
    <w:rsid w:val="0092731B"/>
    <w:rsid w:val="00927333"/>
    <w:rsid w:val="0092775C"/>
    <w:rsid w:val="009277CA"/>
    <w:rsid w:val="00927958"/>
    <w:rsid w:val="00927ABE"/>
    <w:rsid w:val="00927B00"/>
    <w:rsid w:val="00927BC6"/>
    <w:rsid w:val="00927C61"/>
    <w:rsid w:val="00927F18"/>
    <w:rsid w:val="00930310"/>
    <w:rsid w:val="009303B4"/>
    <w:rsid w:val="00930D7A"/>
    <w:rsid w:val="00930EEB"/>
    <w:rsid w:val="009316F9"/>
    <w:rsid w:val="0093185F"/>
    <w:rsid w:val="00931945"/>
    <w:rsid w:val="009319F4"/>
    <w:rsid w:val="00931A8C"/>
    <w:rsid w:val="00931BE3"/>
    <w:rsid w:val="00931C15"/>
    <w:rsid w:val="00931CC7"/>
    <w:rsid w:val="00932189"/>
    <w:rsid w:val="009321B2"/>
    <w:rsid w:val="00932399"/>
    <w:rsid w:val="0093247F"/>
    <w:rsid w:val="0093260E"/>
    <w:rsid w:val="0093289B"/>
    <w:rsid w:val="00932BED"/>
    <w:rsid w:val="00932ECD"/>
    <w:rsid w:val="00932ED6"/>
    <w:rsid w:val="00932F32"/>
    <w:rsid w:val="009330E9"/>
    <w:rsid w:val="00933190"/>
    <w:rsid w:val="009334CD"/>
    <w:rsid w:val="00933B4F"/>
    <w:rsid w:val="00933D19"/>
    <w:rsid w:val="00933F67"/>
    <w:rsid w:val="00933FF6"/>
    <w:rsid w:val="00934378"/>
    <w:rsid w:val="00934427"/>
    <w:rsid w:val="009347AE"/>
    <w:rsid w:val="00934BAC"/>
    <w:rsid w:val="00934D0D"/>
    <w:rsid w:val="00934E79"/>
    <w:rsid w:val="00935114"/>
    <w:rsid w:val="0093523C"/>
    <w:rsid w:val="009353F3"/>
    <w:rsid w:val="009356CB"/>
    <w:rsid w:val="009357BC"/>
    <w:rsid w:val="00935BCB"/>
    <w:rsid w:val="00935DF6"/>
    <w:rsid w:val="00935EE3"/>
    <w:rsid w:val="00936042"/>
    <w:rsid w:val="00936205"/>
    <w:rsid w:val="00936882"/>
    <w:rsid w:val="00936BE7"/>
    <w:rsid w:val="00936D79"/>
    <w:rsid w:val="009370CB"/>
    <w:rsid w:val="009370F4"/>
    <w:rsid w:val="00937174"/>
    <w:rsid w:val="009371AF"/>
    <w:rsid w:val="00937379"/>
    <w:rsid w:val="00937395"/>
    <w:rsid w:val="0093791C"/>
    <w:rsid w:val="00937958"/>
    <w:rsid w:val="00937A18"/>
    <w:rsid w:val="00937A32"/>
    <w:rsid w:val="00937E98"/>
    <w:rsid w:val="00940270"/>
    <w:rsid w:val="009404B8"/>
    <w:rsid w:val="009404BE"/>
    <w:rsid w:val="00940919"/>
    <w:rsid w:val="00940D33"/>
    <w:rsid w:val="00940EC8"/>
    <w:rsid w:val="009410B1"/>
    <w:rsid w:val="00941136"/>
    <w:rsid w:val="0094118A"/>
    <w:rsid w:val="009412F6"/>
    <w:rsid w:val="0094149C"/>
    <w:rsid w:val="00941ABC"/>
    <w:rsid w:val="00941DC3"/>
    <w:rsid w:val="00941E68"/>
    <w:rsid w:val="0094232B"/>
    <w:rsid w:val="00942C9C"/>
    <w:rsid w:val="00942CBC"/>
    <w:rsid w:val="009434BB"/>
    <w:rsid w:val="0094358A"/>
    <w:rsid w:val="00943982"/>
    <w:rsid w:val="00943C5C"/>
    <w:rsid w:val="00943FF3"/>
    <w:rsid w:val="0094407B"/>
    <w:rsid w:val="0094409F"/>
    <w:rsid w:val="009440BE"/>
    <w:rsid w:val="00944126"/>
    <w:rsid w:val="0094417D"/>
    <w:rsid w:val="00944506"/>
    <w:rsid w:val="00944544"/>
    <w:rsid w:val="00944601"/>
    <w:rsid w:val="00944651"/>
    <w:rsid w:val="00944DA3"/>
    <w:rsid w:val="009450E1"/>
    <w:rsid w:val="009451AD"/>
    <w:rsid w:val="00945247"/>
    <w:rsid w:val="009453A9"/>
    <w:rsid w:val="009456ED"/>
    <w:rsid w:val="00945976"/>
    <w:rsid w:val="00945CAD"/>
    <w:rsid w:val="00945E8F"/>
    <w:rsid w:val="00945ECA"/>
    <w:rsid w:val="00946276"/>
    <w:rsid w:val="00946631"/>
    <w:rsid w:val="0094675C"/>
    <w:rsid w:val="009468E9"/>
    <w:rsid w:val="0094741F"/>
    <w:rsid w:val="0094780F"/>
    <w:rsid w:val="00947A9B"/>
    <w:rsid w:val="00947D1C"/>
    <w:rsid w:val="00947DEA"/>
    <w:rsid w:val="00947F9C"/>
    <w:rsid w:val="00950030"/>
    <w:rsid w:val="0095004A"/>
    <w:rsid w:val="0095099C"/>
    <w:rsid w:val="009512DA"/>
    <w:rsid w:val="00951621"/>
    <w:rsid w:val="009517A6"/>
    <w:rsid w:val="00951AC5"/>
    <w:rsid w:val="00951E18"/>
    <w:rsid w:val="00951E47"/>
    <w:rsid w:val="00951F04"/>
    <w:rsid w:val="009521B2"/>
    <w:rsid w:val="00952451"/>
    <w:rsid w:val="00952623"/>
    <w:rsid w:val="0095263C"/>
    <w:rsid w:val="00952765"/>
    <w:rsid w:val="009528E6"/>
    <w:rsid w:val="00952927"/>
    <w:rsid w:val="0095296E"/>
    <w:rsid w:val="00952A9D"/>
    <w:rsid w:val="00952AEF"/>
    <w:rsid w:val="00952DFC"/>
    <w:rsid w:val="00952F51"/>
    <w:rsid w:val="0095328F"/>
    <w:rsid w:val="009535D0"/>
    <w:rsid w:val="009535EA"/>
    <w:rsid w:val="00953BFB"/>
    <w:rsid w:val="00953C35"/>
    <w:rsid w:val="00953CDE"/>
    <w:rsid w:val="00953EBE"/>
    <w:rsid w:val="00953F81"/>
    <w:rsid w:val="009542DE"/>
    <w:rsid w:val="009543B4"/>
    <w:rsid w:val="009546AF"/>
    <w:rsid w:val="00954760"/>
    <w:rsid w:val="009548EE"/>
    <w:rsid w:val="00954AC5"/>
    <w:rsid w:val="00954BEB"/>
    <w:rsid w:val="00954E17"/>
    <w:rsid w:val="00954EA5"/>
    <w:rsid w:val="0095510A"/>
    <w:rsid w:val="009552E5"/>
    <w:rsid w:val="009557CD"/>
    <w:rsid w:val="0095598D"/>
    <w:rsid w:val="009559E8"/>
    <w:rsid w:val="00955A7C"/>
    <w:rsid w:val="00955F0A"/>
    <w:rsid w:val="009560C5"/>
    <w:rsid w:val="00956769"/>
    <w:rsid w:val="00956ACD"/>
    <w:rsid w:val="00956ED2"/>
    <w:rsid w:val="00956FCD"/>
    <w:rsid w:val="0095732C"/>
    <w:rsid w:val="009573B1"/>
    <w:rsid w:val="009573D2"/>
    <w:rsid w:val="0095742A"/>
    <w:rsid w:val="0095784F"/>
    <w:rsid w:val="00957EAA"/>
    <w:rsid w:val="00957ED7"/>
    <w:rsid w:val="0096064B"/>
    <w:rsid w:val="009606DF"/>
    <w:rsid w:val="00960CA7"/>
    <w:rsid w:val="00960D39"/>
    <w:rsid w:val="00961131"/>
    <w:rsid w:val="0096150B"/>
    <w:rsid w:val="0096173B"/>
    <w:rsid w:val="00961818"/>
    <w:rsid w:val="0096197D"/>
    <w:rsid w:val="00961D53"/>
    <w:rsid w:val="00962084"/>
    <w:rsid w:val="00962183"/>
    <w:rsid w:val="009621C5"/>
    <w:rsid w:val="00962A88"/>
    <w:rsid w:val="00962DF4"/>
    <w:rsid w:val="00962E83"/>
    <w:rsid w:val="00962F91"/>
    <w:rsid w:val="009639F0"/>
    <w:rsid w:val="00963C28"/>
    <w:rsid w:val="0096412E"/>
    <w:rsid w:val="0096464B"/>
    <w:rsid w:val="00964A50"/>
    <w:rsid w:val="00964EC8"/>
    <w:rsid w:val="0096522E"/>
    <w:rsid w:val="00965280"/>
    <w:rsid w:val="009655CF"/>
    <w:rsid w:val="009657E3"/>
    <w:rsid w:val="009657EC"/>
    <w:rsid w:val="00965CD8"/>
    <w:rsid w:val="00965F54"/>
    <w:rsid w:val="00965F9B"/>
    <w:rsid w:val="00966052"/>
    <w:rsid w:val="009660CE"/>
    <w:rsid w:val="00966229"/>
    <w:rsid w:val="00966380"/>
    <w:rsid w:val="0096666D"/>
    <w:rsid w:val="00966B3C"/>
    <w:rsid w:val="00966B3D"/>
    <w:rsid w:val="00966C72"/>
    <w:rsid w:val="00966D15"/>
    <w:rsid w:val="00966E65"/>
    <w:rsid w:val="0096711F"/>
    <w:rsid w:val="00967263"/>
    <w:rsid w:val="0096777F"/>
    <w:rsid w:val="00967896"/>
    <w:rsid w:val="00967968"/>
    <w:rsid w:val="009679D3"/>
    <w:rsid w:val="009679DE"/>
    <w:rsid w:val="00967BCD"/>
    <w:rsid w:val="00967E0F"/>
    <w:rsid w:val="00967F97"/>
    <w:rsid w:val="009700BC"/>
    <w:rsid w:val="0097042B"/>
    <w:rsid w:val="009707B5"/>
    <w:rsid w:val="00970BDF"/>
    <w:rsid w:val="00970D6C"/>
    <w:rsid w:val="00970F3A"/>
    <w:rsid w:val="00971161"/>
    <w:rsid w:val="00971221"/>
    <w:rsid w:val="00971C22"/>
    <w:rsid w:val="00971D2E"/>
    <w:rsid w:val="00971D99"/>
    <w:rsid w:val="00971E7C"/>
    <w:rsid w:val="00971E96"/>
    <w:rsid w:val="00971FB3"/>
    <w:rsid w:val="009720CA"/>
    <w:rsid w:val="009721EF"/>
    <w:rsid w:val="00972A9E"/>
    <w:rsid w:val="00972BCA"/>
    <w:rsid w:val="009732B0"/>
    <w:rsid w:val="009733FB"/>
    <w:rsid w:val="009733FF"/>
    <w:rsid w:val="009737C0"/>
    <w:rsid w:val="00973869"/>
    <w:rsid w:val="0097387F"/>
    <w:rsid w:val="009738F4"/>
    <w:rsid w:val="00973940"/>
    <w:rsid w:val="00974197"/>
    <w:rsid w:val="0097429F"/>
    <w:rsid w:val="00974399"/>
    <w:rsid w:val="00974595"/>
    <w:rsid w:val="009748CD"/>
    <w:rsid w:val="0097492F"/>
    <w:rsid w:val="00974A3B"/>
    <w:rsid w:val="00974B1A"/>
    <w:rsid w:val="00974E01"/>
    <w:rsid w:val="00975237"/>
    <w:rsid w:val="009752D0"/>
    <w:rsid w:val="009752F0"/>
    <w:rsid w:val="0097547B"/>
    <w:rsid w:val="00975744"/>
    <w:rsid w:val="00975BDB"/>
    <w:rsid w:val="00976044"/>
    <w:rsid w:val="0097619A"/>
    <w:rsid w:val="00976258"/>
    <w:rsid w:val="0097628A"/>
    <w:rsid w:val="00976342"/>
    <w:rsid w:val="009764C6"/>
    <w:rsid w:val="009765AB"/>
    <w:rsid w:val="00976BCC"/>
    <w:rsid w:val="00976DAE"/>
    <w:rsid w:val="00977060"/>
    <w:rsid w:val="0097772E"/>
    <w:rsid w:val="009777A4"/>
    <w:rsid w:val="00977E65"/>
    <w:rsid w:val="00977EB5"/>
    <w:rsid w:val="009806E0"/>
    <w:rsid w:val="009809C5"/>
    <w:rsid w:val="00980FEE"/>
    <w:rsid w:val="0098128B"/>
    <w:rsid w:val="00981689"/>
    <w:rsid w:val="00981794"/>
    <w:rsid w:val="009819C0"/>
    <w:rsid w:val="00981EC4"/>
    <w:rsid w:val="00982096"/>
    <w:rsid w:val="009821C6"/>
    <w:rsid w:val="00982421"/>
    <w:rsid w:val="00982583"/>
    <w:rsid w:val="00982BBA"/>
    <w:rsid w:val="00982BF7"/>
    <w:rsid w:val="00982DE7"/>
    <w:rsid w:val="0098342B"/>
    <w:rsid w:val="00983650"/>
    <w:rsid w:val="0098381B"/>
    <w:rsid w:val="00983FFB"/>
    <w:rsid w:val="0098448C"/>
    <w:rsid w:val="0098481E"/>
    <w:rsid w:val="009849A8"/>
    <w:rsid w:val="00984A0D"/>
    <w:rsid w:val="00984C0C"/>
    <w:rsid w:val="00984E1C"/>
    <w:rsid w:val="00984E20"/>
    <w:rsid w:val="0098501B"/>
    <w:rsid w:val="00985584"/>
    <w:rsid w:val="00985639"/>
    <w:rsid w:val="009856A8"/>
    <w:rsid w:val="0098587E"/>
    <w:rsid w:val="00985ECB"/>
    <w:rsid w:val="00985FBD"/>
    <w:rsid w:val="00986507"/>
    <w:rsid w:val="00986CDA"/>
    <w:rsid w:val="00986D81"/>
    <w:rsid w:val="00986DAC"/>
    <w:rsid w:val="00986E44"/>
    <w:rsid w:val="00986FAD"/>
    <w:rsid w:val="00986FC9"/>
    <w:rsid w:val="00987250"/>
    <w:rsid w:val="009876BC"/>
    <w:rsid w:val="009878AA"/>
    <w:rsid w:val="009879E9"/>
    <w:rsid w:val="00987D21"/>
    <w:rsid w:val="0099022A"/>
    <w:rsid w:val="009907AB"/>
    <w:rsid w:val="00991050"/>
    <w:rsid w:val="0099108D"/>
    <w:rsid w:val="00991829"/>
    <w:rsid w:val="00991B5E"/>
    <w:rsid w:val="00991D6F"/>
    <w:rsid w:val="00991F53"/>
    <w:rsid w:val="0099201A"/>
    <w:rsid w:val="0099213B"/>
    <w:rsid w:val="0099216B"/>
    <w:rsid w:val="009923CF"/>
    <w:rsid w:val="009926B3"/>
    <w:rsid w:val="009935B3"/>
    <w:rsid w:val="00993831"/>
    <w:rsid w:val="00993881"/>
    <w:rsid w:val="0099392B"/>
    <w:rsid w:val="00993957"/>
    <w:rsid w:val="009939AF"/>
    <w:rsid w:val="009939B4"/>
    <w:rsid w:val="00993B9F"/>
    <w:rsid w:val="00993E65"/>
    <w:rsid w:val="00993FAB"/>
    <w:rsid w:val="009942DA"/>
    <w:rsid w:val="00994BDB"/>
    <w:rsid w:val="00994C07"/>
    <w:rsid w:val="009950E0"/>
    <w:rsid w:val="00995212"/>
    <w:rsid w:val="00995419"/>
    <w:rsid w:val="009955A4"/>
    <w:rsid w:val="00995BD4"/>
    <w:rsid w:val="00995BDE"/>
    <w:rsid w:val="00995C2D"/>
    <w:rsid w:val="00995D99"/>
    <w:rsid w:val="00995DB4"/>
    <w:rsid w:val="0099631B"/>
    <w:rsid w:val="009965BF"/>
    <w:rsid w:val="00996731"/>
    <w:rsid w:val="009969C7"/>
    <w:rsid w:val="0099740F"/>
    <w:rsid w:val="00997497"/>
    <w:rsid w:val="009A0045"/>
    <w:rsid w:val="009A00D3"/>
    <w:rsid w:val="009A0165"/>
    <w:rsid w:val="009A0308"/>
    <w:rsid w:val="009A0403"/>
    <w:rsid w:val="009A04B0"/>
    <w:rsid w:val="009A04D2"/>
    <w:rsid w:val="009A067D"/>
    <w:rsid w:val="009A07B0"/>
    <w:rsid w:val="009A089E"/>
    <w:rsid w:val="009A08D1"/>
    <w:rsid w:val="009A08F7"/>
    <w:rsid w:val="009A0CB9"/>
    <w:rsid w:val="009A0D9E"/>
    <w:rsid w:val="009A0E22"/>
    <w:rsid w:val="009A1101"/>
    <w:rsid w:val="009A1244"/>
    <w:rsid w:val="009A1401"/>
    <w:rsid w:val="009A159B"/>
    <w:rsid w:val="009A1DE0"/>
    <w:rsid w:val="009A1E8B"/>
    <w:rsid w:val="009A2C02"/>
    <w:rsid w:val="009A2E82"/>
    <w:rsid w:val="009A3223"/>
    <w:rsid w:val="009A3620"/>
    <w:rsid w:val="009A36CC"/>
    <w:rsid w:val="009A3800"/>
    <w:rsid w:val="009A3EBE"/>
    <w:rsid w:val="009A3EEE"/>
    <w:rsid w:val="009A446E"/>
    <w:rsid w:val="009A45AE"/>
    <w:rsid w:val="009A4608"/>
    <w:rsid w:val="009A48D3"/>
    <w:rsid w:val="009A4BAF"/>
    <w:rsid w:val="009A4D19"/>
    <w:rsid w:val="009A4FFE"/>
    <w:rsid w:val="009A5357"/>
    <w:rsid w:val="009A54D0"/>
    <w:rsid w:val="009A5528"/>
    <w:rsid w:val="009A55E8"/>
    <w:rsid w:val="009A575F"/>
    <w:rsid w:val="009A58DC"/>
    <w:rsid w:val="009A594C"/>
    <w:rsid w:val="009A5A67"/>
    <w:rsid w:val="009A5B51"/>
    <w:rsid w:val="009A5CC8"/>
    <w:rsid w:val="009A5E7A"/>
    <w:rsid w:val="009A5FD2"/>
    <w:rsid w:val="009A6408"/>
    <w:rsid w:val="009A6811"/>
    <w:rsid w:val="009A6B15"/>
    <w:rsid w:val="009A6B54"/>
    <w:rsid w:val="009A7361"/>
    <w:rsid w:val="009A7D36"/>
    <w:rsid w:val="009A7E18"/>
    <w:rsid w:val="009B0250"/>
    <w:rsid w:val="009B0259"/>
    <w:rsid w:val="009B086A"/>
    <w:rsid w:val="009B0D70"/>
    <w:rsid w:val="009B0FD0"/>
    <w:rsid w:val="009B1045"/>
    <w:rsid w:val="009B1131"/>
    <w:rsid w:val="009B14D3"/>
    <w:rsid w:val="009B16C6"/>
    <w:rsid w:val="009B178E"/>
    <w:rsid w:val="009B1867"/>
    <w:rsid w:val="009B19B6"/>
    <w:rsid w:val="009B1B69"/>
    <w:rsid w:val="009B209B"/>
    <w:rsid w:val="009B239C"/>
    <w:rsid w:val="009B242E"/>
    <w:rsid w:val="009B247D"/>
    <w:rsid w:val="009B2759"/>
    <w:rsid w:val="009B28B4"/>
    <w:rsid w:val="009B2986"/>
    <w:rsid w:val="009B2A93"/>
    <w:rsid w:val="009B2BCE"/>
    <w:rsid w:val="009B2C7A"/>
    <w:rsid w:val="009B33AD"/>
    <w:rsid w:val="009B34CA"/>
    <w:rsid w:val="009B3A71"/>
    <w:rsid w:val="009B44A1"/>
    <w:rsid w:val="009B45D5"/>
    <w:rsid w:val="009B49DD"/>
    <w:rsid w:val="009B51A8"/>
    <w:rsid w:val="009B5691"/>
    <w:rsid w:val="009B5995"/>
    <w:rsid w:val="009B59B1"/>
    <w:rsid w:val="009B5DB2"/>
    <w:rsid w:val="009B5EAE"/>
    <w:rsid w:val="009B630E"/>
    <w:rsid w:val="009B686C"/>
    <w:rsid w:val="009B7096"/>
    <w:rsid w:val="009B7222"/>
    <w:rsid w:val="009B75AB"/>
    <w:rsid w:val="009B7791"/>
    <w:rsid w:val="009B78F9"/>
    <w:rsid w:val="009B79D8"/>
    <w:rsid w:val="009B7A8B"/>
    <w:rsid w:val="009B7B3C"/>
    <w:rsid w:val="009B7C51"/>
    <w:rsid w:val="009B7D31"/>
    <w:rsid w:val="009B7FB6"/>
    <w:rsid w:val="009C04FB"/>
    <w:rsid w:val="009C0E18"/>
    <w:rsid w:val="009C0EB3"/>
    <w:rsid w:val="009C0EC8"/>
    <w:rsid w:val="009C1225"/>
    <w:rsid w:val="009C1610"/>
    <w:rsid w:val="009C1A5C"/>
    <w:rsid w:val="009C1AC6"/>
    <w:rsid w:val="009C1F4C"/>
    <w:rsid w:val="009C2130"/>
    <w:rsid w:val="009C222F"/>
    <w:rsid w:val="009C2241"/>
    <w:rsid w:val="009C26AA"/>
    <w:rsid w:val="009C270D"/>
    <w:rsid w:val="009C2C76"/>
    <w:rsid w:val="009C30ED"/>
    <w:rsid w:val="009C3171"/>
    <w:rsid w:val="009C32A7"/>
    <w:rsid w:val="009C3515"/>
    <w:rsid w:val="009C39DB"/>
    <w:rsid w:val="009C3DF7"/>
    <w:rsid w:val="009C3FB5"/>
    <w:rsid w:val="009C4268"/>
    <w:rsid w:val="009C4F75"/>
    <w:rsid w:val="009C51AC"/>
    <w:rsid w:val="009C522D"/>
    <w:rsid w:val="009C5463"/>
    <w:rsid w:val="009C555C"/>
    <w:rsid w:val="009C5790"/>
    <w:rsid w:val="009C5CEA"/>
    <w:rsid w:val="009C5F97"/>
    <w:rsid w:val="009C6074"/>
    <w:rsid w:val="009C637A"/>
    <w:rsid w:val="009C668E"/>
    <w:rsid w:val="009C67E7"/>
    <w:rsid w:val="009C6B99"/>
    <w:rsid w:val="009C6BAA"/>
    <w:rsid w:val="009C6C84"/>
    <w:rsid w:val="009C6CFC"/>
    <w:rsid w:val="009C7025"/>
    <w:rsid w:val="009C7155"/>
    <w:rsid w:val="009C72DA"/>
    <w:rsid w:val="009C74A6"/>
    <w:rsid w:val="009C74F0"/>
    <w:rsid w:val="009C7C30"/>
    <w:rsid w:val="009D06F7"/>
    <w:rsid w:val="009D0CB5"/>
    <w:rsid w:val="009D16ED"/>
    <w:rsid w:val="009D18D7"/>
    <w:rsid w:val="009D1F78"/>
    <w:rsid w:val="009D20CF"/>
    <w:rsid w:val="009D2321"/>
    <w:rsid w:val="009D2347"/>
    <w:rsid w:val="009D27CE"/>
    <w:rsid w:val="009D2AF7"/>
    <w:rsid w:val="009D2B51"/>
    <w:rsid w:val="009D2C37"/>
    <w:rsid w:val="009D2DCE"/>
    <w:rsid w:val="009D3057"/>
    <w:rsid w:val="009D318C"/>
    <w:rsid w:val="009D3369"/>
    <w:rsid w:val="009D3518"/>
    <w:rsid w:val="009D3882"/>
    <w:rsid w:val="009D39E2"/>
    <w:rsid w:val="009D3B3E"/>
    <w:rsid w:val="009D3CA3"/>
    <w:rsid w:val="009D3D54"/>
    <w:rsid w:val="009D3DA3"/>
    <w:rsid w:val="009D43F2"/>
    <w:rsid w:val="009D48B4"/>
    <w:rsid w:val="009D4BBB"/>
    <w:rsid w:val="009D4EE0"/>
    <w:rsid w:val="009D5104"/>
    <w:rsid w:val="009D5276"/>
    <w:rsid w:val="009D5440"/>
    <w:rsid w:val="009D568A"/>
    <w:rsid w:val="009D5A16"/>
    <w:rsid w:val="009D5BF6"/>
    <w:rsid w:val="009D5CA8"/>
    <w:rsid w:val="009D632A"/>
    <w:rsid w:val="009D6570"/>
    <w:rsid w:val="009D6CD7"/>
    <w:rsid w:val="009D6D39"/>
    <w:rsid w:val="009D6F4B"/>
    <w:rsid w:val="009D6FB9"/>
    <w:rsid w:val="009D7031"/>
    <w:rsid w:val="009D7038"/>
    <w:rsid w:val="009D7249"/>
    <w:rsid w:val="009D725C"/>
    <w:rsid w:val="009D77D3"/>
    <w:rsid w:val="009D7AEF"/>
    <w:rsid w:val="009D7F5A"/>
    <w:rsid w:val="009E002F"/>
    <w:rsid w:val="009E03B8"/>
    <w:rsid w:val="009E0421"/>
    <w:rsid w:val="009E04EC"/>
    <w:rsid w:val="009E0601"/>
    <w:rsid w:val="009E076F"/>
    <w:rsid w:val="009E0D4B"/>
    <w:rsid w:val="009E0EE2"/>
    <w:rsid w:val="009E115E"/>
    <w:rsid w:val="009E11C8"/>
    <w:rsid w:val="009E1294"/>
    <w:rsid w:val="009E145D"/>
    <w:rsid w:val="009E1854"/>
    <w:rsid w:val="009E1A8B"/>
    <w:rsid w:val="009E1CC8"/>
    <w:rsid w:val="009E2403"/>
    <w:rsid w:val="009E252C"/>
    <w:rsid w:val="009E273D"/>
    <w:rsid w:val="009E2948"/>
    <w:rsid w:val="009E2D27"/>
    <w:rsid w:val="009E2D56"/>
    <w:rsid w:val="009E2DCA"/>
    <w:rsid w:val="009E2DD3"/>
    <w:rsid w:val="009E2E2E"/>
    <w:rsid w:val="009E2F67"/>
    <w:rsid w:val="009E30AF"/>
    <w:rsid w:val="009E30E7"/>
    <w:rsid w:val="009E3552"/>
    <w:rsid w:val="009E3DA9"/>
    <w:rsid w:val="009E3F01"/>
    <w:rsid w:val="009E40E9"/>
    <w:rsid w:val="009E415A"/>
    <w:rsid w:val="009E4384"/>
    <w:rsid w:val="009E4A11"/>
    <w:rsid w:val="009E4B16"/>
    <w:rsid w:val="009E4C12"/>
    <w:rsid w:val="009E4E9C"/>
    <w:rsid w:val="009E502B"/>
    <w:rsid w:val="009E5177"/>
    <w:rsid w:val="009E54AA"/>
    <w:rsid w:val="009E54E0"/>
    <w:rsid w:val="009E559B"/>
    <w:rsid w:val="009E5A6D"/>
    <w:rsid w:val="009E6273"/>
    <w:rsid w:val="009E63DE"/>
    <w:rsid w:val="009E643E"/>
    <w:rsid w:val="009E6595"/>
    <w:rsid w:val="009E69AF"/>
    <w:rsid w:val="009E6C68"/>
    <w:rsid w:val="009E6E1F"/>
    <w:rsid w:val="009E7300"/>
    <w:rsid w:val="009E7D6D"/>
    <w:rsid w:val="009E7F3E"/>
    <w:rsid w:val="009F07F5"/>
    <w:rsid w:val="009F0848"/>
    <w:rsid w:val="009F0C35"/>
    <w:rsid w:val="009F0D63"/>
    <w:rsid w:val="009F0E00"/>
    <w:rsid w:val="009F107D"/>
    <w:rsid w:val="009F119D"/>
    <w:rsid w:val="009F13C2"/>
    <w:rsid w:val="009F1409"/>
    <w:rsid w:val="009F24B7"/>
    <w:rsid w:val="009F24E2"/>
    <w:rsid w:val="009F2548"/>
    <w:rsid w:val="009F2560"/>
    <w:rsid w:val="009F2944"/>
    <w:rsid w:val="009F2D7B"/>
    <w:rsid w:val="009F3120"/>
    <w:rsid w:val="009F3142"/>
    <w:rsid w:val="009F370A"/>
    <w:rsid w:val="009F377E"/>
    <w:rsid w:val="009F39D2"/>
    <w:rsid w:val="009F3A88"/>
    <w:rsid w:val="009F3E89"/>
    <w:rsid w:val="009F3F70"/>
    <w:rsid w:val="009F4B94"/>
    <w:rsid w:val="009F4E6B"/>
    <w:rsid w:val="009F53CA"/>
    <w:rsid w:val="009F5828"/>
    <w:rsid w:val="009F59CE"/>
    <w:rsid w:val="009F5A4F"/>
    <w:rsid w:val="009F5B99"/>
    <w:rsid w:val="009F5CF2"/>
    <w:rsid w:val="009F6325"/>
    <w:rsid w:val="009F67AC"/>
    <w:rsid w:val="009F69E7"/>
    <w:rsid w:val="009F6CD8"/>
    <w:rsid w:val="009F7177"/>
    <w:rsid w:val="009F7676"/>
    <w:rsid w:val="009F7701"/>
    <w:rsid w:val="009F7893"/>
    <w:rsid w:val="009F7946"/>
    <w:rsid w:val="009F7E85"/>
    <w:rsid w:val="00A0012E"/>
    <w:rsid w:val="00A0021B"/>
    <w:rsid w:val="00A00253"/>
    <w:rsid w:val="00A005C3"/>
    <w:rsid w:val="00A00774"/>
    <w:rsid w:val="00A007A1"/>
    <w:rsid w:val="00A00A30"/>
    <w:rsid w:val="00A00A85"/>
    <w:rsid w:val="00A00B27"/>
    <w:rsid w:val="00A00C9C"/>
    <w:rsid w:val="00A00D15"/>
    <w:rsid w:val="00A00D40"/>
    <w:rsid w:val="00A00E66"/>
    <w:rsid w:val="00A010A3"/>
    <w:rsid w:val="00A0128B"/>
    <w:rsid w:val="00A0183D"/>
    <w:rsid w:val="00A020D0"/>
    <w:rsid w:val="00A02176"/>
    <w:rsid w:val="00A0236B"/>
    <w:rsid w:val="00A023FE"/>
    <w:rsid w:val="00A0257E"/>
    <w:rsid w:val="00A02964"/>
    <w:rsid w:val="00A02FCE"/>
    <w:rsid w:val="00A032A2"/>
    <w:rsid w:val="00A03364"/>
    <w:rsid w:val="00A03617"/>
    <w:rsid w:val="00A03641"/>
    <w:rsid w:val="00A03814"/>
    <w:rsid w:val="00A039BA"/>
    <w:rsid w:val="00A03B54"/>
    <w:rsid w:val="00A03D56"/>
    <w:rsid w:val="00A03F81"/>
    <w:rsid w:val="00A04457"/>
    <w:rsid w:val="00A044D5"/>
    <w:rsid w:val="00A044FB"/>
    <w:rsid w:val="00A04852"/>
    <w:rsid w:val="00A04920"/>
    <w:rsid w:val="00A04A96"/>
    <w:rsid w:val="00A04B19"/>
    <w:rsid w:val="00A04C09"/>
    <w:rsid w:val="00A04C9C"/>
    <w:rsid w:val="00A04EA9"/>
    <w:rsid w:val="00A04F0D"/>
    <w:rsid w:val="00A05134"/>
    <w:rsid w:val="00A0569A"/>
    <w:rsid w:val="00A05A54"/>
    <w:rsid w:val="00A05DA0"/>
    <w:rsid w:val="00A05F1B"/>
    <w:rsid w:val="00A05FE8"/>
    <w:rsid w:val="00A060C8"/>
    <w:rsid w:val="00A0656B"/>
    <w:rsid w:val="00A0660E"/>
    <w:rsid w:val="00A06F4B"/>
    <w:rsid w:val="00A07052"/>
    <w:rsid w:val="00A0762F"/>
    <w:rsid w:val="00A0776D"/>
    <w:rsid w:val="00A07CDA"/>
    <w:rsid w:val="00A111FC"/>
    <w:rsid w:val="00A111FE"/>
    <w:rsid w:val="00A11318"/>
    <w:rsid w:val="00A1161C"/>
    <w:rsid w:val="00A11A69"/>
    <w:rsid w:val="00A11AB3"/>
    <w:rsid w:val="00A11C39"/>
    <w:rsid w:val="00A11C5C"/>
    <w:rsid w:val="00A1205A"/>
    <w:rsid w:val="00A120C0"/>
    <w:rsid w:val="00A12121"/>
    <w:rsid w:val="00A12387"/>
    <w:rsid w:val="00A12C87"/>
    <w:rsid w:val="00A1321D"/>
    <w:rsid w:val="00A13443"/>
    <w:rsid w:val="00A13945"/>
    <w:rsid w:val="00A13A32"/>
    <w:rsid w:val="00A140A8"/>
    <w:rsid w:val="00A1416C"/>
    <w:rsid w:val="00A1443D"/>
    <w:rsid w:val="00A1458C"/>
    <w:rsid w:val="00A148D0"/>
    <w:rsid w:val="00A14A97"/>
    <w:rsid w:val="00A14BD5"/>
    <w:rsid w:val="00A14C1D"/>
    <w:rsid w:val="00A14CC1"/>
    <w:rsid w:val="00A14E4A"/>
    <w:rsid w:val="00A15016"/>
    <w:rsid w:val="00A1514B"/>
    <w:rsid w:val="00A151CD"/>
    <w:rsid w:val="00A15344"/>
    <w:rsid w:val="00A1545D"/>
    <w:rsid w:val="00A158D5"/>
    <w:rsid w:val="00A15BC8"/>
    <w:rsid w:val="00A15F30"/>
    <w:rsid w:val="00A15F89"/>
    <w:rsid w:val="00A161AD"/>
    <w:rsid w:val="00A1623E"/>
    <w:rsid w:val="00A16451"/>
    <w:rsid w:val="00A16537"/>
    <w:rsid w:val="00A16572"/>
    <w:rsid w:val="00A16D7C"/>
    <w:rsid w:val="00A17081"/>
    <w:rsid w:val="00A17135"/>
    <w:rsid w:val="00A1713B"/>
    <w:rsid w:val="00A17288"/>
    <w:rsid w:val="00A17878"/>
    <w:rsid w:val="00A17890"/>
    <w:rsid w:val="00A17D11"/>
    <w:rsid w:val="00A17F1E"/>
    <w:rsid w:val="00A2000B"/>
    <w:rsid w:val="00A206A1"/>
    <w:rsid w:val="00A209FD"/>
    <w:rsid w:val="00A20B18"/>
    <w:rsid w:val="00A20F18"/>
    <w:rsid w:val="00A2136D"/>
    <w:rsid w:val="00A2157E"/>
    <w:rsid w:val="00A216C6"/>
    <w:rsid w:val="00A21714"/>
    <w:rsid w:val="00A218EA"/>
    <w:rsid w:val="00A21CA0"/>
    <w:rsid w:val="00A21DD1"/>
    <w:rsid w:val="00A220D9"/>
    <w:rsid w:val="00A220E8"/>
    <w:rsid w:val="00A222CE"/>
    <w:rsid w:val="00A226BE"/>
    <w:rsid w:val="00A2289D"/>
    <w:rsid w:val="00A228ED"/>
    <w:rsid w:val="00A231CC"/>
    <w:rsid w:val="00A233AF"/>
    <w:rsid w:val="00A23531"/>
    <w:rsid w:val="00A2394D"/>
    <w:rsid w:val="00A23B38"/>
    <w:rsid w:val="00A23BCF"/>
    <w:rsid w:val="00A23EFD"/>
    <w:rsid w:val="00A2460D"/>
    <w:rsid w:val="00A24995"/>
    <w:rsid w:val="00A24B37"/>
    <w:rsid w:val="00A24EB0"/>
    <w:rsid w:val="00A24F1E"/>
    <w:rsid w:val="00A24F95"/>
    <w:rsid w:val="00A25063"/>
    <w:rsid w:val="00A25070"/>
    <w:rsid w:val="00A25125"/>
    <w:rsid w:val="00A2517F"/>
    <w:rsid w:val="00A253BD"/>
    <w:rsid w:val="00A25645"/>
    <w:rsid w:val="00A256DC"/>
    <w:rsid w:val="00A258DC"/>
    <w:rsid w:val="00A25CB3"/>
    <w:rsid w:val="00A25EB2"/>
    <w:rsid w:val="00A25ECA"/>
    <w:rsid w:val="00A25EDF"/>
    <w:rsid w:val="00A2604F"/>
    <w:rsid w:val="00A264F0"/>
    <w:rsid w:val="00A2687D"/>
    <w:rsid w:val="00A26EA5"/>
    <w:rsid w:val="00A26F5C"/>
    <w:rsid w:val="00A271AA"/>
    <w:rsid w:val="00A274DA"/>
    <w:rsid w:val="00A275FE"/>
    <w:rsid w:val="00A27653"/>
    <w:rsid w:val="00A279B7"/>
    <w:rsid w:val="00A27FB6"/>
    <w:rsid w:val="00A30515"/>
    <w:rsid w:val="00A305CC"/>
    <w:rsid w:val="00A30659"/>
    <w:rsid w:val="00A308CA"/>
    <w:rsid w:val="00A30B0D"/>
    <w:rsid w:val="00A30B47"/>
    <w:rsid w:val="00A30C54"/>
    <w:rsid w:val="00A30C8F"/>
    <w:rsid w:val="00A30D76"/>
    <w:rsid w:val="00A30E9B"/>
    <w:rsid w:val="00A30F26"/>
    <w:rsid w:val="00A3106B"/>
    <w:rsid w:val="00A310CD"/>
    <w:rsid w:val="00A311D2"/>
    <w:rsid w:val="00A31894"/>
    <w:rsid w:val="00A31A16"/>
    <w:rsid w:val="00A31A23"/>
    <w:rsid w:val="00A31EFC"/>
    <w:rsid w:val="00A3207D"/>
    <w:rsid w:val="00A320EA"/>
    <w:rsid w:val="00A321C6"/>
    <w:rsid w:val="00A3256E"/>
    <w:rsid w:val="00A32980"/>
    <w:rsid w:val="00A32BE8"/>
    <w:rsid w:val="00A32F5D"/>
    <w:rsid w:val="00A33035"/>
    <w:rsid w:val="00A334E1"/>
    <w:rsid w:val="00A337B7"/>
    <w:rsid w:val="00A338FC"/>
    <w:rsid w:val="00A33AC9"/>
    <w:rsid w:val="00A33EF2"/>
    <w:rsid w:val="00A33FB2"/>
    <w:rsid w:val="00A342A4"/>
    <w:rsid w:val="00A345CA"/>
    <w:rsid w:val="00A3462B"/>
    <w:rsid w:val="00A346C3"/>
    <w:rsid w:val="00A346D9"/>
    <w:rsid w:val="00A34821"/>
    <w:rsid w:val="00A34831"/>
    <w:rsid w:val="00A34A6B"/>
    <w:rsid w:val="00A34AED"/>
    <w:rsid w:val="00A34DEE"/>
    <w:rsid w:val="00A35017"/>
    <w:rsid w:val="00A35020"/>
    <w:rsid w:val="00A352A5"/>
    <w:rsid w:val="00A35A1C"/>
    <w:rsid w:val="00A35AE9"/>
    <w:rsid w:val="00A35B40"/>
    <w:rsid w:val="00A35C98"/>
    <w:rsid w:val="00A35CB8"/>
    <w:rsid w:val="00A35CF7"/>
    <w:rsid w:val="00A35DBC"/>
    <w:rsid w:val="00A35E8C"/>
    <w:rsid w:val="00A36BCB"/>
    <w:rsid w:val="00A36D1B"/>
    <w:rsid w:val="00A36D35"/>
    <w:rsid w:val="00A3711B"/>
    <w:rsid w:val="00A373DB"/>
    <w:rsid w:val="00A37C26"/>
    <w:rsid w:val="00A40145"/>
    <w:rsid w:val="00A40149"/>
    <w:rsid w:val="00A4023F"/>
    <w:rsid w:val="00A4095D"/>
    <w:rsid w:val="00A40D72"/>
    <w:rsid w:val="00A40F61"/>
    <w:rsid w:val="00A41029"/>
    <w:rsid w:val="00A4195F"/>
    <w:rsid w:val="00A41D6D"/>
    <w:rsid w:val="00A41E03"/>
    <w:rsid w:val="00A42368"/>
    <w:rsid w:val="00A423FD"/>
    <w:rsid w:val="00A42441"/>
    <w:rsid w:val="00A42604"/>
    <w:rsid w:val="00A42689"/>
    <w:rsid w:val="00A429E9"/>
    <w:rsid w:val="00A42C6B"/>
    <w:rsid w:val="00A42D80"/>
    <w:rsid w:val="00A4314A"/>
    <w:rsid w:val="00A43413"/>
    <w:rsid w:val="00A43664"/>
    <w:rsid w:val="00A4391F"/>
    <w:rsid w:val="00A43F3C"/>
    <w:rsid w:val="00A440DB"/>
    <w:rsid w:val="00A441B7"/>
    <w:rsid w:val="00A44317"/>
    <w:rsid w:val="00A44E7D"/>
    <w:rsid w:val="00A45430"/>
    <w:rsid w:val="00A45916"/>
    <w:rsid w:val="00A45A28"/>
    <w:rsid w:val="00A45B2E"/>
    <w:rsid w:val="00A45F83"/>
    <w:rsid w:val="00A466A5"/>
    <w:rsid w:val="00A46790"/>
    <w:rsid w:val="00A46998"/>
    <w:rsid w:val="00A46BBB"/>
    <w:rsid w:val="00A46BD7"/>
    <w:rsid w:val="00A46C41"/>
    <w:rsid w:val="00A46EA1"/>
    <w:rsid w:val="00A470C4"/>
    <w:rsid w:val="00A471F1"/>
    <w:rsid w:val="00A4729D"/>
    <w:rsid w:val="00A4749C"/>
    <w:rsid w:val="00A474D4"/>
    <w:rsid w:val="00A4755C"/>
    <w:rsid w:val="00A476AC"/>
    <w:rsid w:val="00A478D1"/>
    <w:rsid w:val="00A47F9B"/>
    <w:rsid w:val="00A5008F"/>
    <w:rsid w:val="00A50099"/>
    <w:rsid w:val="00A502A1"/>
    <w:rsid w:val="00A502DE"/>
    <w:rsid w:val="00A50CAB"/>
    <w:rsid w:val="00A51539"/>
    <w:rsid w:val="00A517A7"/>
    <w:rsid w:val="00A5195E"/>
    <w:rsid w:val="00A521AA"/>
    <w:rsid w:val="00A525CB"/>
    <w:rsid w:val="00A5293B"/>
    <w:rsid w:val="00A529C9"/>
    <w:rsid w:val="00A52B06"/>
    <w:rsid w:val="00A53058"/>
    <w:rsid w:val="00A53190"/>
    <w:rsid w:val="00A5324C"/>
    <w:rsid w:val="00A53973"/>
    <w:rsid w:val="00A53A28"/>
    <w:rsid w:val="00A540EF"/>
    <w:rsid w:val="00A5416C"/>
    <w:rsid w:val="00A543FD"/>
    <w:rsid w:val="00A545DE"/>
    <w:rsid w:val="00A54793"/>
    <w:rsid w:val="00A54828"/>
    <w:rsid w:val="00A54F1E"/>
    <w:rsid w:val="00A54F34"/>
    <w:rsid w:val="00A550BF"/>
    <w:rsid w:val="00A550C6"/>
    <w:rsid w:val="00A55516"/>
    <w:rsid w:val="00A55838"/>
    <w:rsid w:val="00A5598B"/>
    <w:rsid w:val="00A55A49"/>
    <w:rsid w:val="00A55FC9"/>
    <w:rsid w:val="00A562F3"/>
    <w:rsid w:val="00A56510"/>
    <w:rsid w:val="00A5679E"/>
    <w:rsid w:val="00A56845"/>
    <w:rsid w:val="00A57268"/>
    <w:rsid w:val="00A573FB"/>
    <w:rsid w:val="00A574CA"/>
    <w:rsid w:val="00A57797"/>
    <w:rsid w:val="00A579A7"/>
    <w:rsid w:val="00A57A4D"/>
    <w:rsid w:val="00A57C96"/>
    <w:rsid w:val="00A57EFC"/>
    <w:rsid w:val="00A603F8"/>
    <w:rsid w:val="00A607AC"/>
    <w:rsid w:val="00A609F9"/>
    <w:rsid w:val="00A60B61"/>
    <w:rsid w:val="00A60DC4"/>
    <w:rsid w:val="00A60E66"/>
    <w:rsid w:val="00A60EEE"/>
    <w:rsid w:val="00A6103B"/>
    <w:rsid w:val="00A61044"/>
    <w:rsid w:val="00A61419"/>
    <w:rsid w:val="00A6153B"/>
    <w:rsid w:val="00A6175D"/>
    <w:rsid w:val="00A61BD4"/>
    <w:rsid w:val="00A61E1A"/>
    <w:rsid w:val="00A62227"/>
    <w:rsid w:val="00A6224E"/>
    <w:rsid w:val="00A6251A"/>
    <w:rsid w:val="00A62791"/>
    <w:rsid w:val="00A628C5"/>
    <w:rsid w:val="00A62BD2"/>
    <w:rsid w:val="00A62BE4"/>
    <w:rsid w:val="00A62EE6"/>
    <w:rsid w:val="00A635A8"/>
    <w:rsid w:val="00A636E9"/>
    <w:rsid w:val="00A63951"/>
    <w:rsid w:val="00A63B78"/>
    <w:rsid w:val="00A64056"/>
    <w:rsid w:val="00A6452B"/>
    <w:rsid w:val="00A64652"/>
    <w:rsid w:val="00A64792"/>
    <w:rsid w:val="00A64816"/>
    <w:rsid w:val="00A64907"/>
    <w:rsid w:val="00A651C1"/>
    <w:rsid w:val="00A65234"/>
    <w:rsid w:val="00A658A4"/>
    <w:rsid w:val="00A659CA"/>
    <w:rsid w:val="00A65E69"/>
    <w:rsid w:val="00A661F3"/>
    <w:rsid w:val="00A663C6"/>
    <w:rsid w:val="00A664C5"/>
    <w:rsid w:val="00A66944"/>
    <w:rsid w:val="00A66A11"/>
    <w:rsid w:val="00A66BFF"/>
    <w:rsid w:val="00A6702B"/>
    <w:rsid w:val="00A67345"/>
    <w:rsid w:val="00A67770"/>
    <w:rsid w:val="00A67985"/>
    <w:rsid w:val="00A679C7"/>
    <w:rsid w:val="00A67A52"/>
    <w:rsid w:val="00A67AD1"/>
    <w:rsid w:val="00A67EC1"/>
    <w:rsid w:val="00A70390"/>
    <w:rsid w:val="00A70432"/>
    <w:rsid w:val="00A7049E"/>
    <w:rsid w:val="00A70541"/>
    <w:rsid w:val="00A705B8"/>
    <w:rsid w:val="00A70737"/>
    <w:rsid w:val="00A70806"/>
    <w:rsid w:val="00A7082E"/>
    <w:rsid w:val="00A708CF"/>
    <w:rsid w:val="00A711EE"/>
    <w:rsid w:val="00A71267"/>
    <w:rsid w:val="00A71670"/>
    <w:rsid w:val="00A717A1"/>
    <w:rsid w:val="00A7188F"/>
    <w:rsid w:val="00A71B22"/>
    <w:rsid w:val="00A71F9F"/>
    <w:rsid w:val="00A71FC2"/>
    <w:rsid w:val="00A72115"/>
    <w:rsid w:val="00A722E2"/>
    <w:rsid w:val="00A732DA"/>
    <w:rsid w:val="00A73790"/>
    <w:rsid w:val="00A7389C"/>
    <w:rsid w:val="00A739F4"/>
    <w:rsid w:val="00A73CF7"/>
    <w:rsid w:val="00A73F67"/>
    <w:rsid w:val="00A74271"/>
    <w:rsid w:val="00A7427F"/>
    <w:rsid w:val="00A74324"/>
    <w:rsid w:val="00A74559"/>
    <w:rsid w:val="00A74723"/>
    <w:rsid w:val="00A74756"/>
    <w:rsid w:val="00A7489E"/>
    <w:rsid w:val="00A74AC8"/>
    <w:rsid w:val="00A74FF8"/>
    <w:rsid w:val="00A75019"/>
    <w:rsid w:val="00A75131"/>
    <w:rsid w:val="00A751F4"/>
    <w:rsid w:val="00A756AC"/>
    <w:rsid w:val="00A759A2"/>
    <w:rsid w:val="00A75FA0"/>
    <w:rsid w:val="00A76212"/>
    <w:rsid w:val="00A7641D"/>
    <w:rsid w:val="00A7652A"/>
    <w:rsid w:val="00A76555"/>
    <w:rsid w:val="00A7696D"/>
    <w:rsid w:val="00A76A2B"/>
    <w:rsid w:val="00A774D5"/>
    <w:rsid w:val="00A777BD"/>
    <w:rsid w:val="00A77824"/>
    <w:rsid w:val="00A77F45"/>
    <w:rsid w:val="00A80079"/>
    <w:rsid w:val="00A8042E"/>
    <w:rsid w:val="00A80ADC"/>
    <w:rsid w:val="00A80C01"/>
    <w:rsid w:val="00A81686"/>
    <w:rsid w:val="00A817EA"/>
    <w:rsid w:val="00A82605"/>
    <w:rsid w:val="00A8274C"/>
    <w:rsid w:val="00A827C8"/>
    <w:rsid w:val="00A82847"/>
    <w:rsid w:val="00A82F88"/>
    <w:rsid w:val="00A83180"/>
    <w:rsid w:val="00A84083"/>
    <w:rsid w:val="00A84536"/>
    <w:rsid w:val="00A8459D"/>
    <w:rsid w:val="00A84802"/>
    <w:rsid w:val="00A84901"/>
    <w:rsid w:val="00A84F05"/>
    <w:rsid w:val="00A851E0"/>
    <w:rsid w:val="00A852D6"/>
    <w:rsid w:val="00A8545C"/>
    <w:rsid w:val="00A85597"/>
    <w:rsid w:val="00A85964"/>
    <w:rsid w:val="00A859E2"/>
    <w:rsid w:val="00A85AB3"/>
    <w:rsid w:val="00A85EC2"/>
    <w:rsid w:val="00A85F5A"/>
    <w:rsid w:val="00A85FEA"/>
    <w:rsid w:val="00A86124"/>
    <w:rsid w:val="00A8620A"/>
    <w:rsid w:val="00A8637A"/>
    <w:rsid w:val="00A86558"/>
    <w:rsid w:val="00A86AC0"/>
    <w:rsid w:val="00A86C22"/>
    <w:rsid w:val="00A87336"/>
    <w:rsid w:val="00A87421"/>
    <w:rsid w:val="00A874DE"/>
    <w:rsid w:val="00A8754C"/>
    <w:rsid w:val="00A87830"/>
    <w:rsid w:val="00A87857"/>
    <w:rsid w:val="00A902EA"/>
    <w:rsid w:val="00A9039A"/>
    <w:rsid w:val="00A90921"/>
    <w:rsid w:val="00A90C63"/>
    <w:rsid w:val="00A90E27"/>
    <w:rsid w:val="00A90FCA"/>
    <w:rsid w:val="00A9112D"/>
    <w:rsid w:val="00A913F8"/>
    <w:rsid w:val="00A91B26"/>
    <w:rsid w:val="00A91B4F"/>
    <w:rsid w:val="00A923C0"/>
    <w:rsid w:val="00A923D5"/>
    <w:rsid w:val="00A923E3"/>
    <w:rsid w:val="00A927A6"/>
    <w:rsid w:val="00A92BD2"/>
    <w:rsid w:val="00A92C90"/>
    <w:rsid w:val="00A92C99"/>
    <w:rsid w:val="00A92EA8"/>
    <w:rsid w:val="00A92F61"/>
    <w:rsid w:val="00A9308A"/>
    <w:rsid w:val="00A930EA"/>
    <w:rsid w:val="00A93581"/>
    <w:rsid w:val="00A93B2E"/>
    <w:rsid w:val="00A93DBA"/>
    <w:rsid w:val="00A93EFC"/>
    <w:rsid w:val="00A943C1"/>
    <w:rsid w:val="00A9452C"/>
    <w:rsid w:val="00A946BC"/>
    <w:rsid w:val="00A94968"/>
    <w:rsid w:val="00A94B03"/>
    <w:rsid w:val="00A94C78"/>
    <w:rsid w:val="00A94D28"/>
    <w:rsid w:val="00A94D6B"/>
    <w:rsid w:val="00A94E36"/>
    <w:rsid w:val="00A95677"/>
    <w:rsid w:val="00A9569B"/>
    <w:rsid w:val="00A95924"/>
    <w:rsid w:val="00A95987"/>
    <w:rsid w:val="00A95DCA"/>
    <w:rsid w:val="00A95E3B"/>
    <w:rsid w:val="00A95EA3"/>
    <w:rsid w:val="00A95EBC"/>
    <w:rsid w:val="00A962A7"/>
    <w:rsid w:val="00A96386"/>
    <w:rsid w:val="00A96795"/>
    <w:rsid w:val="00A96978"/>
    <w:rsid w:val="00A97984"/>
    <w:rsid w:val="00A97A6A"/>
    <w:rsid w:val="00A97EE2"/>
    <w:rsid w:val="00A97F44"/>
    <w:rsid w:val="00AA014E"/>
    <w:rsid w:val="00AA0540"/>
    <w:rsid w:val="00AA0597"/>
    <w:rsid w:val="00AA08CE"/>
    <w:rsid w:val="00AA0F82"/>
    <w:rsid w:val="00AA0FB4"/>
    <w:rsid w:val="00AA1084"/>
    <w:rsid w:val="00AA1315"/>
    <w:rsid w:val="00AA1D59"/>
    <w:rsid w:val="00AA1DB5"/>
    <w:rsid w:val="00AA1EE0"/>
    <w:rsid w:val="00AA2BA9"/>
    <w:rsid w:val="00AA2CEA"/>
    <w:rsid w:val="00AA314C"/>
    <w:rsid w:val="00AA31E6"/>
    <w:rsid w:val="00AA3205"/>
    <w:rsid w:val="00AA33EE"/>
    <w:rsid w:val="00AA363B"/>
    <w:rsid w:val="00AA3F53"/>
    <w:rsid w:val="00AA416F"/>
    <w:rsid w:val="00AA4285"/>
    <w:rsid w:val="00AA42F2"/>
    <w:rsid w:val="00AA47E3"/>
    <w:rsid w:val="00AA4E1A"/>
    <w:rsid w:val="00AA4E74"/>
    <w:rsid w:val="00AA5534"/>
    <w:rsid w:val="00AA561F"/>
    <w:rsid w:val="00AA590C"/>
    <w:rsid w:val="00AA5B7A"/>
    <w:rsid w:val="00AA5D07"/>
    <w:rsid w:val="00AA5F2B"/>
    <w:rsid w:val="00AA65F2"/>
    <w:rsid w:val="00AA674E"/>
    <w:rsid w:val="00AA67BF"/>
    <w:rsid w:val="00AA6A2A"/>
    <w:rsid w:val="00AA6A3D"/>
    <w:rsid w:val="00AA6F7E"/>
    <w:rsid w:val="00AA7291"/>
    <w:rsid w:val="00AA7648"/>
    <w:rsid w:val="00AA779B"/>
    <w:rsid w:val="00AA7DBD"/>
    <w:rsid w:val="00AA7E05"/>
    <w:rsid w:val="00AA7E75"/>
    <w:rsid w:val="00AB0266"/>
    <w:rsid w:val="00AB057E"/>
    <w:rsid w:val="00AB05EE"/>
    <w:rsid w:val="00AB07A9"/>
    <w:rsid w:val="00AB09DB"/>
    <w:rsid w:val="00AB0AAB"/>
    <w:rsid w:val="00AB0BEC"/>
    <w:rsid w:val="00AB0CE6"/>
    <w:rsid w:val="00AB10AA"/>
    <w:rsid w:val="00AB1289"/>
    <w:rsid w:val="00AB1424"/>
    <w:rsid w:val="00AB17DE"/>
    <w:rsid w:val="00AB195B"/>
    <w:rsid w:val="00AB19A3"/>
    <w:rsid w:val="00AB1AC6"/>
    <w:rsid w:val="00AB1DEB"/>
    <w:rsid w:val="00AB1F50"/>
    <w:rsid w:val="00AB1F6B"/>
    <w:rsid w:val="00AB2132"/>
    <w:rsid w:val="00AB2160"/>
    <w:rsid w:val="00AB2249"/>
    <w:rsid w:val="00AB22B3"/>
    <w:rsid w:val="00AB31B3"/>
    <w:rsid w:val="00AB31DD"/>
    <w:rsid w:val="00AB36F8"/>
    <w:rsid w:val="00AB37C0"/>
    <w:rsid w:val="00AB380D"/>
    <w:rsid w:val="00AB3C6F"/>
    <w:rsid w:val="00AB3CDA"/>
    <w:rsid w:val="00AB3F52"/>
    <w:rsid w:val="00AB3F6C"/>
    <w:rsid w:val="00AB40CE"/>
    <w:rsid w:val="00AB40F3"/>
    <w:rsid w:val="00AB423D"/>
    <w:rsid w:val="00AB4384"/>
    <w:rsid w:val="00AB44C5"/>
    <w:rsid w:val="00AB44DD"/>
    <w:rsid w:val="00AB455F"/>
    <w:rsid w:val="00AB4576"/>
    <w:rsid w:val="00AB4670"/>
    <w:rsid w:val="00AB476A"/>
    <w:rsid w:val="00AB4A48"/>
    <w:rsid w:val="00AB547D"/>
    <w:rsid w:val="00AB5709"/>
    <w:rsid w:val="00AB5939"/>
    <w:rsid w:val="00AB6A77"/>
    <w:rsid w:val="00AB6CC4"/>
    <w:rsid w:val="00AB7127"/>
    <w:rsid w:val="00AB727D"/>
    <w:rsid w:val="00AB7402"/>
    <w:rsid w:val="00AB790E"/>
    <w:rsid w:val="00AB7B29"/>
    <w:rsid w:val="00AB7CF2"/>
    <w:rsid w:val="00AB7F5B"/>
    <w:rsid w:val="00ABD6FB"/>
    <w:rsid w:val="00AC0031"/>
    <w:rsid w:val="00AC0121"/>
    <w:rsid w:val="00AC0865"/>
    <w:rsid w:val="00AC093F"/>
    <w:rsid w:val="00AC0990"/>
    <w:rsid w:val="00AC09BB"/>
    <w:rsid w:val="00AC0E4E"/>
    <w:rsid w:val="00AC1051"/>
    <w:rsid w:val="00AC179F"/>
    <w:rsid w:val="00AC17E0"/>
    <w:rsid w:val="00AC189A"/>
    <w:rsid w:val="00AC194D"/>
    <w:rsid w:val="00AC1A43"/>
    <w:rsid w:val="00AC1BA6"/>
    <w:rsid w:val="00AC1C13"/>
    <w:rsid w:val="00AC1D77"/>
    <w:rsid w:val="00AC2032"/>
    <w:rsid w:val="00AC2099"/>
    <w:rsid w:val="00AC2542"/>
    <w:rsid w:val="00AC2618"/>
    <w:rsid w:val="00AC2685"/>
    <w:rsid w:val="00AC2947"/>
    <w:rsid w:val="00AC29A6"/>
    <w:rsid w:val="00AC29D3"/>
    <w:rsid w:val="00AC3013"/>
    <w:rsid w:val="00AC30D7"/>
    <w:rsid w:val="00AC3117"/>
    <w:rsid w:val="00AC39F7"/>
    <w:rsid w:val="00AC3B4D"/>
    <w:rsid w:val="00AC3B68"/>
    <w:rsid w:val="00AC3B8D"/>
    <w:rsid w:val="00AC4180"/>
    <w:rsid w:val="00AC422B"/>
    <w:rsid w:val="00AC437F"/>
    <w:rsid w:val="00AC44E3"/>
    <w:rsid w:val="00AC4958"/>
    <w:rsid w:val="00AC49FB"/>
    <w:rsid w:val="00AC4D58"/>
    <w:rsid w:val="00AC4DF7"/>
    <w:rsid w:val="00AC524D"/>
    <w:rsid w:val="00AC552A"/>
    <w:rsid w:val="00AC6175"/>
    <w:rsid w:val="00AC61DB"/>
    <w:rsid w:val="00AC65AA"/>
    <w:rsid w:val="00AC6755"/>
    <w:rsid w:val="00AC697E"/>
    <w:rsid w:val="00AC6D08"/>
    <w:rsid w:val="00AC6E68"/>
    <w:rsid w:val="00AC749F"/>
    <w:rsid w:val="00AC76F3"/>
    <w:rsid w:val="00AC780A"/>
    <w:rsid w:val="00AC79B4"/>
    <w:rsid w:val="00AC7AF5"/>
    <w:rsid w:val="00AD02F9"/>
    <w:rsid w:val="00AD07B5"/>
    <w:rsid w:val="00AD07DE"/>
    <w:rsid w:val="00AD0AD2"/>
    <w:rsid w:val="00AD0D3E"/>
    <w:rsid w:val="00AD0DB9"/>
    <w:rsid w:val="00AD0DFF"/>
    <w:rsid w:val="00AD0E45"/>
    <w:rsid w:val="00AD0E55"/>
    <w:rsid w:val="00AD0FB9"/>
    <w:rsid w:val="00AD0FBA"/>
    <w:rsid w:val="00AD0FBC"/>
    <w:rsid w:val="00AD10A1"/>
    <w:rsid w:val="00AD1362"/>
    <w:rsid w:val="00AD1658"/>
    <w:rsid w:val="00AD1F72"/>
    <w:rsid w:val="00AD2040"/>
    <w:rsid w:val="00AD2A8A"/>
    <w:rsid w:val="00AD2EB2"/>
    <w:rsid w:val="00AD35D0"/>
    <w:rsid w:val="00AD36CC"/>
    <w:rsid w:val="00AD3808"/>
    <w:rsid w:val="00AD3AC8"/>
    <w:rsid w:val="00AD3C31"/>
    <w:rsid w:val="00AD3E62"/>
    <w:rsid w:val="00AD4019"/>
    <w:rsid w:val="00AD41BB"/>
    <w:rsid w:val="00AD4507"/>
    <w:rsid w:val="00AD4565"/>
    <w:rsid w:val="00AD4811"/>
    <w:rsid w:val="00AD4D91"/>
    <w:rsid w:val="00AD5094"/>
    <w:rsid w:val="00AD51A9"/>
    <w:rsid w:val="00AD54E8"/>
    <w:rsid w:val="00AD5A3F"/>
    <w:rsid w:val="00AD5B98"/>
    <w:rsid w:val="00AD5EC1"/>
    <w:rsid w:val="00AD5F1B"/>
    <w:rsid w:val="00AD6620"/>
    <w:rsid w:val="00AD66AB"/>
    <w:rsid w:val="00AD6A01"/>
    <w:rsid w:val="00AD6A25"/>
    <w:rsid w:val="00AD6A63"/>
    <w:rsid w:val="00AD6E3C"/>
    <w:rsid w:val="00AD6F50"/>
    <w:rsid w:val="00AD706A"/>
    <w:rsid w:val="00AD720E"/>
    <w:rsid w:val="00AD7517"/>
    <w:rsid w:val="00AD76AA"/>
    <w:rsid w:val="00AD780E"/>
    <w:rsid w:val="00AD7822"/>
    <w:rsid w:val="00AD7877"/>
    <w:rsid w:val="00AE04DD"/>
    <w:rsid w:val="00AE06C8"/>
    <w:rsid w:val="00AE06D4"/>
    <w:rsid w:val="00AE0707"/>
    <w:rsid w:val="00AE0873"/>
    <w:rsid w:val="00AE0C39"/>
    <w:rsid w:val="00AE0D28"/>
    <w:rsid w:val="00AE0EBE"/>
    <w:rsid w:val="00AE1030"/>
    <w:rsid w:val="00AE12A0"/>
    <w:rsid w:val="00AE1676"/>
    <w:rsid w:val="00AE16BD"/>
    <w:rsid w:val="00AE1BCD"/>
    <w:rsid w:val="00AE1C81"/>
    <w:rsid w:val="00AE1E09"/>
    <w:rsid w:val="00AE1F02"/>
    <w:rsid w:val="00AE2245"/>
    <w:rsid w:val="00AE2445"/>
    <w:rsid w:val="00AE2692"/>
    <w:rsid w:val="00AE294C"/>
    <w:rsid w:val="00AE2B83"/>
    <w:rsid w:val="00AE2C21"/>
    <w:rsid w:val="00AE2C89"/>
    <w:rsid w:val="00AE2E16"/>
    <w:rsid w:val="00AE30A8"/>
    <w:rsid w:val="00AE324D"/>
    <w:rsid w:val="00AE371A"/>
    <w:rsid w:val="00AE37AE"/>
    <w:rsid w:val="00AE3A8B"/>
    <w:rsid w:val="00AE3AFF"/>
    <w:rsid w:val="00AE4047"/>
    <w:rsid w:val="00AE40FD"/>
    <w:rsid w:val="00AE4113"/>
    <w:rsid w:val="00AE4673"/>
    <w:rsid w:val="00AE46E7"/>
    <w:rsid w:val="00AE4803"/>
    <w:rsid w:val="00AE49CB"/>
    <w:rsid w:val="00AE4BEE"/>
    <w:rsid w:val="00AE4D16"/>
    <w:rsid w:val="00AE4D8C"/>
    <w:rsid w:val="00AE5719"/>
    <w:rsid w:val="00AE586F"/>
    <w:rsid w:val="00AE589B"/>
    <w:rsid w:val="00AE5CE7"/>
    <w:rsid w:val="00AE5CE8"/>
    <w:rsid w:val="00AE5F32"/>
    <w:rsid w:val="00AE5F83"/>
    <w:rsid w:val="00AE6192"/>
    <w:rsid w:val="00AE6403"/>
    <w:rsid w:val="00AE648C"/>
    <w:rsid w:val="00AE6600"/>
    <w:rsid w:val="00AE6623"/>
    <w:rsid w:val="00AE6C64"/>
    <w:rsid w:val="00AE6EED"/>
    <w:rsid w:val="00AE70CA"/>
    <w:rsid w:val="00AE7531"/>
    <w:rsid w:val="00AE7EB7"/>
    <w:rsid w:val="00AE7F9A"/>
    <w:rsid w:val="00AF0230"/>
    <w:rsid w:val="00AF0710"/>
    <w:rsid w:val="00AF0851"/>
    <w:rsid w:val="00AF0CED"/>
    <w:rsid w:val="00AF0DF6"/>
    <w:rsid w:val="00AF0E56"/>
    <w:rsid w:val="00AF0F18"/>
    <w:rsid w:val="00AF100E"/>
    <w:rsid w:val="00AF105A"/>
    <w:rsid w:val="00AF1133"/>
    <w:rsid w:val="00AF1418"/>
    <w:rsid w:val="00AF1974"/>
    <w:rsid w:val="00AF19C4"/>
    <w:rsid w:val="00AF19E3"/>
    <w:rsid w:val="00AF1A06"/>
    <w:rsid w:val="00AF1AA6"/>
    <w:rsid w:val="00AF1B66"/>
    <w:rsid w:val="00AF1D04"/>
    <w:rsid w:val="00AF1F89"/>
    <w:rsid w:val="00AF2170"/>
    <w:rsid w:val="00AF21AE"/>
    <w:rsid w:val="00AF22D3"/>
    <w:rsid w:val="00AF2937"/>
    <w:rsid w:val="00AF2E60"/>
    <w:rsid w:val="00AF311E"/>
    <w:rsid w:val="00AF3835"/>
    <w:rsid w:val="00AF39B5"/>
    <w:rsid w:val="00AF3C01"/>
    <w:rsid w:val="00AF3C82"/>
    <w:rsid w:val="00AF4024"/>
    <w:rsid w:val="00AF4534"/>
    <w:rsid w:val="00AF45AA"/>
    <w:rsid w:val="00AF46AB"/>
    <w:rsid w:val="00AF4A78"/>
    <w:rsid w:val="00AF4E34"/>
    <w:rsid w:val="00AF4FB1"/>
    <w:rsid w:val="00AF5143"/>
    <w:rsid w:val="00AF53E0"/>
    <w:rsid w:val="00AF58B5"/>
    <w:rsid w:val="00AF59F2"/>
    <w:rsid w:val="00AF5A8C"/>
    <w:rsid w:val="00AF5B16"/>
    <w:rsid w:val="00AF5BDA"/>
    <w:rsid w:val="00AF5E2C"/>
    <w:rsid w:val="00AF5E8F"/>
    <w:rsid w:val="00AF60D1"/>
    <w:rsid w:val="00AF62A9"/>
    <w:rsid w:val="00AF658E"/>
    <w:rsid w:val="00AF6777"/>
    <w:rsid w:val="00AF6C8D"/>
    <w:rsid w:val="00AF6F4F"/>
    <w:rsid w:val="00AF6FF9"/>
    <w:rsid w:val="00AF707E"/>
    <w:rsid w:val="00AF7576"/>
    <w:rsid w:val="00AF7716"/>
    <w:rsid w:val="00AF7AB1"/>
    <w:rsid w:val="00AF7AD3"/>
    <w:rsid w:val="00AF7AF3"/>
    <w:rsid w:val="00AF7B2E"/>
    <w:rsid w:val="00AF7BD9"/>
    <w:rsid w:val="00AF7F95"/>
    <w:rsid w:val="00B00065"/>
    <w:rsid w:val="00B0032B"/>
    <w:rsid w:val="00B00901"/>
    <w:rsid w:val="00B00A25"/>
    <w:rsid w:val="00B00D56"/>
    <w:rsid w:val="00B00EF1"/>
    <w:rsid w:val="00B01315"/>
    <w:rsid w:val="00B014AC"/>
    <w:rsid w:val="00B0173B"/>
    <w:rsid w:val="00B0185A"/>
    <w:rsid w:val="00B01891"/>
    <w:rsid w:val="00B01A09"/>
    <w:rsid w:val="00B01D9A"/>
    <w:rsid w:val="00B020F4"/>
    <w:rsid w:val="00B022D2"/>
    <w:rsid w:val="00B02389"/>
    <w:rsid w:val="00B0251B"/>
    <w:rsid w:val="00B026DD"/>
    <w:rsid w:val="00B026E3"/>
    <w:rsid w:val="00B0273B"/>
    <w:rsid w:val="00B02BCF"/>
    <w:rsid w:val="00B02C31"/>
    <w:rsid w:val="00B02C89"/>
    <w:rsid w:val="00B02DB0"/>
    <w:rsid w:val="00B03053"/>
    <w:rsid w:val="00B03200"/>
    <w:rsid w:val="00B03784"/>
    <w:rsid w:val="00B037FB"/>
    <w:rsid w:val="00B039FA"/>
    <w:rsid w:val="00B03A0F"/>
    <w:rsid w:val="00B03A31"/>
    <w:rsid w:val="00B03C5E"/>
    <w:rsid w:val="00B03D55"/>
    <w:rsid w:val="00B03E30"/>
    <w:rsid w:val="00B03FE1"/>
    <w:rsid w:val="00B0403F"/>
    <w:rsid w:val="00B04056"/>
    <w:rsid w:val="00B0428C"/>
    <w:rsid w:val="00B043C5"/>
    <w:rsid w:val="00B045A7"/>
    <w:rsid w:val="00B0473F"/>
    <w:rsid w:val="00B04F6A"/>
    <w:rsid w:val="00B04F80"/>
    <w:rsid w:val="00B05283"/>
    <w:rsid w:val="00B059C8"/>
    <w:rsid w:val="00B05A36"/>
    <w:rsid w:val="00B05BA5"/>
    <w:rsid w:val="00B05BC5"/>
    <w:rsid w:val="00B05D31"/>
    <w:rsid w:val="00B06324"/>
    <w:rsid w:val="00B063A3"/>
    <w:rsid w:val="00B066CA"/>
    <w:rsid w:val="00B06781"/>
    <w:rsid w:val="00B067C4"/>
    <w:rsid w:val="00B06998"/>
    <w:rsid w:val="00B069D9"/>
    <w:rsid w:val="00B06A52"/>
    <w:rsid w:val="00B06C87"/>
    <w:rsid w:val="00B07131"/>
    <w:rsid w:val="00B0739D"/>
    <w:rsid w:val="00B0741D"/>
    <w:rsid w:val="00B0755D"/>
    <w:rsid w:val="00B077C3"/>
    <w:rsid w:val="00B079B9"/>
    <w:rsid w:val="00B079FC"/>
    <w:rsid w:val="00B1018E"/>
    <w:rsid w:val="00B101F7"/>
    <w:rsid w:val="00B1020A"/>
    <w:rsid w:val="00B103D3"/>
    <w:rsid w:val="00B10542"/>
    <w:rsid w:val="00B10920"/>
    <w:rsid w:val="00B109F5"/>
    <w:rsid w:val="00B10B1D"/>
    <w:rsid w:val="00B10B5E"/>
    <w:rsid w:val="00B10B6F"/>
    <w:rsid w:val="00B10D93"/>
    <w:rsid w:val="00B1115B"/>
    <w:rsid w:val="00B11ACB"/>
    <w:rsid w:val="00B11F25"/>
    <w:rsid w:val="00B121BD"/>
    <w:rsid w:val="00B123CA"/>
    <w:rsid w:val="00B127A0"/>
    <w:rsid w:val="00B128FA"/>
    <w:rsid w:val="00B12B07"/>
    <w:rsid w:val="00B12D50"/>
    <w:rsid w:val="00B12E31"/>
    <w:rsid w:val="00B12ED9"/>
    <w:rsid w:val="00B12F14"/>
    <w:rsid w:val="00B13194"/>
    <w:rsid w:val="00B13239"/>
    <w:rsid w:val="00B138D3"/>
    <w:rsid w:val="00B139C0"/>
    <w:rsid w:val="00B139DA"/>
    <w:rsid w:val="00B13A3C"/>
    <w:rsid w:val="00B13ABA"/>
    <w:rsid w:val="00B1408D"/>
    <w:rsid w:val="00B148C4"/>
    <w:rsid w:val="00B14A5D"/>
    <w:rsid w:val="00B14EE4"/>
    <w:rsid w:val="00B14F79"/>
    <w:rsid w:val="00B1534C"/>
    <w:rsid w:val="00B15C0F"/>
    <w:rsid w:val="00B15D4C"/>
    <w:rsid w:val="00B15E2A"/>
    <w:rsid w:val="00B15F75"/>
    <w:rsid w:val="00B15FBC"/>
    <w:rsid w:val="00B1634E"/>
    <w:rsid w:val="00B1639D"/>
    <w:rsid w:val="00B16826"/>
    <w:rsid w:val="00B1690C"/>
    <w:rsid w:val="00B16B33"/>
    <w:rsid w:val="00B16C68"/>
    <w:rsid w:val="00B16CEE"/>
    <w:rsid w:val="00B16D84"/>
    <w:rsid w:val="00B17268"/>
    <w:rsid w:val="00B176DF"/>
    <w:rsid w:val="00B1771F"/>
    <w:rsid w:val="00B17A0B"/>
    <w:rsid w:val="00B20428"/>
    <w:rsid w:val="00B2073D"/>
    <w:rsid w:val="00B20751"/>
    <w:rsid w:val="00B2095A"/>
    <w:rsid w:val="00B2099A"/>
    <w:rsid w:val="00B20BDC"/>
    <w:rsid w:val="00B20E7E"/>
    <w:rsid w:val="00B21389"/>
    <w:rsid w:val="00B21470"/>
    <w:rsid w:val="00B21493"/>
    <w:rsid w:val="00B2153C"/>
    <w:rsid w:val="00B21553"/>
    <w:rsid w:val="00B2172D"/>
    <w:rsid w:val="00B21796"/>
    <w:rsid w:val="00B21897"/>
    <w:rsid w:val="00B21B43"/>
    <w:rsid w:val="00B21DD2"/>
    <w:rsid w:val="00B21DF3"/>
    <w:rsid w:val="00B21F75"/>
    <w:rsid w:val="00B222EF"/>
    <w:rsid w:val="00B22633"/>
    <w:rsid w:val="00B22AA7"/>
    <w:rsid w:val="00B22C47"/>
    <w:rsid w:val="00B22C49"/>
    <w:rsid w:val="00B22CA4"/>
    <w:rsid w:val="00B235CF"/>
    <w:rsid w:val="00B237AA"/>
    <w:rsid w:val="00B2382A"/>
    <w:rsid w:val="00B240A4"/>
    <w:rsid w:val="00B242A1"/>
    <w:rsid w:val="00B242B0"/>
    <w:rsid w:val="00B246E4"/>
    <w:rsid w:val="00B24F1E"/>
    <w:rsid w:val="00B25277"/>
    <w:rsid w:val="00B255CC"/>
    <w:rsid w:val="00B25892"/>
    <w:rsid w:val="00B262DD"/>
    <w:rsid w:val="00B265DE"/>
    <w:rsid w:val="00B2677F"/>
    <w:rsid w:val="00B26D39"/>
    <w:rsid w:val="00B2715C"/>
    <w:rsid w:val="00B2778A"/>
    <w:rsid w:val="00B27E61"/>
    <w:rsid w:val="00B3032B"/>
    <w:rsid w:val="00B303B1"/>
    <w:rsid w:val="00B303CE"/>
    <w:rsid w:val="00B304AA"/>
    <w:rsid w:val="00B3061D"/>
    <w:rsid w:val="00B306CC"/>
    <w:rsid w:val="00B30859"/>
    <w:rsid w:val="00B309E8"/>
    <w:rsid w:val="00B31B57"/>
    <w:rsid w:val="00B31F22"/>
    <w:rsid w:val="00B32366"/>
    <w:rsid w:val="00B32487"/>
    <w:rsid w:val="00B32B99"/>
    <w:rsid w:val="00B32C2B"/>
    <w:rsid w:val="00B32CDF"/>
    <w:rsid w:val="00B3315C"/>
    <w:rsid w:val="00B33296"/>
    <w:rsid w:val="00B3349A"/>
    <w:rsid w:val="00B33C5D"/>
    <w:rsid w:val="00B33E70"/>
    <w:rsid w:val="00B33EAF"/>
    <w:rsid w:val="00B33FF0"/>
    <w:rsid w:val="00B34107"/>
    <w:rsid w:val="00B3426F"/>
    <w:rsid w:val="00B346FB"/>
    <w:rsid w:val="00B3470F"/>
    <w:rsid w:val="00B34EE0"/>
    <w:rsid w:val="00B34FAD"/>
    <w:rsid w:val="00B34FF5"/>
    <w:rsid w:val="00B3527E"/>
    <w:rsid w:val="00B352CB"/>
    <w:rsid w:val="00B35B1C"/>
    <w:rsid w:val="00B35B42"/>
    <w:rsid w:val="00B35F31"/>
    <w:rsid w:val="00B35FED"/>
    <w:rsid w:val="00B36164"/>
    <w:rsid w:val="00B36180"/>
    <w:rsid w:val="00B367E0"/>
    <w:rsid w:val="00B36877"/>
    <w:rsid w:val="00B369D8"/>
    <w:rsid w:val="00B36D03"/>
    <w:rsid w:val="00B36D18"/>
    <w:rsid w:val="00B372D8"/>
    <w:rsid w:val="00B374B6"/>
    <w:rsid w:val="00B379BA"/>
    <w:rsid w:val="00B37AE6"/>
    <w:rsid w:val="00B4018A"/>
    <w:rsid w:val="00B405D4"/>
    <w:rsid w:val="00B407A5"/>
    <w:rsid w:val="00B40AA8"/>
    <w:rsid w:val="00B40B91"/>
    <w:rsid w:val="00B40F78"/>
    <w:rsid w:val="00B410E9"/>
    <w:rsid w:val="00B41122"/>
    <w:rsid w:val="00B41312"/>
    <w:rsid w:val="00B41369"/>
    <w:rsid w:val="00B41619"/>
    <w:rsid w:val="00B416BE"/>
    <w:rsid w:val="00B418ED"/>
    <w:rsid w:val="00B41A67"/>
    <w:rsid w:val="00B41AC0"/>
    <w:rsid w:val="00B41AD8"/>
    <w:rsid w:val="00B41FB3"/>
    <w:rsid w:val="00B4245A"/>
    <w:rsid w:val="00B425B0"/>
    <w:rsid w:val="00B42668"/>
    <w:rsid w:val="00B42D01"/>
    <w:rsid w:val="00B43273"/>
    <w:rsid w:val="00B433CE"/>
    <w:rsid w:val="00B43DF2"/>
    <w:rsid w:val="00B43E92"/>
    <w:rsid w:val="00B43F66"/>
    <w:rsid w:val="00B44743"/>
    <w:rsid w:val="00B448DA"/>
    <w:rsid w:val="00B44999"/>
    <w:rsid w:val="00B44B78"/>
    <w:rsid w:val="00B44BC2"/>
    <w:rsid w:val="00B450E8"/>
    <w:rsid w:val="00B4526C"/>
    <w:rsid w:val="00B45512"/>
    <w:rsid w:val="00B45538"/>
    <w:rsid w:val="00B45594"/>
    <w:rsid w:val="00B45637"/>
    <w:rsid w:val="00B45C43"/>
    <w:rsid w:val="00B45EA4"/>
    <w:rsid w:val="00B45FA2"/>
    <w:rsid w:val="00B46120"/>
    <w:rsid w:val="00B4676C"/>
    <w:rsid w:val="00B4686C"/>
    <w:rsid w:val="00B46903"/>
    <w:rsid w:val="00B46C76"/>
    <w:rsid w:val="00B46FF4"/>
    <w:rsid w:val="00B472A6"/>
    <w:rsid w:val="00B476C1"/>
    <w:rsid w:val="00B477FE"/>
    <w:rsid w:val="00B478E4"/>
    <w:rsid w:val="00B47ABD"/>
    <w:rsid w:val="00B47D60"/>
    <w:rsid w:val="00B503F8"/>
    <w:rsid w:val="00B5075D"/>
    <w:rsid w:val="00B507C9"/>
    <w:rsid w:val="00B50C27"/>
    <w:rsid w:val="00B50DCD"/>
    <w:rsid w:val="00B50EA8"/>
    <w:rsid w:val="00B50F4C"/>
    <w:rsid w:val="00B51417"/>
    <w:rsid w:val="00B5152A"/>
    <w:rsid w:val="00B517DA"/>
    <w:rsid w:val="00B519B4"/>
    <w:rsid w:val="00B51E0C"/>
    <w:rsid w:val="00B51EFD"/>
    <w:rsid w:val="00B52045"/>
    <w:rsid w:val="00B521BF"/>
    <w:rsid w:val="00B523BE"/>
    <w:rsid w:val="00B5242E"/>
    <w:rsid w:val="00B526AC"/>
    <w:rsid w:val="00B52A24"/>
    <w:rsid w:val="00B52A91"/>
    <w:rsid w:val="00B52CAE"/>
    <w:rsid w:val="00B52D22"/>
    <w:rsid w:val="00B53073"/>
    <w:rsid w:val="00B5339E"/>
    <w:rsid w:val="00B537C1"/>
    <w:rsid w:val="00B53DF4"/>
    <w:rsid w:val="00B54108"/>
    <w:rsid w:val="00B542B5"/>
    <w:rsid w:val="00B54599"/>
    <w:rsid w:val="00B5475B"/>
    <w:rsid w:val="00B547EC"/>
    <w:rsid w:val="00B550CB"/>
    <w:rsid w:val="00B55297"/>
    <w:rsid w:val="00B5575C"/>
    <w:rsid w:val="00B55799"/>
    <w:rsid w:val="00B5596B"/>
    <w:rsid w:val="00B5596E"/>
    <w:rsid w:val="00B559E7"/>
    <w:rsid w:val="00B56285"/>
    <w:rsid w:val="00B56768"/>
    <w:rsid w:val="00B567E2"/>
    <w:rsid w:val="00B5681F"/>
    <w:rsid w:val="00B5686E"/>
    <w:rsid w:val="00B56A00"/>
    <w:rsid w:val="00B56CA4"/>
    <w:rsid w:val="00B57010"/>
    <w:rsid w:val="00B57116"/>
    <w:rsid w:val="00B57137"/>
    <w:rsid w:val="00B57253"/>
    <w:rsid w:val="00B57317"/>
    <w:rsid w:val="00B573CF"/>
    <w:rsid w:val="00B574B8"/>
    <w:rsid w:val="00B57517"/>
    <w:rsid w:val="00B607CD"/>
    <w:rsid w:val="00B6095C"/>
    <w:rsid w:val="00B60B9E"/>
    <w:rsid w:val="00B60D36"/>
    <w:rsid w:val="00B60D7F"/>
    <w:rsid w:val="00B60DC6"/>
    <w:rsid w:val="00B60E5C"/>
    <w:rsid w:val="00B61376"/>
    <w:rsid w:val="00B614BE"/>
    <w:rsid w:val="00B6158C"/>
    <w:rsid w:val="00B615AF"/>
    <w:rsid w:val="00B61B0A"/>
    <w:rsid w:val="00B61C4F"/>
    <w:rsid w:val="00B61DC9"/>
    <w:rsid w:val="00B61E3D"/>
    <w:rsid w:val="00B62016"/>
    <w:rsid w:val="00B62175"/>
    <w:rsid w:val="00B62330"/>
    <w:rsid w:val="00B62573"/>
    <w:rsid w:val="00B62BBB"/>
    <w:rsid w:val="00B62E14"/>
    <w:rsid w:val="00B62EDD"/>
    <w:rsid w:val="00B62FD1"/>
    <w:rsid w:val="00B63209"/>
    <w:rsid w:val="00B636EA"/>
    <w:rsid w:val="00B63718"/>
    <w:rsid w:val="00B63800"/>
    <w:rsid w:val="00B63AC5"/>
    <w:rsid w:val="00B6436F"/>
    <w:rsid w:val="00B644A0"/>
    <w:rsid w:val="00B6451C"/>
    <w:rsid w:val="00B64A72"/>
    <w:rsid w:val="00B64C1A"/>
    <w:rsid w:val="00B64D18"/>
    <w:rsid w:val="00B64D4B"/>
    <w:rsid w:val="00B64EC1"/>
    <w:rsid w:val="00B64ECE"/>
    <w:rsid w:val="00B64F47"/>
    <w:rsid w:val="00B650DD"/>
    <w:rsid w:val="00B6511E"/>
    <w:rsid w:val="00B6536B"/>
    <w:rsid w:val="00B65670"/>
    <w:rsid w:val="00B65700"/>
    <w:rsid w:val="00B6576E"/>
    <w:rsid w:val="00B65AFA"/>
    <w:rsid w:val="00B65C73"/>
    <w:rsid w:val="00B65DB6"/>
    <w:rsid w:val="00B66328"/>
    <w:rsid w:val="00B663B0"/>
    <w:rsid w:val="00B66AD9"/>
    <w:rsid w:val="00B6736C"/>
    <w:rsid w:val="00B677FB"/>
    <w:rsid w:val="00B67981"/>
    <w:rsid w:val="00B67EC0"/>
    <w:rsid w:val="00B67F03"/>
    <w:rsid w:val="00B67F6D"/>
    <w:rsid w:val="00B70132"/>
    <w:rsid w:val="00B70233"/>
    <w:rsid w:val="00B70A04"/>
    <w:rsid w:val="00B70B8C"/>
    <w:rsid w:val="00B7103C"/>
    <w:rsid w:val="00B7170F"/>
    <w:rsid w:val="00B71854"/>
    <w:rsid w:val="00B71965"/>
    <w:rsid w:val="00B71B07"/>
    <w:rsid w:val="00B71D7F"/>
    <w:rsid w:val="00B71DD2"/>
    <w:rsid w:val="00B71EC1"/>
    <w:rsid w:val="00B722F9"/>
    <w:rsid w:val="00B7239A"/>
    <w:rsid w:val="00B72433"/>
    <w:rsid w:val="00B7266D"/>
    <w:rsid w:val="00B72795"/>
    <w:rsid w:val="00B72901"/>
    <w:rsid w:val="00B72D40"/>
    <w:rsid w:val="00B72FEE"/>
    <w:rsid w:val="00B734A6"/>
    <w:rsid w:val="00B73506"/>
    <w:rsid w:val="00B73552"/>
    <w:rsid w:val="00B73694"/>
    <w:rsid w:val="00B7405C"/>
    <w:rsid w:val="00B74CB0"/>
    <w:rsid w:val="00B74D08"/>
    <w:rsid w:val="00B74D0B"/>
    <w:rsid w:val="00B74F7D"/>
    <w:rsid w:val="00B7501D"/>
    <w:rsid w:val="00B750DC"/>
    <w:rsid w:val="00B75191"/>
    <w:rsid w:val="00B7537A"/>
    <w:rsid w:val="00B755CC"/>
    <w:rsid w:val="00B75796"/>
    <w:rsid w:val="00B75893"/>
    <w:rsid w:val="00B76039"/>
    <w:rsid w:val="00B7634D"/>
    <w:rsid w:val="00B763CB"/>
    <w:rsid w:val="00B765AB"/>
    <w:rsid w:val="00B7666D"/>
    <w:rsid w:val="00B76943"/>
    <w:rsid w:val="00B7694B"/>
    <w:rsid w:val="00B76B17"/>
    <w:rsid w:val="00B76EC9"/>
    <w:rsid w:val="00B77120"/>
    <w:rsid w:val="00B77271"/>
    <w:rsid w:val="00B77757"/>
    <w:rsid w:val="00B77A03"/>
    <w:rsid w:val="00B77BCF"/>
    <w:rsid w:val="00B8044A"/>
    <w:rsid w:val="00B80747"/>
    <w:rsid w:val="00B8083B"/>
    <w:rsid w:val="00B80DA2"/>
    <w:rsid w:val="00B80F3F"/>
    <w:rsid w:val="00B81403"/>
    <w:rsid w:val="00B81662"/>
    <w:rsid w:val="00B81C05"/>
    <w:rsid w:val="00B82015"/>
    <w:rsid w:val="00B82610"/>
    <w:rsid w:val="00B82614"/>
    <w:rsid w:val="00B82D0E"/>
    <w:rsid w:val="00B839C2"/>
    <w:rsid w:val="00B83C6B"/>
    <w:rsid w:val="00B83CF9"/>
    <w:rsid w:val="00B846FC"/>
    <w:rsid w:val="00B8477C"/>
    <w:rsid w:val="00B84933"/>
    <w:rsid w:val="00B84A2F"/>
    <w:rsid w:val="00B857B4"/>
    <w:rsid w:val="00B85943"/>
    <w:rsid w:val="00B85A1F"/>
    <w:rsid w:val="00B85B28"/>
    <w:rsid w:val="00B85BA0"/>
    <w:rsid w:val="00B86533"/>
    <w:rsid w:val="00B865AF"/>
    <w:rsid w:val="00B86884"/>
    <w:rsid w:val="00B86A86"/>
    <w:rsid w:val="00B86B3B"/>
    <w:rsid w:val="00B86D33"/>
    <w:rsid w:val="00B86D74"/>
    <w:rsid w:val="00B87028"/>
    <w:rsid w:val="00B87271"/>
    <w:rsid w:val="00B8757D"/>
    <w:rsid w:val="00B87661"/>
    <w:rsid w:val="00B876A8"/>
    <w:rsid w:val="00B87B6C"/>
    <w:rsid w:val="00B87C61"/>
    <w:rsid w:val="00B87CF1"/>
    <w:rsid w:val="00B9035E"/>
    <w:rsid w:val="00B90447"/>
    <w:rsid w:val="00B9057C"/>
    <w:rsid w:val="00B90600"/>
    <w:rsid w:val="00B908B4"/>
    <w:rsid w:val="00B90AB4"/>
    <w:rsid w:val="00B90D3C"/>
    <w:rsid w:val="00B91130"/>
    <w:rsid w:val="00B916A5"/>
    <w:rsid w:val="00B918ED"/>
    <w:rsid w:val="00B91B07"/>
    <w:rsid w:val="00B91BED"/>
    <w:rsid w:val="00B921CA"/>
    <w:rsid w:val="00B9222D"/>
    <w:rsid w:val="00B924E8"/>
    <w:rsid w:val="00B928CA"/>
    <w:rsid w:val="00B928CF"/>
    <w:rsid w:val="00B92B12"/>
    <w:rsid w:val="00B92D03"/>
    <w:rsid w:val="00B92D1A"/>
    <w:rsid w:val="00B93368"/>
    <w:rsid w:val="00B93535"/>
    <w:rsid w:val="00B936FA"/>
    <w:rsid w:val="00B9383C"/>
    <w:rsid w:val="00B939E7"/>
    <w:rsid w:val="00B93D88"/>
    <w:rsid w:val="00B93DD2"/>
    <w:rsid w:val="00B93FF2"/>
    <w:rsid w:val="00B941A9"/>
    <w:rsid w:val="00B9438C"/>
    <w:rsid w:val="00B944EF"/>
    <w:rsid w:val="00B944F8"/>
    <w:rsid w:val="00B945D1"/>
    <w:rsid w:val="00B94C1D"/>
    <w:rsid w:val="00B94C74"/>
    <w:rsid w:val="00B94DE9"/>
    <w:rsid w:val="00B94E53"/>
    <w:rsid w:val="00B94E98"/>
    <w:rsid w:val="00B95037"/>
    <w:rsid w:val="00B952D6"/>
    <w:rsid w:val="00B95339"/>
    <w:rsid w:val="00B953B5"/>
    <w:rsid w:val="00B95CCA"/>
    <w:rsid w:val="00B95E5D"/>
    <w:rsid w:val="00B95FBC"/>
    <w:rsid w:val="00B95FF1"/>
    <w:rsid w:val="00B96030"/>
    <w:rsid w:val="00B96171"/>
    <w:rsid w:val="00B9641F"/>
    <w:rsid w:val="00B964BE"/>
    <w:rsid w:val="00B96F44"/>
    <w:rsid w:val="00B97205"/>
    <w:rsid w:val="00B97654"/>
    <w:rsid w:val="00B97772"/>
    <w:rsid w:val="00B97789"/>
    <w:rsid w:val="00B97B40"/>
    <w:rsid w:val="00B97C45"/>
    <w:rsid w:val="00BA0746"/>
    <w:rsid w:val="00BA0C93"/>
    <w:rsid w:val="00BA0CA3"/>
    <w:rsid w:val="00BA0DE1"/>
    <w:rsid w:val="00BA188A"/>
    <w:rsid w:val="00BA1CAC"/>
    <w:rsid w:val="00BA1F9B"/>
    <w:rsid w:val="00BA20CE"/>
    <w:rsid w:val="00BA212B"/>
    <w:rsid w:val="00BA22ED"/>
    <w:rsid w:val="00BA23C8"/>
    <w:rsid w:val="00BA242F"/>
    <w:rsid w:val="00BA24A0"/>
    <w:rsid w:val="00BA2552"/>
    <w:rsid w:val="00BA2648"/>
    <w:rsid w:val="00BA2850"/>
    <w:rsid w:val="00BA2CBB"/>
    <w:rsid w:val="00BA2CD8"/>
    <w:rsid w:val="00BA2FB8"/>
    <w:rsid w:val="00BA300D"/>
    <w:rsid w:val="00BA32C7"/>
    <w:rsid w:val="00BA33CC"/>
    <w:rsid w:val="00BA3707"/>
    <w:rsid w:val="00BA3792"/>
    <w:rsid w:val="00BA3A2D"/>
    <w:rsid w:val="00BA3D5D"/>
    <w:rsid w:val="00BA47FA"/>
    <w:rsid w:val="00BA4A48"/>
    <w:rsid w:val="00BA4CA9"/>
    <w:rsid w:val="00BA4CC5"/>
    <w:rsid w:val="00BA50A1"/>
    <w:rsid w:val="00BA549F"/>
    <w:rsid w:val="00BA5736"/>
    <w:rsid w:val="00BA581B"/>
    <w:rsid w:val="00BA59F8"/>
    <w:rsid w:val="00BA5AC8"/>
    <w:rsid w:val="00BA5D70"/>
    <w:rsid w:val="00BA6451"/>
    <w:rsid w:val="00BA6653"/>
    <w:rsid w:val="00BA68C4"/>
    <w:rsid w:val="00BA6C32"/>
    <w:rsid w:val="00BA7003"/>
    <w:rsid w:val="00BA70FE"/>
    <w:rsid w:val="00BA7387"/>
    <w:rsid w:val="00BB01CD"/>
    <w:rsid w:val="00BB0394"/>
    <w:rsid w:val="00BB048E"/>
    <w:rsid w:val="00BB04A9"/>
    <w:rsid w:val="00BB05A9"/>
    <w:rsid w:val="00BB0A3C"/>
    <w:rsid w:val="00BB0AC2"/>
    <w:rsid w:val="00BB0F71"/>
    <w:rsid w:val="00BB16FF"/>
    <w:rsid w:val="00BB1ADB"/>
    <w:rsid w:val="00BB1E66"/>
    <w:rsid w:val="00BB260B"/>
    <w:rsid w:val="00BB2658"/>
    <w:rsid w:val="00BB29FB"/>
    <w:rsid w:val="00BB2ACB"/>
    <w:rsid w:val="00BB2F68"/>
    <w:rsid w:val="00BB3096"/>
    <w:rsid w:val="00BB3573"/>
    <w:rsid w:val="00BB3964"/>
    <w:rsid w:val="00BB3AA1"/>
    <w:rsid w:val="00BB3F9F"/>
    <w:rsid w:val="00BB3FBA"/>
    <w:rsid w:val="00BB497F"/>
    <w:rsid w:val="00BB4D5E"/>
    <w:rsid w:val="00BB5408"/>
    <w:rsid w:val="00BB5439"/>
    <w:rsid w:val="00BB5BF9"/>
    <w:rsid w:val="00BB5D9E"/>
    <w:rsid w:val="00BB5E96"/>
    <w:rsid w:val="00BB663C"/>
    <w:rsid w:val="00BB6BF1"/>
    <w:rsid w:val="00BB701D"/>
    <w:rsid w:val="00BB74D6"/>
    <w:rsid w:val="00BB77C2"/>
    <w:rsid w:val="00BB79D1"/>
    <w:rsid w:val="00BB7C59"/>
    <w:rsid w:val="00BB7C86"/>
    <w:rsid w:val="00BB7F90"/>
    <w:rsid w:val="00BC03A8"/>
    <w:rsid w:val="00BC0B78"/>
    <w:rsid w:val="00BC0D0F"/>
    <w:rsid w:val="00BC0D89"/>
    <w:rsid w:val="00BC0FED"/>
    <w:rsid w:val="00BC12C2"/>
    <w:rsid w:val="00BC1A12"/>
    <w:rsid w:val="00BC1A5A"/>
    <w:rsid w:val="00BC1AE0"/>
    <w:rsid w:val="00BC1DC4"/>
    <w:rsid w:val="00BC1DE4"/>
    <w:rsid w:val="00BC204F"/>
    <w:rsid w:val="00BC2512"/>
    <w:rsid w:val="00BC259C"/>
    <w:rsid w:val="00BC2709"/>
    <w:rsid w:val="00BC2A55"/>
    <w:rsid w:val="00BC2BFD"/>
    <w:rsid w:val="00BC2C5E"/>
    <w:rsid w:val="00BC3039"/>
    <w:rsid w:val="00BC3204"/>
    <w:rsid w:val="00BC35B0"/>
    <w:rsid w:val="00BC3604"/>
    <w:rsid w:val="00BC3DF1"/>
    <w:rsid w:val="00BC3F24"/>
    <w:rsid w:val="00BC416D"/>
    <w:rsid w:val="00BC45B4"/>
    <w:rsid w:val="00BC4621"/>
    <w:rsid w:val="00BC4889"/>
    <w:rsid w:val="00BC4C9B"/>
    <w:rsid w:val="00BC4D9F"/>
    <w:rsid w:val="00BC51BC"/>
    <w:rsid w:val="00BC52B4"/>
    <w:rsid w:val="00BC5B2B"/>
    <w:rsid w:val="00BC5E67"/>
    <w:rsid w:val="00BC60A0"/>
    <w:rsid w:val="00BC60B6"/>
    <w:rsid w:val="00BC61A2"/>
    <w:rsid w:val="00BC622D"/>
    <w:rsid w:val="00BC642D"/>
    <w:rsid w:val="00BC6E45"/>
    <w:rsid w:val="00BC7476"/>
    <w:rsid w:val="00BC7906"/>
    <w:rsid w:val="00BC795F"/>
    <w:rsid w:val="00BC7A45"/>
    <w:rsid w:val="00BC7C00"/>
    <w:rsid w:val="00BD0325"/>
    <w:rsid w:val="00BD0440"/>
    <w:rsid w:val="00BD0A82"/>
    <w:rsid w:val="00BD0AE7"/>
    <w:rsid w:val="00BD0DED"/>
    <w:rsid w:val="00BD0E04"/>
    <w:rsid w:val="00BD1148"/>
    <w:rsid w:val="00BD16DE"/>
    <w:rsid w:val="00BD1797"/>
    <w:rsid w:val="00BD183E"/>
    <w:rsid w:val="00BD1E13"/>
    <w:rsid w:val="00BD1E31"/>
    <w:rsid w:val="00BD1FA6"/>
    <w:rsid w:val="00BD1FC1"/>
    <w:rsid w:val="00BD2263"/>
    <w:rsid w:val="00BD2281"/>
    <w:rsid w:val="00BD2487"/>
    <w:rsid w:val="00BD24B1"/>
    <w:rsid w:val="00BD24E9"/>
    <w:rsid w:val="00BD2834"/>
    <w:rsid w:val="00BD2AAD"/>
    <w:rsid w:val="00BD2D3C"/>
    <w:rsid w:val="00BD2E8D"/>
    <w:rsid w:val="00BD31B1"/>
    <w:rsid w:val="00BD31E0"/>
    <w:rsid w:val="00BD32B8"/>
    <w:rsid w:val="00BD3364"/>
    <w:rsid w:val="00BD33A1"/>
    <w:rsid w:val="00BD3491"/>
    <w:rsid w:val="00BD36D0"/>
    <w:rsid w:val="00BD373B"/>
    <w:rsid w:val="00BD383F"/>
    <w:rsid w:val="00BD39DA"/>
    <w:rsid w:val="00BD3D4C"/>
    <w:rsid w:val="00BD3F14"/>
    <w:rsid w:val="00BD44EB"/>
    <w:rsid w:val="00BD485C"/>
    <w:rsid w:val="00BD4A6D"/>
    <w:rsid w:val="00BD4AD0"/>
    <w:rsid w:val="00BD50A6"/>
    <w:rsid w:val="00BD51A2"/>
    <w:rsid w:val="00BD5315"/>
    <w:rsid w:val="00BD54CA"/>
    <w:rsid w:val="00BD54E2"/>
    <w:rsid w:val="00BD5A7E"/>
    <w:rsid w:val="00BD6401"/>
    <w:rsid w:val="00BD6635"/>
    <w:rsid w:val="00BD66DE"/>
    <w:rsid w:val="00BD6848"/>
    <w:rsid w:val="00BD6872"/>
    <w:rsid w:val="00BD6AF1"/>
    <w:rsid w:val="00BD6DE6"/>
    <w:rsid w:val="00BD7158"/>
    <w:rsid w:val="00BD7168"/>
    <w:rsid w:val="00BD7686"/>
    <w:rsid w:val="00BD79C1"/>
    <w:rsid w:val="00BD79CA"/>
    <w:rsid w:val="00BD7AB0"/>
    <w:rsid w:val="00BD7D4C"/>
    <w:rsid w:val="00BE0282"/>
    <w:rsid w:val="00BE03A5"/>
    <w:rsid w:val="00BE0616"/>
    <w:rsid w:val="00BE0F0E"/>
    <w:rsid w:val="00BE0FBA"/>
    <w:rsid w:val="00BE1314"/>
    <w:rsid w:val="00BE14D6"/>
    <w:rsid w:val="00BE1554"/>
    <w:rsid w:val="00BE19DE"/>
    <w:rsid w:val="00BE1C60"/>
    <w:rsid w:val="00BE1CEA"/>
    <w:rsid w:val="00BE1E8A"/>
    <w:rsid w:val="00BE1F41"/>
    <w:rsid w:val="00BE221F"/>
    <w:rsid w:val="00BE248B"/>
    <w:rsid w:val="00BE2608"/>
    <w:rsid w:val="00BE27FD"/>
    <w:rsid w:val="00BE28CA"/>
    <w:rsid w:val="00BE2BF1"/>
    <w:rsid w:val="00BE2E9A"/>
    <w:rsid w:val="00BE325F"/>
    <w:rsid w:val="00BE353D"/>
    <w:rsid w:val="00BE381F"/>
    <w:rsid w:val="00BE3D37"/>
    <w:rsid w:val="00BE3F02"/>
    <w:rsid w:val="00BE408B"/>
    <w:rsid w:val="00BE43C8"/>
    <w:rsid w:val="00BE4B99"/>
    <w:rsid w:val="00BE4E58"/>
    <w:rsid w:val="00BE562E"/>
    <w:rsid w:val="00BE596D"/>
    <w:rsid w:val="00BE5C85"/>
    <w:rsid w:val="00BE5F7F"/>
    <w:rsid w:val="00BE6484"/>
    <w:rsid w:val="00BE64A5"/>
    <w:rsid w:val="00BE6661"/>
    <w:rsid w:val="00BE6B9B"/>
    <w:rsid w:val="00BE6FB4"/>
    <w:rsid w:val="00BE7439"/>
    <w:rsid w:val="00BE7AFE"/>
    <w:rsid w:val="00BE7C83"/>
    <w:rsid w:val="00BF0043"/>
    <w:rsid w:val="00BF0433"/>
    <w:rsid w:val="00BF05CC"/>
    <w:rsid w:val="00BF061F"/>
    <w:rsid w:val="00BF0DC3"/>
    <w:rsid w:val="00BF132A"/>
    <w:rsid w:val="00BF19A0"/>
    <w:rsid w:val="00BF216E"/>
    <w:rsid w:val="00BF25F1"/>
    <w:rsid w:val="00BF29EF"/>
    <w:rsid w:val="00BF2FFA"/>
    <w:rsid w:val="00BF34E0"/>
    <w:rsid w:val="00BF366B"/>
    <w:rsid w:val="00BF3700"/>
    <w:rsid w:val="00BF3759"/>
    <w:rsid w:val="00BF378A"/>
    <w:rsid w:val="00BF38BD"/>
    <w:rsid w:val="00BF38C5"/>
    <w:rsid w:val="00BF3BD6"/>
    <w:rsid w:val="00BF3C52"/>
    <w:rsid w:val="00BF4135"/>
    <w:rsid w:val="00BF483A"/>
    <w:rsid w:val="00BF48C5"/>
    <w:rsid w:val="00BF4B45"/>
    <w:rsid w:val="00BF4EBC"/>
    <w:rsid w:val="00BF4EC8"/>
    <w:rsid w:val="00BF5215"/>
    <w:rsid w:val="00BF5C77"/>
    <w:rsid w:val="00BF5D0A"/>
    <w:rsid w:val="00BF5E0B"/>
    <w:rsid w:val="00BF5EBE"/>
    <w:rsid w:val="00BF6468"/>
    <w:rsid w:val="00BF6B52"/>
    <w:rsid w:val="00BF6BB5"/>
    <w:rsid w:val="00BF6DDF"/>
    <w:rsid w:val="00BF71E3"/>
    <w:rsid w:val="00BF7219"/>
    <w:rsid w:val="00BF722E"/>
    <w:rsid w:val="00BF735F"/>
    <w:rsid w:val="00BF762D"/>
    <w:rsid w:val="00BF765A"/>
    <w:rsid w:val="00BF7798"/>
    <w:rsid w:val="00BF77FC"/>
    <w:rsid w:val="00BF79EC"/>
    <w:rsid w:val="00BF7A67"/>
    <w:rsid w:val="00BF7B20"/>
    <w:rsid w:val="00BF7D7A"/>
    <w:rsid w:val="00C002F7"/>
    <w:rsid w:val="00C00449"/>
    <w:rsid w:val="00C004A0"/>
    <w:rsid w:val="00C00596"/>
    <w:rsid w:val="00C00659"/>
    <w:rsid w:val="00C00BDE"/>
    <w:rsid w:val="00C01370"/>
    <w:rsid w:val="00C018D6"/>
    <w:rsid w:val="00C01914"/>
    <w:rsid w:val="00C01A2F"/>
    <w:rsid w:val="00C01D9A"/>
    <w:rsid w:val="00C01F9F"/>
    <w:rsid w:val="00C022A6"/>
    <w:rsid w:val="00C023EA"/>
    <w:rsid w:val="00C0357B"/>
    <w:rsid w:val="00C0357C"/>
    <w:rsid w:val="00C03F17"/>
    <w:rsid w:val="00C047E0"/>
    <w:rsid w:val="00C04A78"/>
    <w:rsid w:val="00C04A89"/>
    <w:rsid w:val="00C04ADD"/>
    <w:rsid w:val="00C0502C"/>
    <w:rsid w:val="00C0505D"/>
    <w:rsid w:val="00C05464"/>
    <w:rsid w:val="00C056F1"/>
    <w:rsid w:val="00C05897"/>
    <w:rsid w:val="00C05D65"/>
    <w:rsid w:val="00C05D72"/>
    <w:rsid w:val="00C0656F"/>
    <w:rsid w:val="00C06613"/>
    <w:rsid w:val="00C0668D"/>
    <w:rsid w:val="00C06D44"/>
    <w:rsid w:val="00C06DBA"/>
    <w:rsid w:val="00C07101"/>
    <w:rsid w:val="00C07364"/>
    <w:rsid w:val="00C10578"/>
    <w:rsid w:val="00C107E2"/>
    <w:rsid w:val="00C10844"/>
    <w:rsid w:val="00C10E09"/>
    <w:rsid w:val="00C11399"/>
    <w:rsid w:val="00C114B2"/>
    <w:rsid w:val="00C114D2"/>
    <w:rsid w:val="00C11800"/>
    <w:rsid w:val="00C11801"/>
    <w:rsid w:val="00C1185F"/>
    <w:rsid w:val="00C11974"/>
    <w:rsid w:val="00C11B02"/>
    <w:rsid w:val="00C11BEC"/>
    <w:rsid w:val="00C11F1C"/>
    <w:rsid w:val="00C12149"/>
    <w:rsid w:val="00C122C3"/>
    <w:rsid w:val="00C123A0"/>
    <w:rsid w:val="00C12442"/>
    <w:rsid w:val="00C12566"/>
    <w:rsid w:val="00C1268F"/>
    <w:rsid w:val="00C1276D"/>
    <w:rsid w:val="00C12777"/>
    <w:rsid w:val="00C12C64"/>
    <w:rsid w:val="00C12DC8"/>
    <w:rsid w:val="00C12F2A"/>
    <w:rsid w:val="00C130D8"/>
    <w:rsid w:val="00C13245"/>
    <w:rsid w:val="00C133EE"/>
    <w:rsid w:val="00C135FD"/>
    <w:rsid w:val="00C1384D"/>
    <w:rsid w:val="00C14449"/>
    <w:rsid w:val="00C14521"/>
    <w:rsid w:val="00C1466D"/>
    <w:rsid w:val="00C147D4"/>
    <w:rsid w:val="00C14872"/>
    <w:rsid w:val="00C149A5"/>
    <w:rsid w:val="00C14DC7"/>
    <w:rsid w:val="00C14E80"/>
    <w:rsid w:val="00C155F9"/>
    <w:rsid w:val="00C156F8"/>
    <w:rsid w:val="00C15E8E"/>
    <w:rsid w:val="00C161C7"/>
    <w:rsid w:val="00C165A7"/>
    <w:rsid w:val="00C16AD3"/>
    <w:rsid w:val="00C17272"/>
    <w:rsid w:val="00C17712"/>
    <w:rsid w:val="00C17AD6"/>
    <w:rsid w:val="00C17B94"/>
    <w:rsid w:val="00C17C02"/>
    <w:rsid w:val="00C17C6D"/>
    <w:rsid w:val="00C20188"/>
    <w:rsid w:val="00C20212"/>
    <w:rsid w:val="00C202D1"/>
    <w:rsid w:val="00C204DD"/>
    <w:rsid w:val="00C205A5"/>
    <w:rsid w:val="00C207BE"/>
    <w:rsid w:val="00C208D4"/>
    <w:rsid w:val="00C20B4C"/>
    <w:rsid w:val="00C20C1B"/>
    <w:rsid w:val="00C20DE7"/>
    <w:rsid w:val="00C214E7"/>
    <w:rsid w:val="00C21548"/>
    <w:rsid w:val="00C21705"/>
    <w:rsid w:val="00C2180F"/>
    <w:rsid w:val="00C21859"/>
    <w:rsid w:val="00C21AC4"/>
    <w:rsid w:val="00C21D70"/>
    <w:rsid w:val="00C21E6B"/>
    <w:rsid w:val="00C21E86"/>
    <w:rsid w:val="00C22276"/>
    <w:rsid w:val="00C22365"/>
    <w:rsid w:val="00C2258F"/>
    <w:rsid w:val="00C22639"/>
    <w:rsid w:val="00C227D7"/>
    <w:rsid w:val="00C22854"/>
    <w:rsid w:val="00C22987"/>
    <w:rsid w:val="00C22B99"/>
    <w:rsid w:val="00C22BAC"/>
    <w:rsid w:val="00C22D95"/>
    <w:rsid w:val="00C2303E"/>
    <w:rsid w:val="00C23119"/>
    <w:rsid w:val="00C23953"/>
    <w:rsid w:val="00C244C3"/>
    <w:rsid w:val="00C2452E"/>
    <w:rsid w:val="00C246C6"/>
    <w:rsid w:val="00C24D5C"/>
    <w:rsid w:val="00C24E5D"/>
    <w:rsid w:val="00C24F11"/>
    <w:rsid w:val="00C24F4F"/>
    <w:rsid w:val="00C25002"/>
    <w:rsid w:val="00C25507"/>
    <w:rsid w:val="00C25582"/>
    <w:rsid w:val="00C25794"/>
    <w:rsid w:val="00C25BA1"/>
    <w:rsid w:val="00C25F7F"/>
    <w:rsid w:val="00C26353"/>
    <w:rsid w:val="00C264D5"/>
    <w:rsid w:val="00C2679E"/>
    <w:rsid w:val="00C26DAD"/>
    <w:rsid w:val="00C27199"/>
    <w:rsid w:val="00C273CC"/>
    <w:rsid w:val="00C2746E"/>
    <w:rsid w:val="00C27569"/>
    <w:rsid w:val="00C27950"/>
    <w:rsid w:val="00C27993"/>
    <w:rsid w:val="00C27B52"/>
    <w:rsid w:val="00C27D16"/>
    <w:rsid w:val="00C27DB9"/>
    <w:rsid w:val="00C27EB3"/>
    <w:rsid w:val="00C27FE1"/>
    <w:rsid w:val="00C30190"/>
    <w:rsid w:val="00C302AF"/>
    <w:rsid w:val="00C30568"/>
    <w:rsid w:val="00C30C44"/>
    <w:rsid w:val="00C31600"/>
    <w:rsid w:val="00C31A41"/>
    <w:rsid w:val="00C31FDD"/>
    <w:rsid w:val="00C322D9"/>
    <w:rsid w:val="00C3230D"/>
    <w:rsid w:val="00C32682"/>
    <w:rsid w:val="00C3363A"/>
    <w:rsid w:val="00C33CB7"/>
    <w:rsid w:val="00C33DE0"/>
    <w:rsid w:val="00C33EF7"/>
    <w:rsid w:val="00C34018"/>
    <w:rsid w:val="00C34047"/>
    <w:rsid w:val="00C34A26"/>
    <w:rsid w:val="00C35382"/>
    <w:rsid w:val="00C3540B"/>
    <w:rsid w:val="00C355C6"/>
    <w:rsid w:val="00C3568B"/>
    <w:rsid w:val="00C356D6"/>
    <w:rsid w:val="00C358D0"/>
    <w:rsid w:val="00C35967"/>
    <w:rsid w:val="00C359BD"/>
    <w:rsid w:val="00C359E7"/>
    <w:rsid w:val="00C35A1A"/>
    <w:rsid w:val="00C35B7F"/>
    <w:rsid w:val="00C35F51"/>
    <w:rsid w:val="00C361E0"/>
    <w:rsid w:val="00C3631F"/>
    <w:rsid w:val="00C36705"/>
    <w:rsid w:val="00C36768"/>
    <w:rsid w:val="00C367F0"/>
    <w:rsid w:val="00C36867"/>
    <w:rsid w:val="00C368C8"/>
    <w:rsid w:val="00C36B11"/>
    <w:rsid w:val="00C36CEE"/>
    <w:rsid w:val="00C36EB6"/>
    <w:rsid w:val="00C372EC"/>
    <w:rsid w:val="00C37631"/>
    <w:rsid w:val="00C37E5F"/>
    <w:rsid w:val="00C401DA"/>
    <w:rsid w:val="00C40299"/>
    <w:rsid w:val="00C4061F"/>
    <w:rsid w:val="00C40832"/>
    <w:rsid w:val="00C40A07"/>
    <w:rsid w:val="00C40ACA"/>
    <w:rsid w:val="00C40C31"/>
    <w:rsid w:val="00C40E42"/>
    <w:rsid w:val="00C414E4"/>
    <w:rsid w:val="00C416CC"/>
    <w:rsid w:val="00C4199C"/>
    <w:rsid w:val="00C41AE8"/>
    <w:rsid w:val="00C41EFE"/>
    <w:rsid w:val="00C42165"/>
    <w:rsid w:val="00C42184"/>
    <w:rsid w:val="00C4260E"/>
    <w:rsid w:val="00C42773"/>
    <w:rsid w:val="00C42960"/>
    <w:rsid w:val="00C42DF7"/>
    <w:rsid w:val="00C42E19"/>
    <w:rsid w:val="00C4304A"/>
    <w:rsid w:val="00C43059"/>
    <w:rsid w:val="00C4311E"/>
    <w:rsid w:val="00C43406"/>
    <w:rsid w:val="00C435EC"/>
    <w:rsid w:val="00C4374B"/>
    <w:rsid w:val="00C43E07"/>
    <w:rsid w:val="00C44452"/>
    <w:rsid w:val="00C444EB"/>
    <w:rsid w:val="00C445C1"/>
    <w:rsid w:val="00C446C6"/>
    <w:rsid w:val="00C449E3"/>
    <w:rsid w:val="00C44EB4"/>
    <w:rsid w:val="00C45241"/>
    <w:rsid w:val="00C45B65"/>
    <w:rsid w:val="00C45E68"/>
    <w:rsid w:val="00C45F33"/>
    <w:rsid w:val="00C46083"/>
    <w:rsid w:val="00C460AC"/>
    <w:rsid w:val="00C46895"/>
    <w:rsid w:val="00C4692C"/>
    <w:rsid w:val="00C46F72"/>
    <w:rsid w:val="00C470EC"/>
    <w:rsid w:val="00C47915"/>
    <w:rsid w:val="00C47D51"/>
    <w:rsid w:val="00C47F83"/>
    <w:rsid w:val="00C47FB7"/>
    <w:rsid w:val="00C50069"/>
    <w:rsid w:val="00C50585"/>
    <w:rsid w:val="00C50661"/>
    <w:rsid w:val="00C507C2"/>
    <w:rsid w:val="00C508C6"/>
    <w:rsid w:val="00C50B2A"/>
    <w:rsid w:val="00C5106A"/>
    <w:rsid w:val="00C51312"/>
    <w:rsid w:val="00C51329"/>
    <w:rsid w:val="00C513EA"/>
    <w:rsid w:val="00C5175C"/>
    <w:rsid w:val="00C51F63"/>
    <w:rsid w:val="00C521E0"/>
    <w:rsid w:val="00C52240"/>
    <w:rsid w:val="00C522CA"/>
    <w:rsid w:val="00C52486"/>
    <w:rsid w:val="00C52666"/>
    <w:rsid w:val="00C52A31"/>
    <w:rsid w:val="00C52A48"/>
    <w:rsid w:val="00C52B82"/>
    <w:rsid w:val="00C52BA9"/>
    <w:rsid w:val="00C5315B"/>
    <w:rsid w:val="00C53167"/>
    <w:rsid w:val="00C532EA"/>
    <w:rsid w:val="00C53349"/>
    <w:rsid w:val="00C535D8"/>
    <w:rsid w:val="00C5360A"/>
    <w:rsid w:val="00C53D7A"/>
    <w:rsid w:val="00C53DB5"/>
    <w:rsid w:val="00C544A0"/>
    <w:rsid w:val="00C5485D"/>
    <w:rsid w:val="00C54BEC"/>
    <w:rsid w:val="00C54C95"/>
    <w:rsid w:val="00C54D87"/>
    <w:rsid w:val="00C54DF3"/>
    <w:rsid w:val="00C55641"/>
    <w:rsid w:val="00C55909"/>
    <w:rsid w:val="00C55C31"/>
    <w:rsid w:val="00C55C6F"/>
    <w:rsid w:val="00C55F19"/>
    <w:rsid w:val="00C55F78"/>
    <w:rsid w:val="00C561D9"/>
    <w:rsid w:val="00C563E8"/>
    <w:rsid w:val="00C564D6"/>
    <w:rsid w:val="00C56560"/>
    <w:rsid w:val="00C5664D"/>
    <w:rsid w:val="00C56895"/>
    <w:rsid w:val="00C56DC9"/>
    <w:rsid w:val="00C56EAC"/>
    <w:rsid w:val="00C57459"/>
    <w:rsid w:val="00C574AD"/>
    <w:rsid w:val="00C574C4"/>
    <w:rsid w:val="00C575BC"/>
    <w:rsid w:val="00C577FC"/>
    <w:rsid w:val="00C57996"/>
    <w:rsid w:val="00C57AC4"/>
    <w:rsid w:val="00C57BC9"/>
    <w:rsid w:val="00C57EF6"/>
    <w:rsid w:val="00C60029"/>
    <w:rsid w:val="00C60376"/>
    <w:rsid w:val="00C606E3"/>
    <w:rsid w:val="00C607CB"/>
    <w:rsid w:val="00C60854"/>
    <w:rsid w:val="00C614B2"/>
    <w:rsid w:val="00C615CA"/>
    <w:rsid w:val="00C616FB"/>
    <w:rsid w:val="00C61C2E"/>
    <w:rsid w:val="00C6214E"/>
    <w:rsid w:val="00C62266"/>
    <w:rsid w:val="00C62325"/>
    <w:rsid w:val="00C62414"/>
    <w:rsid w:val="00C62975"/>
    <w:rsid w:val="00C629DD"/>
    <w:rsid w:val="00C62F25"/>
    <w:rsid w:val="00C63172"/>
    <w:rsid w:val="00C632C1"/>
    <w:rsid w:val="00C63526"/>
    <w:rsid w:val="00C63601"/>
    <w:rsid w:val="00C63722"/>
    <w:rsid w:val="00C637B9"/>
    <w:rsid w:val="00C63964"/>
    <w:rsid w:val="00C63ADA"/>
    <w:rsid w:val="00C63FF4"/>
    <w:rsid w:val="00C64130"/>
    <w:rsid w:val="00C642ED"/>
    <w:rsid w:val="00C6469A"/>
    <w:rsid w:val="00C646FD"/>
    <w:rsid w:val="00C648EB"/>
    <w:rsid w:val="00C64DC0"/>
    <w:rsid w:val="00C64FC4"/>
    <w:rsid w:val="00C6552F"/>
    <w:rsid w:val="00C65BAE"/>
    <w:rsid w:val="00C65C21"/>
    <w:rsid w:val="00C65E3D"/>
    <w:rsid w:val="00C65FC5"/>
    <w:rsid w:val="00C661B9"/>
    <w:rsid w:val="00C66394"/>
    <w:rsid w:val="00C66419"/>
    <w:rsid w:val="00C664FE"/>
    <w:rsid w:val="00C66828"/>
    <w:rsid w:val="00C66F9C"/>
    <w:rsid w:val="00C670CB"/>
    <w:rsid w:val="00C671BA"/>
    <w:rsid w:val="00C672A3"/>
    <w:rsid w:val="00C679BD"/>
    <w:rsid w:val="00C67DDA"/>
    <w:rsid w:val="00C67E96"/>
    <w:rsid w:val="00C67FB1"/>
    <w:rsid w:val="00C70063"/>
    <w:rsid w:val="00C702A0"/>
    <w:rsid w:val="00C70545"/>
    <w:rsid w:val="00C705A3"/>
    <w:rsid w:val="00C7063A"/>
    <w:rsid w:val="00C707E9"/>
    <w:rsid w:val="00C70D5D"/>
    <w:rsid w:val="00C70F46"/>
    <w:rsid w:val="00C710DF"/>
    <w:rsid w:val="00C7188B"/>
    <w:rsid w:val="00C722DD"/>
    <w:rsid w:val="00C72568"/>
    <w:rsid w:val="00C728FB"/>
    <w:rsid w:val="00C72DA0"/>
    <w:rsid w:val="00C72E8A"/>
    <w:rsid w:val="00C73198"/>
    <w:rsid w:val="00C732D4"/>
    <w:rsid w:val="00C73666"/>
    <w:rsid w:val="00C7378A"/>
    <w:rsid w:val="00C737D2"/>
    <w:rsid w:val="00C73940"/>
    <w:rsid w:val="00C739D3"/>
    <w:rsid w:val="00C73C04"/>
    <w:rsid w:val="00C73D8E"/>
    <w:rsid w:val="00C742ED"/>
    <w:rsid w:val="00C74E4A"/>
    <w:rsid w:val="00C74EC7"/>
    <w:rsid w:val="00C74F1A"/>
    <w:rsid w:val="00C74F51"/>
    <w:rsid w:val="00C75034"/>
    <w:rsid w:val="00C75134"/>
    <w:rsid w:val="00C752DE"/>
    <w:rsid w:val="00C7531C"/>
    <w:rsid w:val="00C75423"/>
    <w:rsid w:val="00C754ED"/>
    <w:rsid w:val="00C75662"/>
    <w:rsid w:val="00C75A49"/>
    <w:rsid w:val="00C75FE3"/>
    <w:rsid w:val="00C76235"/>
    <w:rsid w:val="00C765C6"/>
    <w:rsid w:val="00C76AD4"/>
    <w:rsid w:val="00C76B7C"/>
    <w:rsid w:val="00C76BC7"/>
    <w:rsid w:val="00C76EE0"/>
    <w:rsid w:val="00C771D4"/>
    <w:rsid w:val="00C7793F"/>
    <w:rsid w:val="00C77B6B"/>
    <w:rsid w:val="00C77CA2"/>
    <w:rsid w:val="00C77D47"/>
    <w:rsid w:val="00C77DED"/>
    <w:rsid w:val="00C77F61"/>
    <w:rsid w:val="00C80108"/>
    <w:rsid w:val="00C802AC"/>
    <w:rsid w:val="00C802B9"/>
    <w:rsid w:val="00C80352"/>
    <w:rsid w:val="00C8060A"/>
    <w:rsid w:val="00C80C22"/>
    <w:rsid w:val="00C80E3C"/>
    <w:rsid w:val="00C80F93"/>
    <w:rsid w:val="00C8114A"/>
    <w:rsid w:val="00C81502"/>
    <w:rsid w:val="00C8158D"/>
    <w:rsid w:val="00C815B0"/>
    <w:rsid w:val="00C81611"/>
    <w:rsid w:val="00C81783"/>
    <w:rsid w:val="00C8183D"/>
    <w:rsid w:val="00C818A1"/>
    <w:rsid w:val="00C81995"/>
    <w:rsid w:val="00C81CBE"/>
    <w:rsid w:val="00C81CF6"/>
    <w:rsid w:val="00C81D15"/>
    <w:rsid w:val="00C81E00"/>
    <w:rsid w:val="00C82136"/>
    <w:rsid w:val="00C821D3"/>
    <w:rsid w:val="00C821DB"/>
    <w:rsid w:val="00C82408"/>
    <w:rsid w:val="00C82435"/>
    <w:rsid w:val="00C82B64"/>
    <w:rsid w:val="00C831AB"/>
    <w:rsid w:val="00C83512"/>
    <w:rsid w:val="00C837B2"/>
    <w:rsid w:val="00C83951"/>
    <w:rsid w:val="00C83F73"/>
    <w:rsid w:val="00C840B8"/>
    <w:rsid w:val="00C841B3"/>
    <w:rsid w:val="00C843A3"/>
    <w:rsid w:val="00C847F2"/>
    <w:rsid w:val="00C8482E"/>
    <w:rsid w:val="00C84C28"/>
    <w:rsid w:val="00C84F7D"/>
    <w:rsid w:val="00C85086"/>
    <w:rsid w:val="00C853FA"/>
    <w:rsid w:val="00C85B35"/>
    <w:rsid w:val="00C86095"/>
    <w:rsid w:val="00C86535"/>
    <w:rsid w:val="00C8653A"/>
    <w:rsid w:val="00C865C2"/>
    <w:rsid w:val="00C868E6"/>
    <w:rsid w:val="00C86B57"/>
    <w:rsid w:val="00C87148"/>
    <w:rsid w:val="00C872DF"/>
    <w:rsid w:val="00C874A5"/>
    <w:rsid w:val="00C879C4"/>
    <w:rsid w:val="00C87C10"/>
    <w:rsid w:val="00C87D70"/>
    <w:rsid w:val="00C87E01"/>
    <w:rsid w:val="00C87F6B"/>
    <w:rsid w:val="00C87F7B"/>
    <w:rsid w:val="00C9000E"/>
    <w:rsid w:val="00C90042"/>
    <w:rsid w:val="00C90742"/>
    <w:rsid w:val="00C907E6"/>
    <w:rsid w:val="00C90B84"/>
    <w:rsid w:val="00C9117D"/>
    <w:rsid w:val="00C9136A"/>
    <w:rsid w:val="00C915B5"/>
    <w:rsid w:val="00C91811"/>
    <w:rsid w:val="00C91B55"/>
    <w:rsid w:val="00C922A9"/>
    <w:rsid w:val="00C928F9"/>
    <w:rsid w:val="00C9296C"/>
    <w:rsid w:val="00C9299F"/>
    <w:rsid w:val="00C92AD3"/>
    <w:rsid w:val="00C92BC9"/>
    <w:rsid w:val="00C92C2F"/>
    <w:rsid w:val="00C93389"/>
    <w:rsid w:val="00C934BD"/>
    <w:rsid w:val="00C934E0"/>
    <w:rsid w:val="00C9363F"/>
    <w:rsid w:val="00C938F8"/>
    <w:rsid w:val="00C9398E"/>
    <w:rsid w:val="00C93A22"/>
    <w:rsid w:val="00C93E9D"/>
    <w:rsid w:val="00C93EF5"/>
    <w:rsid w:val="00C93F69"/>
    <w:rsid w:val="00C94E60"/>
    <w:rsid w:val="00C951CE"/>
    <w:rsid w:val="00C95497"/>
    <w:rsid w:val="00C95CBD"/>
    <w:rsid w:val="00C96841"/>
    <w:rsid w:val="00C96A17"/>
    <w:rsid w:val="00C96A7B"/>
    <w:rsid w:val="00C96B0A"/>
    <w:rsid w:val="00C96C4C"/>
    <w:rsid w:val="00C96D9A"/>
    <w:rsid w:val="00C9756E"/>
    <w:rsid w:val="00C978D0"/>
    <w:rsid w:val="00C97CC2"/>
    <w:rsid w:val="00C97DC2"/>
    <w:rsid w:val="00CA04A9"/>
    <w:rsid w:val="00CA064E"/>
    <w:rsid w:val="00CA0EFC"/>
    <w:rsid w:val="00CA0FEB"/>
    <w:rsid w:val="00CA10EF"/>
    <w:rsid w:val="00CA129A"/>
    <w:rsid w:val="00CA1440"/>
    <w:rsid w:val="00CA146D"/>
    <w:rsid w:val="00CA14DD"/>
    <w:rsid w:val="00CA16DD"/>
    <w:rsid w:val="00CA1945"/>
    <w:rsid w:val="00CA224B"/>
    <w:rsid w:val="00CA2287"/>
    <w:rsid w:val="00CA287E"/>
    <w:rsid w:val="00CA2A94"/>
    <w:rsid w:val="00CA2B05"/>
    <w:rsid w:val="00CA2B30"/>
    <w:rsid w:val="00CA2C84"/>
    <w:rsid w:val="00CA2D6F"/>
    <w:rsid w:val="00CA3789"/>
    <w:rsid w:val="00CA387B"/>
    <w:rsid w:val="00CA3FDF"/>
    <w:rsid w:val="00CA40CD"/>
    <w:rsid w:val="00CA4481"/>
    <w:rsid w:val="00CA46D8"/>
    <w:rsid w:val="00CA46F9"/>
    <w:rsid w:val="00CA48B6"/>
    <w:rsid w:val="00CA4B43"/>
    <w:rsid w:val="00CA4E4B"/>
    <w:rsid w:val="00CA4FBE"/>
    <w:rsid w:val="00CA5239"/>
    <w:rsid w:val="00CA52F8"/>
    <w:rsid w:val="00CA572A"/>
    <w:rsid w:val="00CA590B"/>
    <w:rsid w:val="00CA5A6B"/>
    <w:rsid w:val="00CA61C8"/>
    <w:rsid w:val="00CA653A"/>
    <w:rsid w:val="00CA6607"/>
    <w:rsid w:val="00CA6D17"/>
    <w:rsid w:val="00CA7016"/>
    <w:rsid w:val="00CA70BA"/>
    <w:rsid w:val="00CA719A"/>
    <w:rsid w:val="00CA72AE"/>
    <w:rsid w:val="00CA73C1"/>
    <w:rsid w:val="00CA7597"/>
    <w:rsid w:val="00CA76B9"/>
    <w:rsid w:val="00CA78DC"/>
    <w:rsid w:val="00CA7B47"/>
    <w:rsid w:val="00CA7C1F"/>
    <w:rsid w:val="00CA7F17"/>
    <w:rsid w:val="00CB01A8"/>
    <w:rsid w:val="00CB04EE"/>
    <w:rsid w:val="00CB0586"/>
    <w:rsid w:val="00CB0835"/>
    <w:rsid w:val="00CB0846"/>
    <w:rsid w:val="00CB08C7"/>
    <w:rsid w:val="00CB0B5A"/>
    <w:rsid w:val="00CB0D7F"/>
    <w:rsid w:val="00CB12A4"/>
    <w:rsid w:val="00CB172A"/>
    <w:rsid w:val="00CB1A35"/>
    <w:rsid w:val="00CB1A62"/>
    <w:rsid w:val="00CB1A99"/>
    <w:rsid w:val="00CB1B5A"/>
    <w:rsid w:val="00CB1EDC"/>
    <w:rsid w:val="00CB1F34"/>
    <w:rsid w:val="00CB2238"/>
    <w:rsid w:val="00CB23CF"/>
    <w:rsid w:val="00CB2588"/>
    <w:rsid w:val="00CB2606"/>
    <w:rsid w:val="00CB2935"/>
    <w:rsid w:val="00CB3002"/>
    <w:rsid w:val="00CB3132"/>
    <w:rsid w:val="00CB3899"/>
    <w:rsid w:val="00CB398A"/>
    <w:rsid w:val="00CB3DB9"/>
    <w:rsid w:val="00CB44EB"/>
    <w:rsid w:val="00CB4741"/>
    <w:rsid w:val="00CB4928"/>
    <w:rsid w:val="00CB4B9B"/>
    <w:rsid w:val="00CB5076"/>
    <w:rsid w:val="00CB5404"/>
    <w:rsid w:val="00CB5807"/>
    <w:rsid w:val="00CB5D71"/>
    <w:rsid w:val="00CB5F71"/>
    <w:rsid w:val="00CB5FD6"/>
    <w:rsid w:val="00CB62F0"/>
    <w:rsid w:val="00CB6305"/>
    <w:rsid w:val="00CB6525"/>
    <w:rsid w:val="00CB689F"/>
    <w:rsid w:val="00CB6B77"/>
    <w:rsid w:val="00CB6C5C"/>
    <w:rsid w:val="00CB74F0"/>
    <w:rsid w:val="00CB770F"/>
    <w:rsid w:val="00CB7730"/>
    <w:rsid w:val="00CB777F"/>
    <w:rsid w:val="00CB7A26"/>
    <w:rsid w:val="00CB7AF8"/>
    <w:rsid w:val="00CB7C64"/>
    <w:rsid w:val="00CB7FDC"/>
    <w:rsid w:val="00CC00E6"/>
    <w:rsid w:val="00CC01B4"/>
    <w:rsid w:val="00CC0B52"/>
    <w:rsid w:val="00CC0F50"/>
    <w:rsid w:val="00CC18CC"/>
    <w:rsid w:val="00CC18EA"/>
    <w:rsid w:val="00CC19EA"/>
    <w:rsid w:val="00CC1CC4"/>
    <w:rsid w:val="00CC1D7D"/>
    <w:rsid w:val="00CC1FB0"/>
    <w:rsid w:val="00CC2383"/>
    <w:rsid w:val="00CC264A"/>
    <w:rsid w:val="00CC2A37"/>
    <w:rsid w:val="00CC2C11"/>
    <w:rsid w:val="00CC2C51"/>
    <w:rsid w:val="00CC2DAB"/>
    <w:rsid w:val="00CC30D0"/>
    <w:rsid w:val="00CC310F"/>
    <w:rsid w:val="00CC33EF"/>
    <w:rsid w:val="00CC3AFE"/>
    <w:rsid w:val="00CC3B59"/>
    <w:rsid w:val="00CC3D4B"/>
    <w:rsid w:val="00CC41A0"/>
    <w:rsid w:val="00CC43B1"/>
    <w:rsid w:val="00CC4532"/>
    <w:rsid w:val="00CC45E9"/>
    <w:rsid w:val="00CC4956"/>
    <w:rsid w:val="00CC4DFA"/>
    <w:rsid w:val="00CC4E4C"/>
    <w:rsid w:val="00CC50B7"/>
    <w:rsid w:val="00CC5258"/>
    <w:rsid w:val="00CC5493"/>
    <w:rsid w:val="00CC58E8"/>
    <w:rsid w:val="00CC5CC9"/>
    <w:rsid w:val="00CC5DFF"/>
    <w:rsid w:val="00CC5E6A"/>
    <w:rsid w:val="00CC6055"/>
    <w:rsid w:val="00CC6516"/>
    <w:rsid w:val="00CC656E"/>
    <w:rsid w:val="00CC67A5"/>
    <w:rsid w:val="00CC69D4"/>
    <w:rsid w:val="00CC6C2C"/>
    <w:rsid w:val="00CC6F63"/>
    <w:rsid w:val="00CC730A"/>
    <w:rsid w:val="00CC7566"/>
    <w:rsid w:val="00CC75E0"/>
    <w:rsid w:val="00CC7676"/>
    <w:rsid w:val="00CC7C9F"/>
    <w:rsid w:val="00CC7F94"/>
    <w:rsid w:val="00CD061E"/>
    <w:rsid w:val="00CD0D59"/>
    <w:rsid w:val="00CD0F33"/>
    <w:rsid w:val="00CD1254"/>
    <w:rsid w:val="00CD13FD"/>
    <w:rsid w:val="00CD1846"/>
    <w:rsid w:val="00CD1956"/>
    <w:rsid w:val="00CD1980"/>
    <w:rsid w:val="00CD21B1"/>
    <w:rsid w:val="00CD21D4"/>
    <w:rsid w:val="00CD2620"/>
    <w:rsid w:val="00CD27AE"/>
    <w:rsid w:val="00CD2D13"/>
    <w:rsid w:val="00CD3224"/>
    <w:rsid w:val="00CD32FC"/>
    <w:rsid w:val="00CD3441"/>
    <w:rsid w:val="00CD3669"/>
    <w:rsid w:val="00CD39B1"/>
    <w:rsid w:val="00CD3D1D"/>
    <w:rsid w:val="00CD3E2B"/>
    <w:rsid w:val="00CD408B"/>
    <w:rsid w:val="00CD4167"/>
    <w:rsid w:val="00CD4D9A"/>
    <w:rsid w:val="00CD578F"/>
    <w:rsid w:val="00CD590B"/>
    <w:rsid w:val="00CD5C48"/>
    <w:rsid w:val="00CD5D34"/>
    <w:rsid w:val="00CD5D48"/>
    <w:rsid w:val="00CD6036"/>
    <w:rsid w:val="00CD62AE"/>
    <w:rsid w:val="00CD6CE4"/>
    <w:rsid w:val="00CD6D22"/>
    <w:rsid w:val="00CD6E96"/>
    <w:rsid w:val="00CD6FC7"/>
    <w:rsid w:val="00CD6FDC"/>
    <w:rsid w:val="00CD78A2"/>
    <w:rsid w:val="00CD798A"/>
    <w:rsid w:val="00CD79D4"/>
    <w:rsid w:val="00CD79E9"/>
    <w:rsid w:val="00CD7A51"/>
    <w:rsid w:val="00CD7A97"/>
    <w:rsid w:val="00CD7BFD"/>
    <w:rsid w:val="00CD7CA7"/>
    <w:rsid w:val="00CE0723"/>
    <w:rsid w:val="00CE0895"/>
    <w:rsid w:val="00CE0DC2"/>
    <w:rsid w:val="00CE1092"/>
    <w:rsid w:val="00CE1606"/>
    <w:rsid w:val="00CE18B7"/>
    <w:rsid w:val="00CE19FF"/>
    <w:rsid w:val="00CE1A60"/>
    <w:rsid w:val="00CE1CF8"/>
    <w:rsid w:val="00CE1E71"/>
    <w:rsid w:val="00CE1FB5"/>
    <w:rsid w:val="00CE2471"/>
    <w:rsid w:val="00CE2731"/>
    <w:rsid w:val="00CE281B"/>
    <w:rsid w:val="00CE2A40"/>
    <w:rsid w:val="00CE2F40"/>
    <w:rsid w:val="00CE2F7C"/>
    <w:rsid w:val="00CE3045"/>
    <w:rsid w:val="00CE345F"/>
    <w:rsid w:val="00CE396B"/>
    <w:rsid w:val="00CE4143"/>
    <w:rsid w:val="00CE421F"/>
    <w:rsid w:val="00CE446D"/>
    <w:rsid w:val="00CE4551"/>
    <w:rsid w:val="00CE47DB"/>
    <w:rsid w:val="00CE482A"/>
    <w:rsid w:val="00CE4B36"/>
    <w:rsid w:val="00CE4C8A"/>
    <w:rsid w:val="00CE4CE1"/>
    <w:rsid w:val="00CE4E9D"/>
    <w:rsid w:val="00CE5AA8"/>
    <w:rsid w:val="00CE5FDD"/>
    <w:rsid w:val="00CE647B"/>
    <w:rsid w:val="00CE6659"/>
    <w:rsid w:val="00CE6C8A"/>
    <w:rsid w:val="00CE6D7C"/>
    <w:rsid w:val="00CE7442"/>
    <w:rsid w:val="00CE75A3"/>
    <w:rsid w:val="00CE7879"/>
    <w:rsid w:val="00CE7BF6"/>
    <w:rsid w:val="00CE7C9F"/>
    <w:rsid w:val="00CE7D96"/>
    <w:rsid w:val="00CE7DEC"/>
    <w:rsid w:val="00CE7FBA"/>
    <w:rsid w:val="00CF059E"/>
    <w:rsid w:val="00CF069C"/>
    <w:rsid w:val="00CF106F"/>
    <w:rsid w:val="00CF13DD"/>
    <w:rsid w:val="00CF1511"/>
    <w:rsid w:val="00CF1B0E"/>
    <w:rsid w:val="00CF213E"/>
    <w:rsid w:val="00CF2205"/>
    <w:rsid w:val="00CF263E"/>
    <w:rsid w:val="00CF2723"/>
    <w:rsid w:val="00CF2826"/>
    <w:rsid w:val="00CF2AE7"/>
    <w:rsid w:val="00CF2BD1"/>
    <w:rsid w:val="00CF2ECE"/>
    <w:rsid w:val="00CF31B9"/>
    <w:rsid w:val="00CF31D6"/>
    <w:rsid w:val="00CF3B30"/>
    <w:rsid w:val="00CF3B97"/>
    <w:rsid w:val="00CF3CDE"/>
    <w:rsid w:val="00CF3DA2"/>
    <w:rsid w:val="00CF3E58"/>
    <w:rsid w:val="00CF3F75"/>
    <w:rsid w:val="00CF423C"/>
    <w:rsid w:val="00CF47C2"/>
    <w:rsid w:val="00CF495F"/>
    <w:rsid w:val="00CF4AF0"/>
    <w:rsid w:val="00CF4BEB"/>
    <w:rsid w:val="00CF4C6C"/>
    <w:rsid w:val="00CF51AC"/>
    <w:rsid w:val="00CF5378"/>
    <w:rsid w:val="00CF53EF"/>
    <w:rsid w:val="00CF54B8"/>
    <w:rsid w:val="00CF56E3"/>
    <w:rsid w:val="00CF5747"/>
    <w:rsid w:val="00CF5A7C"/>
    <w:rsid w:val="00CF5ED7"/>
    <w:rsid w:val="00CF61C2"/>
    <w:rsid w:val="00CF691B"/>
    <w:rsid w:val="00CF69D2"/>
    <w:rsid w:val="00CF7094"/>
    <w:rsid w:val="00CF7350"/>
    <w:rsid w:val="00CF754A"/>
    <w:rsid w:val="00CF78B8"/>
    <w:rsid w:val="00CF7989"/>
    <w:rsid w:val="00CF7CE1"/>
    <w:rsid w:val="00CF7F05"/>
    <w:rsid w:val="00CF7F16"/>
    <w:rsid w:val="00CF7FC1"/>
    <w:rsid w:val="00CF7FD5"/>
    <w:rsid w:val="00D00381"/>
    <w:rsid w:val="00D008D0"/>
    <w:rsid w:val="00D008F0"/>
    <w:rsid w:val="00D0093D"/>
    <w:rsid w:val="00D00A3B"/>
    <w:rsid w:val="00D00A6B"/>
    <w:rsid w:val="00D00CFB"/>
    <w:rsid w:val="00D01017"/>
    <w:rsid w:val="00D01490"/>
    <w:rsid w:val="00D014BB"/>
    <w:rsid w:val="00D01677"/>
    <w:rsid w:val="00D016B6"/>
    <w:rsid w:val="00D01714"/>
    <w:rsid w:val="00D01DF8"/>
    <w:rsid w:val="00D020B2"/>
    <w:rsid w:val="00D020C5"/>
    <w:rsid w:val="00D0239D"/>
    <w:rsid w:val="00D023B7"/>
    <w:rsid w:val="00D02505"/>
    <w:rsid w:val="00D02649"/>
    <w:rsid w:val="00D0264E"/>
    <w:rsid w:val="00D0275D"/>
    <w:rsid w:val="00D02958"/>
    <w:rsid w:val="00D02DD1"/>
    <w:rsid w:val="00D02F2C"/>
    <w:rsid w:val="00D02F70"/>
    <w:rsid w:val="00D032C6"/>
    <w:rsid w:val="00D03448"/>
    <w:rsid w:val="00D03697"/>
    <w:rsid w:val="00D03722"/>
    <w:rsid w:val="00D03860"/>
    <w:rsid w:val="00D03875"/>
    <w:rsid w:val="00D0399F"/>
    <w:rsid w:val="00D03C27"/>
    <w:rsid w:val="00D04111"/>
    <w:rsid w:val="00D049D1"/>
    <w:rsid w:val="00D0551E"/>
    <w:rsid w:val="00D0572C"/>
    <w:rsid w:val="00D058A3"/>
    <w:rsid w:val="00D05C9B"/>
    <w:rsid w:val="00D05CAD"/>
    <w:rsid w:val="00D061FF"/>
    <w:rsid w:val="00D064DC"/>
    <w:rsid w:val="00D06737"/>
    <w:rsid w:val="00D06E0C"/>
    <w:rsid w:val="00D06E68"/>
    <w:rsid w:val="00D06E89"/>
    <w:rsid w:val="00D07490"/>
    <w:rsid w:val="00D0751B"/>
    <w:rsid w:val="00D075D9"/>
    <w:rsid w:val="00D077C9"/>
    <w:rsid w:val="00D07FDB"/>
    <w:rsid w:val="00D10454"/>
    <w:rsid w:val="00D10496"/>
    <w:rsid w:val="00D10794"/>
    <w:rsid w:val="00D107F2"/>
    <w:rsid w:val="00D10891"/>
    <w:rsid w:val="00D108DC"/>
    <w:rsid w:val="00D110A3"/>
    <w:rsid w:val="00D11859"/>
    <w:rsid w:val="00D11965"/>
    <w:rsid w:val="00D11B5C"/>
    <w:rsid w:val="00D11BC5"/>
    <w:rsid w:val="00D11E86"/>
    <w:rsid w:val="00D1205F"/>
    <w:rsid w:val="00D120A8"/>
    <w:rsid w:val="00D12195"/>
    <w:rsid w:val="00D12434"/>
    <w:rsid w:val="00D12596"/>
    <w:rsid w:val="00D12955"/>
    <w:rsid w:val="00D12A55"/>
    <w:rsid w:val="00D12B7A"/>
    <w:rsid w:val="00D12C47"/>
    <w:rsid w:val="00D12D03"/>
    <w:rsid w:val="00D132DB"/>
    <w:rsid w:val="00D13415"/>
    <w:rsid w:val="00D13735"/>
    <w:rsid w:val="00D138D1"/>
    <w:rsid w:val="00D139EC"/>
    <w:rsid w:val="00D13DB8"/>
    <w:rsid w:val="00D13E1F"/>
    <w:rsid w:val="00D13F47"/>
    <w:rsid w:val="00D1462F"/>
    <w:rsid w:val="00D1472A"/>
    <w:rsid w:val="00D1475A"/>
    <w:rsid w:val="00D14A81"/>
    <w:rsid w:val="00D151E8"/>
    <w:rsid w:val="00D15566"/>
    <w:rsid w:val="00D157AB"/>
    <w:rsid w:val="00D158AF"/>
    <w:rsid w:val="00D15F46"/>
    <w:rsid w:val="00D16064"/>
    <w:rsid w:val="00D162B1"/>
    <w:rsid w:val="00D163E8"/>
    <w:rsid w:val="00D16993"/>
    <w:rsid w:val="00D16AB1"/>
    <w:rsid w:val="00D1741A"/>
    <w:rsid w:val="00D1760C"/>
    <w:rsid w:val="00D1765F"/>
    <w:rsid w:val="00D20088"/>
    <w:rsid w:val="00D20877"/>
    <w:rsid w:val="00D20CA7"/>
    <w:rsid w:val="00D2116B"/>
    <w:rsid w:val="00D2142D"/>
    <w:rsid w:val="00D2159A"/>
    <w:rsid w:val="00D21A5B"/>
    <w:rsid w:val="00D21A6A"/>
    <w:rsid w:val="00D21C32"/>
    <w:rsid w:val="00D21CE4"/>
    <w:rsid w:val="00D222DD"/>
    <w:rsid w:val="00D22553"/>
    <w:rsid w:val="00D228DF"/>
    <w:rsid w:val="00D2296D"/>
    <w:rsid w:val="00D22E06"/>
    <w:rsid w:val="00D23373"/>
    <w:rsid w:val="00D241E9"/>
    <w:rsid w:val="00D24831"/>
    <w:rsid w:val="00D24905"/>
    <w:rsid w:val="00D249F4"/>
    <w:rsid w:val="00D24C53"/>
    <w:rsid w:val="00D250D7"/>
    <w:rsid w:val="00D254F0"/>
    <w:rsid w:val="00D25B13"/>
    <w:rsid w:val="00D25D62"/>
    <w:rsid w:val="00D25F4A"/>
    <w:rsid w:val="00D26781"/>
    <w:rsid w:val="00D26800"/>
    <w:rsid w:val="00D26983"/>
    <w:rsid w:val="00D269BD"/>
    <w:rsid w:val="00D26B4C"/>
    <w:rsid w:val="00D26EDC"/>
    <w:rsid w:val="00D26FFE"/>
    <w:rsid w:val="00D2798D"/>
    <w:rsid w:val="00D27CC2"/>
    <w:rsid w:val="00D27D5D"/>
    <w:rsid w:val="00D27F15"/>
    <w:rsid w:val="00D3038A"/>
    <w:rsid w:val="00D305F7"/>
    <w:rsid w:val="00D30773"/>
    <w:rsid w:val="00D30B4D"/>
    <w:rsid w:val="00D30E5A"/>
    <w:rsid w:val="00D313CE"/>
    <w:rsid w:val="00D316BA"/>
    <w:rsid w:val="00D31978"/>
    <w:rsid w:val="00D31EBD"/>
    <w:rsid w:val="00D324A4"/>
    <w:rsid w:val="00D32543"/>
    <w:rsid w:val="00D32B8E"/>
    <w:rsid w:val="00D32C95"/>
    <w:rsid w:val="00D32F97"/>
    <w:rsid w:val="00D32FA5"/>
    <w:rsid w:val="00D334C1"/>
    <w:rsid w:val="00D33721"/>
    <w:rsid w:val="00D339AC"/>
    <w:rsid w:val="00D33AB6"/>
    <w:rsid w:val="00D33AE3"/>
    <w:rsid w:val="00D33CC3"/>
    <w:rsid w:val="00D33E02"/>
    <w:rsid w:val="00D33F02"/>
    <w:rsid w:val="00D3464D"/>
    <w:rsid w:val="00D353A6"/>
    <w:rsid w:val="00D3558A"/>
    <w:rsid w:val="00D35FAA"/>
    <w:rsid w:val="00D360A4"/>
    <w:rsid w:val="00D361E3"/>
    <w:rsid w:val="00D365BF"/>
    <w:rsid w:val="00D367F7"/>
    <w:rsid w:val="00D3683E"/>
    <w:rsid w:val="00D36CBA"/>
    <w:rsid w:val="00D3713A"/>
    <w:rsid w:val="00D37280"/>
    <w:rsid w:val="00D374E1"/>
    <w:rsid w:val="00D37DE4"/>
    <w:rsid w:val="00D37F70"/>
    <w:rsid w:val="00D40126"/>
    <w:rsid w:val="00D40171"/>
    <w:rsid w:val="00D40A30"/>
    <w:rsid w:val="00D40BAA"/>
    <w:rsid w:val="00D4160A"/>
    <w:rsid w:val="00D41815"/>
    <w:rsid w:val="00D41A9D"/>
    <w:rsid w:val="00D420E7"/>
    <w:rsid w:val="00D425EA"/>
    <w:rsid w:val="00D42918"/>
    <w:rsid w:val="00D42CB5"/>
    <w:rsid w:val="00D430DD"/>
    <w:rsid w:val="00D430F7"/>
    <w:rsid w:val="00D43172"/>
    <w:rsid w:val="00D43546"/>
    <w:rsid w:val="00D43798"/>
    <w:rsid w:val="00D4398F"/>
    <w:rsid w:val="00D43FD1"/>
    <w:rsid w:val="00D445EF"/>
    <w:rsid w:val="00D44607"/>
    <w:rsid w:val="00D447CE"/>
    <w:rsid w:val="00D44B38"/>
    <w:rsid w:val="00D44D23"/>
    <w:rsid w:val="00D44F24"/>
    <w:rsid w:val="00D45083"/>
    <w:rsid w:val="00D45103"/>
    <w:rsid w:val="00D45342"/>
    <w:rsid w:val="00D4551C"/>
    <w:rsid w:val="00D45567"/>
    <w:rsid w:val="00D457B2"/>
    <w:rsid w:val="00D45AB6"/>
    <w:rsid w:val="00D45F34"/>
    <w:rsid w:val="00D46300"/>
    <w:rsid w:val="00D46A87"/>
    <w:rsid w:val="00D46E8D"/>
    <w:rsid w:val="00D470D8"/>
    <w:rsid w:val="00D47139"/>
    <w:rsid w:val="00D472C0"/>
    <w:rsid w:val="00D473FF"/>
    <w:rsid w:val="00D477CC"/>
    <w:rsid w:val="00D478C4"/>
    <w:rsid w:val="00D479D9"/>
    <w:rsid w:val="00D47B00"/>
    <w:rsid w:val="00D47C8A"/>
    <w:rsid w:val="00D47D32"/>
    <w:rsid w:val="00D47E09"/>
    <w:rsid w:val="00D47E2E"/>
    <w:rsid w:val="00D5056B"/>
    <w:rsid w:val="00D50AD2"/>
    <w:rsid w:val="00D50FD3"/>
    <w:rsid w:val="00D51122"/>
    <w:rsid w:val="00D51125"/>
    <w:rsid w:val="00D514A5"/>
    <w:rsid w:val="00D5198E"/>
    <w:rsid w:val="00D51ADE"/>
    <w:rsid w:val="00D51C25"/>
    <w:rsid w:val="00D51E40"/>
    <w:rsid w:val="00D51E47"/>
    <w:rsid w:val="00D52190"/>
    <w:rsid w:val="00D5225F"/>
    <w:rsid w:val="00D525C6"/>
    <w:rsid w:val="00D526AE"/>
    <w:rsid w:val="00D528BF"/>
    <w:rsid w:val="00D52B61"/>
    <w:rsid w:val="00D52DDD"/>
    <w:rsid w:val="00D531A3"/>
    <w:rsid w:val="00D534F0"/>
    <w:rsid w:val="00D53637"/>
    <w:rsid w:val="00D538AD"/>
    <w:rsid w:val="00D53E93"/>
    <w:rsid w:val="00D54317"/>
    <w:rsid w:val="00D5453B"/>
    <w:rsid w:val="00D5474D"/>
    <w:rsid w:val="00D552A5"/>
    <w:rsid w:val="00D5558C"/>
    <w:rsid w:val="00D55726"/>
    <w:rsid w:val="00D55980"/>
    <w:rsid w:val="00D55A26"/>
    <w:rsid w:val="00D5617E"/>
    <w:rsid w:val="00D5638E"/>
    <w:rsid w:val="00D564DB"/>
    <w:rsid w:val="00D56665"/>
    <w:rsid w:val="00D5669C"/>
    <w:rsid w:val="00D566B8"/>
    <w:rsid w:val="00D56E37"/>
    <w:rsid w:val="00D56F7F"/>
    <w:rsid w:val="00D571A4"/>
    <w:rsid w:val="00D571B9"/>
    <w:rsid w:val="00D574A5"/>
    <w:rsid w:val="00D57D1F"/>
    <w:rsid w:val="00D57F15"/>
    <w:rsid w:val="00D600C7"/>
    <w:rsid w:val="00D6033E"/>
    <w:rsid w:val="00D6039B"/>
    <w:rsid w:val="00D60411"/>
    <w:rsid w:val="00D60A31"/>
    <w:rsid w:val="00D60CFC"/>
    <w:rsid w:val="00D60E5C"/>
    <w:rsid w:val="00D60F98"/>
    <w:rsid w:val="00D6106D"/>
    <w:rsid w:val="00D61856"/>
    <w:rsid w:val="00D619BB"/>
    <w:rsid w:val="00D61DB8"/>
    <w:rsid w:val="00D6221C"/>
    <w:rsid w:val="00D62543"/>
    <w:rsid w:val="00D625B6"/>
    <w:rsid w:val="00D6290B"/>
    <w:rsid w:val="00D62B44"/>
    <w:rsid w:val="00D62FAC"/>
    <w:rsid w:val="00D62FEF"/>
    <w:rsid w:val="00D631B2"/>
    <w:rsid w:val="00D63BA3"/>
    <w:rsid w:val="00D63EEB"/>
    <w:rsid w:val="00D63F8F"/>
    <w:rsid w:val="00D64081"/>
    <w:rsid w:val="00D6412D"/>
    <w:rsid w:val="00D64485"/>
    <w:rsid w:val="00D647DB"/>
    <w:rsid w:val="00D64811"/>
    <w:rsid w:val="00D64927"/>
    <w:rsid w:val="00D64B58"/>
    <w:rsid w:val="00D64F74"/>
    <w:rsid w:val="00D65126"/>
    <w:rsid w:val="00D652B6"/>
    <w:rsid w:val="00D65593"/>
    <w:rsid w:val="00D65C38"/>
    <w:rsid w:val="00D65E22"/>
    <w:rsid w:val="00D6618B"/>
    <w:rsid w:val="00D66805"/>
    <w:rsid w:val="00D66AD4"/>
    <w:rsid w:val="00D66B3D"/>
    <w:rsid w:val="00D66CA2"/>
    <w:rsid w:val="00D66D87"/>
    <w:rsid w:val="00D66F61"/>
    <w:rsid w:val="00D67189"/>
    <w:rsid w:val="00D6756F"/>
    <w:rsid w:val="00D6776A"/>
    <w:rsid w:val="00D678A8"/>
    <w:rsid w:val="00D67A34"/>
    <w:rsid w:val="00D67E90"/>
    <w:rsid w:val="00D67F0C"/>
    <w:rsid w:val="00D707CB"/>
    <w:rsid w:val="00D7097D"/>
    <w:rsid w:val="00D70A03"/>
    <w:rsid w:val="00D70F70"/>
    <w:rsid w:val="00D70FDA"/>
    <w:rsid w:val="00D71784"/>
    <w:rsid w:val="00D7183A"/>
    <w:rsid w:val="00D719C4"/>
    <w:rsid w:val="00D7218E"/>
    <w:rsid w:val="00D72F14"/>
    <w:rsid w:val="00D73396"/>
    <w:rsid w:val="00D734F5"/>
    <w:rsid w:val="00D73A6C"/>
    <w:rsid w:val="00D73C1B"/>
    <w:rsid w:val="00D745ED"/>
    <w:rsid w:val="00D74BC0"/>
    <w:rsid w:val="00D74C07"/>
    <w:rsid w:val="00D74C5B"/>
    <w:rsid w:val="00D753C7"/>
    <w:rsid w:val="00D7590F"/>
    <w:rsid w:val="00D75959"/>
    <w:rsid w:val="00D75BA5"/>
    <w:rsid w:val="00D75C63"/>
    <w:rsid w:val="00D75E50"/>
    <w:rsid w:val="00D76367"/>
    <w:rsid w:val="00D766BA"/>
    <w:rsid w:val="00D7698E"/>
    <w:rsid w:val="00D76AEA"/>
    <w:rsid w:val="00D76B24"/>
    <w:rsid w:val="00D76D02"/>
    <w:rsid w:val="00D76E75"/>
    <w:rsid w:val="00D76EEC"/>
    <w:rsid w:val="00D76EF5"/>
    <w:rsid w:val="00D772C7"/>
    <w:rsid w:val="00D773C4"/>
    <w:rsid w:val="00D776B3"/>
    <w:rsid w:val="00D77927"/>
    <w:rsid w:val="00D77B67"/>
    <w:rsid w:val="00D77D75"/>
    <w:rsid w:val="00D77EE0"/>
    <w:rsid w:val="00D77EF3"/>
    <w:rsid w:val="00D80357"/>
    <w:rsid w:val="00D80629"/>
    <w:rsid w:val="00D80839"/>
    <w:rsid w:val="00D809C5"/>
    <w:rsid w:val="00D80DA3"/>
    <w:rsid w:val="00D80DA6"/>
    <w:rsid w:val="00D80DF2"/>
    <w:rsid w:val="00D80F8E"/>
    <w:rsid w:val="00D81376"/>
    <w:rsid w:val="00D8142E"/>
    <w:rsid w:val="00D81933"/>
    <w:rsid w:val="00D81D0D"/>
    <w:rsid w:val="00D8264C"/>
    <w:rsid w:val="00D82767"/>
    <w:rsid w:val="00D833C4"/>
    <w:rsid w:val="00D83CA3"/>
    <w:rsid w:val="00D83D0E"/>
    <w:rsid w:val="00D83F75"/>
    <w:rsid w:val="00D83FC4"/>
    <w:rsid w:val="00D8451D"/>
    <w:rsid w:val="00D846FA"/>
    <w:rsid w:val="00D84747"/>
    <w:rsid w:val="00D84BD9"/>
    <w:rsid w:val="00D84C86"/>
    <w:rsid w:val="00D84D4D"/>
    <w:rsid w:val="00D84E9A"/>
    <w:rsid w:val="00D85334"/>
    <w:rsid w:val="00D853B8"/>
    <w:rsid w:val="00D856C6"/>
    <w:rsid w:val="00D85A44"/>
    <w:rsid w:val="00D85A8F"/>
    <w:rsid w:val="00D85EE7"/>
    <w:rsid w:val="00D85EFA"/>
    <w:rsid w:val="00D85F56"/>
    <w:rsid w:val="00D85F7B"/>
    <w:rsid w:val="00D866C8"/>
    <w:rsid w:val="00D86A1D"/>
    <w:rsid w:val="00D86C5A"/>
    <w:rsid w:val="00D86DF8"/>
    <w:rsid w:val="00D86E6C"/>
    <w:rsid w:val="00D86F6C"/>
    <w:rsid w:val="00D871FF"/>
    <w:rsid w:val="00D87230"/>
    <w:rsid w:val="00D874F1"/>
    <w:rsid w:val="00D87509"/>
    <w:rsid w:val="00D876C2"/>
    <w:rsid w:val="00D87C83"/>
    <w:rsid w:val="00D87F62"/>
    <w:rsid w:val="00D901CA"/>
    <w:rsid w:val="00D906A2"/>
    <w:rsid w:val="00D90991"/>
    <w:rsid w:val="00D90DCA"/>
    <w:rsid w:val="00D91118"/>
    <w:rsid w:val="00D912E0"/>
    <w:rsid w:val="00D918CA"/>
    <w:rsid w:val="00D91C5D"/>
    <w:rsid w:val="00D9202D"/>
    <w:rsid w:val="00D920DB"/>
    <w:rsid w:val="00D928B9"/>
    <w:rsid w:val="00D92902"/>
    <w:rsid w:val="00D92DB0"/>
    <w:rsid w:val="00D92F71"/>
    <w:rsid w:val="00D932D6"/>
    <w:rsid w:val="00D933D0"/>
    <w:rsid w:val="00D93465"/>
    <w:rsid w:val="00D935B0"/>
    <w:rsid w:val="00D935B8"/>
    <w:rsid w:val="00D9388B"/>
    <w:rsid w:val="00D939E5"/>
    <w:rsid w:val="00D93AE2"/>
    <w:rsid w:val="00D93D3B"/>
    <w:rsid w:val="00D93E2F"/>
    <w:rsid w:val="00D94649"/>
    <w:rsid w:val="00D94CC2"/>
    <w:rsid w:val="00D94ED1"/>
    <w:rsid w:val="00D9519B"/>
    <w:rsid w:val="00D95455"/>
    <w:rsid w:val="00D955B4"/>
    <w:rsid w:val="00D9567A"/>
    <w:rsid w:val="00D958D0"/>
    <w:rsid w:val="00D95AD6"/>
    <w:rsid w:val="00D95D6F"/>
    <w:rsid w:val="00D961FA"/>
    <w:rsid w:val="00D9646A"/>
    <w:rsid w:val="00D965B9"/>
    <w:rsid w:val="00D96E00"/>
    <w:rsid w:val="00D977F9"/>
    <w:rsid w:val="00D97821"/>
    <w:rsid w:val="00D97882"/>
    <w:rsid w:val="00D97D26"/>
    <w:rsid w:val="00DA0331"/>
    <w:rsid w:val="00DA08CA"/>
    <w:rsid w:val="00DA09F6"/>
    <w:rsid w:val="00DA0B94"/>
    <w:rsid w:val="00DA0C28"/>
    <w:rsid w:val="00DA0CA3"/>
    <w:rsid w:val="00DA0CB8"/>
    <w:rsid w:val="00DA0E52"/>
    <w:rsid w:val="00DA1114"/>
    <w:rsid w:val="00DA123E"/>
    <w:rsid w:val="00DA171B"/>
    <w:rsid w:val="00DA1813"/>
    <w:rsid w:val="00DA18C7"/>
    <w:rsid w:val="00DA1C6C"/>
    <w:rsid w:val="00DA1C9E"/>
    <w:rsid w:val="00DA1FAF"/>
    <w:rsid w:val="00DA2315"/>
    <w:rsid w:val="00DA2676"/>
    <w:rsid w:val="00DA28A0"/>
    <w:rsid w:val="00DA32BA"/>
    <w:rsid w:val="00DA3779"/>
    <w:rsid w:val="00DA3A72"/>
    <w:rsid w:val="00DA3EAB"/>
    <w:rsid w:val="00DA3FB7"/>
    <w:rsid w:val="00DA4799"/>
    <w:rsid w:val="00DA48EC"/>
    <w:rsid w:val="00DA4AA8"/>
    <w:rsid w:val="00DA4AB0"/>
    <w:rsid w:val="00DA5127"/>
    <w:rsid w:val="00DA5506"/>
    <w:rsid w:val="00DA551C"/>
    <w:rsid w:val="00DA5565"/>
    <w:rsid w:val="00DA57BF"/>
    <w:rsid w:val="00DA58A4"/>
    <w:rsid w:val="00DA638F"/>
    <w:rsid w:val="00DA644C"/>
    <w:rsid w:val="00DA645B"/>
    <w:rsid w:val="00DA6BCA"/>
    <w:rsid w:val="00DA6CD3"/>
    <w:rsid w:val="00DA7843"/>
    <w:rsid w:val="00DA78B3"/>
    <w:rsid w:val="00DA7AB2"/>
    <w:rsid w:val="00DA7DE5"/>
    <w:rsid w:val="00DA7EF6"/>
    <w:rsid w:val="00DB003A"/>
    <w:rsid w:val="00DB0105"/>
    <w:rsid w:val="00DB0639"/>
    <w:rsid w:val="00DB07CF"/>
    <w:rsid w:val="00DB090C"/>
    <w:rsid w:val="00DB0CB5"/>
    <w:rsid w:val="00DB0CCC"/>
    <w:rsid w:val="00DB10F4"/>
    <w:rsid w:val="00DB15C2"/>
    <w:rsid w:val="00DB1617"/>
    <w:rsid w:val="00DB1A5F"/>
    <w:rsid w:val="00DB1FBC"/>
    <w:rsid w:val="00DB2020"/>
    <w:rsid w:val="00DB2086"/>
    <w:rsid w:val="00DB21C7"/>
    <w:rsid w:val="00DB2394"/>
    <w:rsid w:val="00DB2452"/>
    <w:rsid w:val="00DB246B"/>
    <w:rsid w:val="00DB2655"/>
    <w:rsid w:val="00DB26B4"/>
    <w:rsid w:val="00DB2835"/>
    <w:rsid w:val="00DB29E6"/>
    <w:rsid w:val="00DB306B"/>
    <w:rsid w:val="00DB30BD"/>
    <w:rsid w:val="00DB353C"/>
    <w:rsid w:val="00DB35F1"/>
    <w:rsid w:val="00DB3A43"/>
    <w:rsid w:val="00DB3B1E"/>
    <w:rsid w:val="00DB3BB8"/>
    <w:rsid w:val="00DB3E4F"/>
    <w:rsid w:val="00DB41C8"/>
    <w:rsid w:val="00DB430C"/>
    <w:rsid w:val="00DB44EF"/>
    <w:rsid w:val="00DB4645"/>
    <w:rsid w:val="00DB4998"/>
    <w:rsid w:val="00DB4D48"/>
    <w:rsid w:val="00DB505D"/>
    <w:rsid w:val="00DB51E8"/>
    <w:rsid w:val="00DB55BE"/>
    <w:rsid w:val="00DB5627"/>
    <w:rsid w:val="00DB568A"/>
    <w:rsid w:val="00DB5A33"/>
    <w:rsid w:val="00DB5A94"/>
    <w:rsid w:val="00DB5CDA"/>
    <w:rsid w:val="00DB5FF9"/>
    <w:rsid w:val="00DB6151"/>
    <w:rsid w:val="00DB6575"/>
    <w:rsid w:val="00DB6E9D"/>
    <w:rsid w:val="00DB6FB4"/>
    <w:rsid w:val="00DB70B1"/>
    <w:rsid w:val="00DB7213"/>
    <w:rsid w:val="00DB729A"/>
    <w:rsid w:val="00DB73E5"/>
    <w:rsid w:val="00DB7420"/>
    <w:rsid w:val="00DB74B9"/>
    <w:rsid w:val="00DB755E"/>
    <w:rsid w:val="00DB770D"/>
    <w:rsid w:val="00DB796C"/>
    <w:rsid w:val="00DB7B4B"/>
    <w:rsid w:val="00DC007F"/>
    <w:rsid w:val="00DC00F2"/>
    <w:rsid w:val="00DC010A"/>
    <w:rsid w:val="00DC02B8"/>
    <w:rsid w:val="00DC05D1"/>
    <w:rsid w:val="00DC0A43"/>
    <w:rsid w:val="00DC0B4A"/>
    <w:rsid w:val="00DC0B53"/>
    <w:rsid w:val="00DC0BD1"/>
    <w:rsid w:val="00DC0CD3"/>
    <w:rsid w:val="00DC0D61"/>
    <w:rsid w:val="00DC1059"/>
    <w:rsid w:val="00DC118E"/>
    <w:rsid w:val="00DC1B9E"/>
    <w:rsid w:val="00DC1BC1"/>
    <w:rsid w:val="00DC1C85"/>
    <w:rsid w:val="00DC1D17"/>
    <w:rsid w:val="00DC1DC3"/>
    <w:rsid w:val="00DC2389"/>
    <w:rsid w:val="00DC247D"/>
    <w:rsid w:val="00DC2591"/>
    <w:rsid w:val="00DC26F9"/>
    <w:rsid w:val="00DC2EFA"/>
    <w:rsid w:val="00DC3270"/>
    <w:rsid w:val="00DC37BD"/>
    <w:rsid w:val="00DC3CE0"/>
    <w:rsid w:val="00DC3DB4"/>
    <w:rsid w:val="00DC42C3"/>
    <w:rsid w:val="00DC44FE"/>
    <w:rsid w:val="00DC4628"/>
    <w:rsid w:val="00DC477D"/>
    <w:rsid w:val="00DC47B7"/>
    <w:rsid w:val="00DC4927"/>
    <w:rsid w:val="00DC4B24"/>
    <w:rsid w:val="00DC4E5C"/>
    <w:rsid w:val="00DC4F28"/>
    <w:rsid w:val="00DC5204"/>
    <w:rsid w:val="00DC565E"/>
    <w:rsid w:val="00DC56DF"/>
    <w:rsid w:val="00DC575C"/>
    <w:rsid w:val="00DC5A2D"/>
    <w:rsid w:val="00DC5E93"/>
    <w:rsid w:val="00DC632A"/>
    <w:rsid w:val="00DC661D"/>
    <w:rsid w:val="00DC6746"/>
    <w:rsid w:val="00DC6B38"/>
    <w:rsid w:val="00DC6C17"/>
    <w:rsid w:val="00DC6C41"/>
    <w:rsid w:val="00DC6F41"/>
    <w:rsid w:val="00DC7173"/>
    <w:rsid w:val="00DC73B8"/>
    <w:rsid w:val="00DC7CD9"/>
    <w:rsid w:val="00DC7F66"/>
    <w:rsid w:val="00DD0204"/>
    <w:rsid w:val="00DD03F1"/>
    <w:rsid w:val="00DD0875"/>
    <w:rsid w:val="00DD1836"/>
    <w:rsid w:val="00DD185A"/>
    <w:rsid w:val="00DD1A8F"/>
    <w:rsid w:val="00DD2070"/>
    <w:rsid w:val="00DD2095"/>
    <w:rsid w:val="00DD20D3"/>
    <w:rsid w:val="00DD20FF"/>
    <w:rsid w:val="00DD2ADD"/>
    <w:rsid w:val="00DD2CF0"/>
    <w:rsid w:val="00DD2EFA"/>
    <w:rsid w:val="00DD2FD9"/>
    <w:rsid w:val="00DD3028"/>
    <w:rsid w:val="00DD30A3"/>
    <w:rsid w:val="00DD327D"/>
    <w:rsid w:val="00DD3301"/>
    <w:rsid w:val="00DD3439"/>
    <w:rsid w:val="00DD34CF"/>
    <w:rsid w:val="00DD34F0"/>
    <w:rsid w:val="00DD37BD"/>
    <w:rsid w:val="00DD3C20"/>
    <w:rsid w:val="00DD3DB1"/>
    <w:rsid w:val="00DD3DC5"/>
    <w:rsid w:val="00DD3E07"/>
    <w:rsid w:val="00DD4105"/>
    <w:rsid w:val="00DD48A6"/>
    <w:rsid w:val="00DD48AE"/>
    <w:rsid w:val="00DD4A27"/>
    <w:rsid w:val="00DD4A86"/>
    <w:rsid w:val="00DD4C3D"/>
    <w:rsid w:val="00DD502D"/>
    <w:rsid w:val="00DD549E"/>
    <w:rsid w:val="00DD5BA0"/>
    <w:rsid w:val="00DD5E90"/>
    <w:rsid w:val="00DD605B"/>
    <w:rsid w:val="00DD67DF"/>
    <w:rsid w:val="00DD6A93"/>
    <w:rsid w:val="00DD6A99"/>
    <w:rsid w:val="00DD6D96"/>
    <w:rsid w:val="00DD7245"/>
    <w:rsid w:val="00DD73B9"/>
    <w:rsid w:val="00DD74A5"/>
    <w:rsid w:val="00DD7686"/>
    <w:rsid w:val="00DD78D4"/>
    <w:rsid w:val="00DD7BC2"/>
    <w:rsid w:val="00DD7F4E"/>
    <w:rsid w:val="00DD7FC0"/>
    <w:rsid w:val="00DE0230"/>
    <w:rsid w:val="00DE0BA5"/>
    <w:rsid w:val="00DE0DEF"/>
    <w:rsid w:val="00DE114D"/>
    <w:rsid w:val="00DE11C9"/>
    <w:rsid w:val="00DE1363"/>
    <w:rsid w:val="00DE13FE"/>
    <w:rsid w:val="00DE16A8"/>
    <w:rsid w:val="00DE18CA"/>
    <w:rsid w:val="00DE21B6"/>
    <w:rsid w:val="00DE2259"/>
    <w:rsid w:val="00DE273F"/>
    <w:rsid w:val="00DE2CD1"/>
    <w:rsid w:val="00DE2D7E"/>
    <w:rsid w:val="00DE2E64"/>
    <w:rsid w:val="00DE3333"/>
    <w:rsid w:val="00DE353C"/>
    <w:rsid w:val="00DE37B5"/>
    <w:rsid w:val="00DE38BD"/>
    <w:rsid w:val="00DE4124"/>
    <w:rsid w:val="00DE42CF"/>
    <w:rsid w:val="00DE483A"/>
    <w:rsid w:val="00DE4C0D"/>
    <w:rsid w:val="00DE4C45"/>
    <w:rsid w:val="00DE5206"/>
    <w:rsid w:val="00DE53C5"/>
    <w:rsid w:val="00DE5629"/>
    <w:rsid w:val="00DE57AF"/>
    <w:rsid w:val="00DE5815"/>
    <w:rsid w:val="00DE59D1"/>
    <w:rsid w:val="00DE5BF4"/>
    <w:rsid w:val="00DE5D4F"/>
    <w:rsid w:val="00DE6264"/>
    <w:rsid w:val="00DE63E5"/>
    <w:rsid w:val="00DE67CE"/>
    <w:rsid w:val="00DE689F"/>
    <w:rsid w:val="00DE6AEF"/>
    <w:rsid w:val="00DE6BDB"/>
    <w:rsid w:val="00DE6C25"/>
    <w:rsid w:val="00DE6C9B"/>
    <w:rsid w:val="00DE7099"/>
    <w:rsid w:val="00DE7572"/>
    <w:rsid w:val="00DE7606"/>
    <w:rsid w:val="00DE7754"/>
    <w:rsid w:val="00DE7A7B"/>
    <w:rsid w:val="00DE7B72"/>
    <w:rsid w:val="00DE7B88"/>
    <w:rsid w:val="00DE7DEF"/>
    <w:rsid w:val="00DE7DFE"/>
    <w:rsid w:val="00DE7EB6"/>
    <w:rsid w:val="00DF0535"/>
    <w:rsid w:val="00DF0564"/>
    <w:rsid w:val="00DF088B"/>
    <w:rsid w:val="00DF0C23"/>
    <w:rsid w:val="00DF0C3B"/>
    <w:rsid w:val="00DF0E8D"/>
    <w:rsid w:val="00DF12AA"/>
    <w:rsid w:val="00DF1992"/>
    <w:rsid w:val="00DF1AC2"/>
    <w:rsid w:val="00DF1B7F"/>
    <w:rsid w:val="00DF1C5F"/>
    <w:rsid w:val="00DF201D"/>
    <w:rsid w:val="00DF2085"/>
    <w:rsid w:val="00DF24DC"/>
    <w:rsid w:val="00DF2673"/>
    <w:rsid w:val="00DF2A71"/>
    <w:rsid w:val="00DF3500"/>
    <w:rsid w:val="00DF352D"/>
    <w:rsid w:val="00DF372F"/>
    <w:rsid w:val="00DF39F4"/>
    <w:rsid w:val="00DF3A6D"/>
    <w:rsid w:val="00DF3BDF"/>
    <w:rsid w:val="00DF3C93"/>
    <w:rsid w:val="00DF41A4"/>
    <w:rsid w:val="00DF41FA"/>
    <w:rsid w:val="00DF4257"/>
    <w:rsid w:val="00DF4268"/>
    <w:rsid w:val="00DF46AF"/>
    <w:rsid w:val="00DF4B02"/>
    <w:rsid w:val="00DF4BA7"/>
    <w:rsid w:val="00DF4C37"/>
    <w:rsid w:val="00DF4DAE"/>
    <w:rsid w:val="00DF52FD"/>
    <w:rsid w:val="00DF5318"/>
    <w:rsid w:val="00DF5542"/>
    <w:rsid w:val="00DF562D"/>
    <w:rsid w:val="00DF5BEA"/>
    <w:rsid w:val="00DF5FCD"/>
    <w:rsid w:val="00DF64C9"/>
    <w:rsid w:val="00DF65C8"/>
    <w:rsid w:val="00DF6C1C"/>
    <w:rsid w:val="00DF6EB3"/>
    <w:rsid w:val="00DF770C"/>
    <w:rsid w:val="00DF7EA2"/>
    <w:rsid w:val="00E00097"/>
    <w:rsid w:val="00E0015A"/>
    <w:rsid w:val="00E001AD"/>
    <w:rsid w:val="00E002F6"/>
    <w:rsid w:val="00E004D3"/>
    <w:rsid w:val="00E0053B"/>
    <w:rsid w:val="00E0078B"/>
    <w:rsid w:val="00E00CA4"/>
    <w:rsid w:val="00E00CE1"/>
    <w:rsid w:val="00E00DDE"/>
    <w:rsid w:val="00E0102A"/>
    <w:rsid w:val="00E01406"/>
    <w:rsid w:val="00E015C7"/>
    <w:rsid w:val="00E0160B"/>
    <w:rsid w:val="00E016D4"/>
    <w:rsid w:val="00E01A19"/>
    <w:rsid w:val="00E02089"/>
    <w:rsid w:val="00E0261C"/>
    <w:rsid w:val="00E029C2"/>
    <w:rsid w:val="00E02C93"/>
    <w:rsid w:val="00E0308C"/>
    <w:rsid w:val="00E0342D"/>
    <w:rsid w:val="00E03476"/>
    <w:rsid w:val="00E03499"/>
    <w:rsid w:val="00E0395C"/>
    <w:rsid w:val="00E03A1B"/>
    <w:rsid w:val="00E03AB5"/>
    <w:rsid w:val="00E03B1D"/>
    <w:rsid w:val="00E0409D"/>
    <w:rsid w:val="00E04499"/>
    <w:rsid w:val="00E04A8D"/>
    <w:rsid w:val="00E04B20"/>
    <w:rsid w:val="00E04FEA"/>
    <w:rsid w:val="00E04FFF"/>
    <w:rsid w:val="00E05007"/>
    <w:rsid w:val="00E05264"/>
    <w:rsid w:val="00E05285"/>
    <w:rsid w:val="00E052DF"/>
    <w:rsid w:val="00E0542B"/>
    <w:rsid w:val="00E056B4"/>
    <w:rsid w:val="00E05B25"/>
    <w:rsid w:val="00E060D0"/>
    <w:rsid w:val="00E06965"/>
    <w:rsid w:val="00E06DCA"/>
    <w:rsid w:val="00E07059"/>
    <w:rsid w:val="00E075B4"/>
    <w:rsid w:val="00E07793"/>
    <w:rsid w:val="00E07802"/>
    <w:rsid w:val="00E079D6"/>
    <w:rsid w:val="00E101C5"/>
    <w:rsid w:val="00E103F2"/>
    <w:rsid w:val="00E10538"/>
    <w:rsid w:val="00E10BBF"/>
    <w:rsid w:val="00E10C9A"/>
    <w:rsid w:val="00E10E54"/>
    <w:rsid w:val="00E10F59"/>
    <w:rsid w:val="00E112F5"/>
    <w:rsid w:val="00E11564"/>
    <w:rsid w:val="00E115E1"/>
    <w:rsid w:val="00E11AE4"/>
    <w:rsid w:val="00E11CB8"/>
    <w:rsid w:val="00E11F1A"/>
    <w:rsid w:val="00E120AF"/>
    <w:rsid w:val="00E121A5"/>
    <w:rsid w:val="00E12396"/>
    <w:rsid w:val="00E126A5"/>
    <w:rsid w:val="00E12701"/>
    <w:rsid w:val="00E1290F"/>
    <w:rsid w:val="00E12B67"/>
    <w:rsid w:val="00E12E74"/>
    <w:rsid w:val="00E12FA8"/>
    <w:rsid w:val="00E133AE"/>
    <w:rsid w:val="00E13504"/>
    <w:rsid w:val="00E13ADA"/>
    <w:rsid w:val="00E13C3F"/>
    <w:rsid w:val="00E13CC5"/>
    <w:rsid w:val="00E1449A"/>
    <w:rsid w:val="00E14612"/>
    <w:rsid w:val="00E1499E"/>
    <w:rsid w:val="00E14D91"/>
    <w:rsid w:val="00E14F9B"/>
    <w:rsid w:val="00E14FF2"/>
    <w:rsid w:val="00E1555B"/>
    <w:rsid w:val="00E1579F"/>
    <w:rsid w:val="00E15920"/>
    <w:rsid w:val="00E15B4C"/>
    <w:rsid w:val="00E15B4D"/>
    <w:rsid w:val="00E15C76"/>
    <w:rsid w:val="00E15FE8"/>
    <w:rsid w:val="00E16226"/>
    <w:rsid w:val="00E16886"/>
    <w:rsid w:val="00E16A0F"/>
    <w:rsid w:val="00E16F32"/>
    <w:rsid w:val="00E16F4B"/>
    <w:rsid w:val="00E171D5"/>
    <w:rsid w:val="00E17456"/>
    <w:rsid w:val="00E17A32"/>
    <w:rsid w:val="00E17DB3"/>
    <w:rsid w:val="00E203FD"/>
    <w:rsid w:val="00E2048D"/>
    <w:rsid w:val="00E204B7"/>
    <w:rsid w:val="00E206DF"/>
    <w:rsid w:val="00E208BF"/>
    <w:rsid w:val="00E2097E"/>
    <w:rsid w:val="00E20C7E"/>
    <w:rsid w:val="00E21077"/>
    <w:rsid w:val="00E21506"/>
    <w:rsid w:val="00E215A0"/>
    <w:rsid w:val="00E2166B"/>
    <w:rsid w:val="00E217FB"/>
    <w:rsid w:val="00E21955"/>
    <w:rsid w:val="00E21A7B"/>
    <w:rsid w:val="00E21E9F"/>
    <w:rsid w:val="00E21F90"/>
    <w:rsid w:val="00E2239E"/>
    <w:rsid w:val="00E226CC"/>
    <w:rsid w:val="00E227C0"/>
    <w:rsid w:val="00E22AF7"/>
    <w:rsid w:val="00E22B8F"/>
    <w:rsid w:val="00E22BEF"/>
    <w:rsid w:val="00E22E63"/>
    <w:rsid w:val="00E23521"/>
    <w:rsid w:val="00E23591"/>
    <w:rsid w:val="00E23747"/>
    <w:rsid w:val="00E23AC2"/>
    <w:rsid w:val="00E23E22"/>
    <w:rsid w:val="00E23FC2"/>
    <w:rsid w:val="00E2453A"/>
    <w:rsid w:val="00E2453B"/>
    <w:rsid w:val="00E248B9"/>
    <w:rsid w:val="00E25612"/>
    <w:rsid w:val="00E26763"/>
    <w:rsid w:val="00E26932"/>
    <w:rsid w:val="00E26A45"/>
    <w:rsid w:val="00E26A9F"/>
    <w:rsid w:val="00E26BB3"/>
    <w:rsid w:val="00E26E07"/>
    <w:rsid w:val="00E26E28"/>
    <w:rsid w:val="00E2706A"/>
    <w:rsid w:val="00E272D7"/>
    <w:rsid w:val="00E278D9"/>
    <w:rsid w:val="00E27A2C"/>
    <w:rsid w:val="00E27D1D"/>
    <w:rsid w:val="00E27F9F"/>
    <w:rsid w:val="00E30047"/>
    <w:rsid w:val="00E300CB"/>
    <w:rsid w:val="00E30B9E"/>
    <w:rsid w:val="00E30D79"/>
    <w:rsid w:val="00E30DF9"/>
    <w:rsid w:val="00E30F98"/>
    <w:rsid w:val="00E3144B"/>
    <w:rsid w:val="00E31D7C"/>
    <w:rsid w:val="00E31E8A"/>
    <w:rsid w:val="00E32628"/>
    <w:rsid w:val="00E3279C"/>
    <w:rsid w:val="00E32844"/>
    <w:rsid w:val="00E3331E"/>
    <w:rsid w:val="00E335D8"/>
    <w:rsid w:val="00E33600"/>
    <w:rsid w:val="00E336E1"/>
    <w:rsid w:val="00E33A37"/>
    <w:rsid w:val="00E33B62"/>
    <w:rsid w:val="00E33C05"/>
    <w:rsid w:val="00E33ECA"/>
    <w:rsid w:val="00E340EF"/>
    <w:rsid w:val="00E343CD"/>
    <w:rsid w:val="00E343D6"/>
    <w:rsid w:val="00E345AF"/>
    <w:rsid w:val="00E345E0"/>
    <w:rsid w:val="00E34B32"/>
    <w:rsid w:val="00E34C24"/>
    <w:rsid w:val="00E34F6D"/>
    <w:rsid w:val="00E353AA"/>
    <w:rsid w:val="00E353D3"/>
    <w:rsid w:val="00E3585E"/>
    <w:rsid w:val="00E35931"/>
    <w:rsid w:val="00E35F78"/>
    <w:rsid w:val="00E35FEF"/>
    <w:rsid w:val="00E3608B"/>
    <w:rsid w:val="00E36826"/>
    <w:rsid w:val="00E369D2"/>
    <w:rsid w:val="00E36A17"/>
    <w:rsid w:val="00E36E1F"/>
    <w:rsid w:val="00E36E9C"/>
    <w:rsid w:val="00E372A2"/>
    <w:rsid w:val="00E37429"/>
    <w:rsid w:val="00E37437"/>
    <w:rsid w:val="00E37BED"/>
    <w:rsid w:val="00E37E1D"/>
    <w:rsid w:val="00E37F7A"/>
    <w:rsid w:val="00E403C6"/>
    <w:rsid w:val="00E40753"/>
    <w:rsid w:val="00E407F2"/>
    <w:rsid w:val="00E407F4"/>
    <w:rsid w:val="00E4085F"/>
    <w:rsid w:val="00E40A8F"/>
    <w:rsid w:val="00E40EA6"/>
    <w:rsid w:val="00E4116D"/>
    <w:rsid w:val="00E41409"/>
    <w:rsid w:val="00E41BA1"/>
    <w:rsid w:val="00E41C99"/>
    <w:rsid w:val="00E4227F"/>
    <w:rsid w:val="00E4239D"/>
    <w:rsid w:val="00E427EF"/>
    <w:rsid w:val="00E42971"/>
    <w:rsid w:val="00E42A09"/>
    <w:rsid w:val="00E42DF2"/>
    <w:rsid w:val="00E42EE1"/>
    <w:rsid w:val="00E42FC7"/>
    <w:rsid w:val="00E43045"/>
    <w:rsid w:val="00E4311F"/>
    <w:rsid w:val="00E43324"/>
    <w:rsid w:val="00E4347D"/>
    <w:rsid w:val="00E4367E"/>
    <w:rsid w:val="00E439B6"/>
    <w:rsid w:val="00E43F4B"/>
    <w:rsid w:val="00E44915"/>
    <w:rsid w:val="00E449A0"/>
    <w:rsid w:val="00E44B86"/>
    <w:rsid w:val="00E44BB1"/>
    <w:rsid w:val="00E44DF9"/>
    <w:rsid w:val="00E44FAF"/>
    <w:rsid w:val="00E45232"/>
    <w:rsid w:val="00E455B4"/>
    <w:rsid w:val="00E45757"/>
    <w:rsid w:val="00E45C2B"/>
    <w:rsid w:val="00E45D0C"/>
    <w:rsid w:val="00E46036"/>
    <w:rsid w:val="00E46074"/>
    <w:rsid w:val="00E461B2"/>
    <w:rsid w:val="00E46724"/>
    <w:rsid w:val="00E469C3"/>
    <w:rsid w:val="00E46C01"/>
    <w:rsid w:val="00E46C52"/>
    <w:rsid w:val="00E47032"/>
    <w:rsid w:val="00E470B4"/>
    <w:rsid w:val="00E47172"/>
    <w:rsid w:val="00E4724B"/>
    <w:rsid w:val="00E47286"/>
    <w:rsid w:val="00E4747F"/>
    <w:rsid w:val="00E47B8A"/>
    <w:rsid w:val="00E47C28"/>
    <w:rsid w:val="00E47E13"/>
    <w:rsid w:val="00E47ECE"/>
    <w:rsid w:val="00E47F3F"/>
    <w:rsid w:val="00E506F7"/>
    <w:rsid w:val="00E50739"/>
    <w:rsid w:val="00E5089C"/>
    <w:rsid w:val="00E508A2"/>
    <w:rsid w:val="00E50975"/>
    <w:rsid w:val="00E509E6"/>
    <w:rsid w:val="00E50C3C"/>
    <w:rsid w:val="00E51132"/>
    <w:rsid w:val="00E511E6"/>
    <w:rsid w:val="00E513F4"/>
    <w:rsid w:val="00E51649"/>
    <w:rsid w:val="00E5165B"/>
    <w:rsid w:val="00E51BA3"/>
    <w:rsid w:val="00E51C48"/>
    <w:rsid w:val="00E51D52"/>
    <w:rsid w:val="00E52352"/>
    <w:rsid w:val="00E52936"/>
    <w:rsid w:val="00E5293A"/>
    <w:rsid w:val="00E52BFA"/>
    <w:rsid w:val="00E52CBA"/>
    <w:rsid w:val="00E52D07"/>
    <w:rsid w:val="00E52EF9"/>
    <w:rsid w:val="00E52F5F"/>
    <w:rsid w:val="00E531A2"/>
    <w:rsid w:val="00E531D0"/>
    <w:rsid w:val="00E5337F"/>
    <w:rsid w:val="00E537AF"/>
    <w:rsid w:val="00E53830"/>
    <w:rsid w:val="00E53B3A"/>
    <w:rsid w:val="00E53D2B"/>
    <w:rsid w:val="00E53DA5"/>
    <w:rsid w:val="00E53EC3"/>
    <w:rsid w:val="00E53FDD"/>
    <w:rsid w:val="00E543D7"/>
    <w:rsid w:val="00E54404"/>
    <w:rsid w:val="00E5450B"/>
    <w:rsid w:val="00E548BC"/>
    <w:rsid w:val="00E549C8"/>
    <w:rsid w:val="00E54A2D"/>
    <w:rsid w:val="00E54CD3"/>
    <w:rsid w:val="00E54F3F"/>
    <w:rsid w:val="00E54F4A"/>
    <w:rsid w:val="00E5541D"/>
    <w:rsid w:val="00E5569D"/>
    <w:rsid w:val="00E55CA6"/>
    <w:rsid w:val="00E55E60"/>
    <w:rsid w:val="00E55F54"/>
    <w:rsid w:val="00E5604C"/>
    <w:rsid w:val="00E562B9"/>
    <w:rsid w:val="00E56504"/>
    <w:rsid w:val="00E568BF"/>
    <w:rsid w:val="00E57063"/>
    <w:rsid w:val="00E57137"/>
    <w:rsid w:val="00E574B2"/>
    <w:rsid w:val="00E5750A"/>
    <w:rsid w:val="00E575A0"/>
    <w:rsid w:val="00E575D8"/>
    <w:rsid w:val="00E5780A"/>
    <w:rsid w:val="00E57894"/>
    <w:rsid w:val="00E57A7E"/>
    <w:rsid w:val="00E57F49"/>
    <w:rsid w:val="00E57F98"/>
    <w:rsid w:val="00E60306"/>
    <w:rsid w:val="00E60757"/>
    <w:rsid w:val="00E6087B"/>
    <w:rsid w:val="00E60A6D"/>
    <w:rsid w:val="00E60CF6"/>
    <w:rsid w:val="00E61068"/>
    <w:rsid w:val="00E6134F"/>
    <w:rsid w:val="00E61541"/>
    <w:rsid w:val="00E6163E"/>
    <w:rsid w:val="00E616F5"/>
    <w:rsid w:val="00E61952"/>
    <w:rsid w:val="00E61A43"/>
    <w:rsid w:val="00E61B13"/>
    <w:rsid w:val="00E61CAE"/>
    <w:rsid w:val="00E61D3C"/>
    <w:rsid w:val="00E61E44"/>
    <w:rsid w:val="00E62091"/>
    <w:rsid w:val="00E620C6"/>
    <w:rsid w:val="00E621D5"/>
    <w:rsid w:val="00E6267C"/>
    <w:rsid w:val="00E62A03"/>
    <w:rsid w:val="00E62B47"/>
    <w:rsid w:val="00E62F5C"/>
    <w:rsid w:val="00E63155"/>
    <w:rsid w:val="00E63288"/>
    <w:rsid w:val="00E635F6"/>
    <w:rsid w:val="00E639DF"/>
    <w:rsid w:val="00E63B40"/>
    <w:rsid w:val="00E63D69"/>
    <w:rsid w:val="00E64186"/>
    <w:rsid w:val="00E642D6"/>
    <w:rsid w:val="00E645E4"/>
    <w:rsid w:val="00E6492A"/>
    <w:rsid w:val="00E6497A"/>
    <w:rsid w:val="00E649B2"/>
    <w:rsid w:val="00E64C04"/>
    <w:rsid w:val="00E64F58"/>
    <w:rsid w:val="00E65015"/>
    <w:rsid w:val="00E650A6"/>
    <w:rsid w:val="00E65AFB"/>
    <w:rsid w:val="00E65B7E"/>
    <w:rsid w:val="00E65BC7"/>
    <w:rsid w:val="00E66413"/>
    <w:rsid w:val="00E666F4"/>
    <w:rsid w:val="00E66C41"/>
    <w:rsid w:val="00E66EAD"/>
    <w:rsid w:val="00E67352"/>
    <w:rsid w:val="00E67401"/>
    <w:rsid w:val="00E6780B"/>
    <w:rsid w:val="00E67990"/>
    <w:rsid w:val="00E67A3E"/>
    <w:rsid w:val="00E67BC6"/>
    <w:rsid w:val="00E67C5D"/>
    <w:rsid w:val="00E67E09"/>
    <w:rsid w:val="00E67F06"/>
    <w:rsid w:val="00E70088"/>
    <w:rsid w:val="00E702A1"/>
    <w:rsid w:val="00E70387"/>
    <w:rsid w:val="00E7107F"/>
    <w:rsid w:val="00E71141"/>
    <w:rsid w:val="00E7121E"/>
    <w:rsid w:val="00E713C9"/>
    <w:rsid w:val="00E7146C"/>
    <w:rsid w:val="00E7191E"/>
    <w:rsid w:val="00E72044"/>
    <w:rsid w:val="00E72213"/>
    <w:rsid w:val="00E72283"/>
    <w:rsid w:val="00E723AF"/>
    <w:rsid w:val="00E724C2"/>
    <w:rsid w:val="00E72633"/>
    <w:rsid w:val="00E72641"/>
    <w:rsid w:val="00E72B91"/>
    <w:rsid w:val="00E72D5D"/>
    <w:rsid w:val="00E73325"/>
    <w:rsid w:val="00E73366"/>
    <w:rsid w:val="00E7343E"/>
    <w:rsid w:val="00E73674"/>
    <w:rsid w:val="00E7390D"/>
    <w:rsid w:val="00E73A0E"/>
    <w:rsid w:val="00E73A88"/>
    <w:rsid w:val="00E73EA7"/>
    <w:rsid w:val="00E73FE1"/>
    <w:rsid w:val="00E7446B"/>
    <w:rsid w:val="00E7487B"/>
    <w:rsid w:val="00E7487E"/>
    <w:rsid w:val="00E74963"/>
    <w:rsid w:val="00E75542"/>
    <w:rsid w:val="00E75728"/>
    <w:rsid w:val="00E75B8F"/>
    <w:rsid w:val="00E75DA3"/>
    <w:rsid w:val="00E7605E"/>
    <w:rsid w:val="00E7660F"/>
    <w:rsid w:val="00E76A78"/>
    <w:rsid w:val="00E76A7E"/>
    <w:rsid w:val="00E76BC6"/>
    <w:rsid w:val="00E7723C"/>
    <w:rsid w:val="00E77279"/>
    <w:rsid w:val="00E77525"/>
    <w:rsid w:val="00E77526"/>
    <w:rsid w:val="00E775DE"/>
    <w:rsid w:val="00E7769F"/>
    <w:rsid w:val="00E778CE"/>
    <w:rsid w:val="00E7790E"/>
    <w:rsid w:val="00E77B7E"/>
    <w:rsid w:val="00E77F42"/>
    <w:rsid w:val="00E80189"/>
    <w:rsid w:val="00E802D5"/>
    <w:rsid w:val="00E802FE"/>
    <w:rsid w:val="00E80444"/>
    <w:rsid w:val="00E80666"/>
    <w:rsid w:val="00E80673"/>
    <w:rsid w:val="00E806CA"/>
    <w:rsid w:val="00E80993"/>
    <w:rsid w:val="00E80B25"/>
    <w:rsid w:val="00E80BDC"/>
    <w:rsid w:val="00E80EBE"/>
    <w:rsid w:val="00E811AA"/>
    <w:rsid w:val="00E81684"/>
    <w:rsid w:val="00E8180B"/>
    <w:rsid w:val="00E819EB"/>
    <w:rsid w:val="00E81AAF"/>
    <w:rsid w:val="00E821D1"/>
    <w:rsid w:val="00E8224B"/>
    <w:rsid w:val="00E824FD"/>
    <w:rsid w:val="00E826A7"/>
    <w:rsid w:val="00E826D6"/>
    <w:rsid w:val="00E82818"/>
    <w:rsid w:val="00E82919"/>
    <w:rsid w:val="00E8311B"/>
    <w:rsid w:val="00E8316D"/>
    <w:rsid w:val="00E83759"/>
    <w:rsid w:val="00E83901"/>
    <w:rsid w:val="00E84135"/>
    <w:rsid w:val="00E849FE"/>
    <w:rsid w:val="00E84D75"/>
    <w:rsid w:val="00E857F9"/>
    <w:rsid w:val="00E8588D"/>
    <w:rsid w:val="00E858E9"/>
    <w:rsid w:val="00E85C15"/>
    <w:rsid w:val="00E860B4"/>
    <w:rsid w:val="00E86267"/>
    <w:rsid w:val="00E8641A"/>
    <w:rsid w:val="00E86958"/>
    <w:rsid w:val="00E86CC8"/>
    <w:rsid w:val="00E86D59"/>
    <w:rsid w:val="00E86E76"/>
    <w:rsid w:val="00E86E96"/>
    <w:rsid w:val="00E87083"/>
    <w:rsid w:val="00E8726D"/>
    <w:rsid w:val="00E8729E"/>
    <w:rsid w:val="00E8775A"/>
    <w:rsid w:val="00E879A3"/>
    <w:rsid w:val="00E87AB8"/>
    <w:rsid w:val="00E87D71"/>
    <w:rsid w:val="00E87E46"/>
    <w:rsid w:val="00E9025D"/>
    <w:rsid w:val="00E90613"/>
    <w:rsid w:val="00E9093C"/>
    <w:rsid w:val="00E90A53"/>
    <w:rsid w:val="00E90D57"/>
    <w:rsid w:val="00E90E13"/>
    <w:rsid w:val="00E91203"/>
    <w:rsid w:val="00E91256"/>
    <w:rsid w:val="00E91306"/>
    <w:rsid w:val="00E9144A"/>
    <w:rsid w:val="00E919CF"/>
    <w:rsid w:val="00E91FEF"/>
    <w:rsid w:val="00E9234B"/>
    <w:rsid w:val="00E927E2"/>
    <w:rsid w:val="00E92823"/>
    <w:rsid w:val="00E928F9"/>
    <w:rsid w:val="00E92DE0"/>
    <w:rsid w:val="00E93044"/>
    <w:rsid w:val="00E93212"/>
    <w:rsid w:val="00E9338D"/>
    <w:rsid w:val="00E933FE"/>
    <w:rsid w:val="00E936D1"/>
    <w:rsid w:val="00E939CE"/>
    <w:rsid w:val="00E94341"/>
    <w:rsid w:val="00E947CB"/>
    <w:rsid w:val="00E94E7C"/>
    <w:rsid w:val="00E94F43"/>
    <w:rsid w:val="00E94FE8"/>
    <w:rsid w:val="00E95172"/>
    <w:rsid w:val="00E95622"/>
    <w:rsid w:val="00E9568D"/>
    <w:rsid w:val="00E959AD"/>
    <w:rsid w:val="00E95BDC"/>
    <w:rsid w:val="00E95C3F"/>
    <w:rsid w:val="00E95DAA"/>
    <w:rsid w:val="00E961C1"/>
    <w:rsid w:val="00E96424"/>
    <w:rsid w:val="00E9651C"/>
    <w:rsid w:val="00E969D1"/>
    <w:rsid w:val="00E96EA7"/>
    <w:rsid w:val="00E97191"/>
    <w:rsid w:val="00E971AC"/>
    <w:rsid w:val="00E972E4"/>
    <w:rsid w:val="00E9765C"/>
    <w:rsid w:val="00E978CD"/>
    <w:rsid w:val="00E97B30"/>
    <w:rsid w:val="00E97B6D"/>
    <w:rsid w:val="00E97E9B"/>
    <w:rsid w:val="00EA0138"/>
    <w:rsid w:val="00EA01DA"/>
    <w:rsid w:val="00EA060E"/>
    <w:rsid w:val="00EA0C39"/>
    <w:rsid w:val="00EA0D38"/>
    <w:rsid w:val="00EA0E01"/>
    <w:rsid w:val="00EA0EEB"/>
    <w:rsid w:val="00EA13E5"/>
    <w:rsid w:val="00EA16B8"/>
    <w:rsid w:val="00EA1C17"/>
    <w:rsid w:val="00EA1F95"/>
    <w:rsid w:val="00EA229C"/>
    <w:rsid w:val="00EA23E9"/>
    <w:rsid w:val="00EA24CD"/>
    <w:rsid w:val="00EA2609"/>
    <w:rsid w:val="00EA2693"/>
    <w:rsid w:val="00EA2EBB"/>
    <w:rsid w:val="00EA3001"/>
    <w:rsid w:val="00EA30E2"/>
    <w:rsid w:val="00EA3262"/>
    <w:rsid w:val="00EA329E"/>
    <w:rsid w:val="00EA33B7"/>
    <w:rsid w:val="00EA37F8"/>
    <w:rsid w:val="00EA3843"/>
    <w:rsid w:val="00EA3943"/>
    <w:rsid w:val="00EA3AC1"/>
    <w:rsid w:val="00EA44E4"/>
    <w:rsid w:val="00EA4A6A"/>
    <w:rsid w:val="00EA4B77"/>
    <w:rsid w:val="00EA4F0D"/>
    <w:rsid w:val="00EA526F"/>
    <w:rsid w:val="00EA55C2"/>
    <w:rsid w:val="00EA58BA"/>
    <w:rsid w:val="00EA5CEB"/>
    <w:rsid w:val="00EA5ED9"/>
    <w:rsid w:val="00EA5F54"/>
    <w:rsid w:val="00EA60B0"/>
    <w:rsid w:val="00EA6350"/>
    <w:rsid w:val="00EA66FC"/>
    <w:rsid w:val="00EA6843"/>
    <w:rsid w:val="00EA6B0F"/>
    <w:rsid w:val="00EA7287"/>
    <w:rsid w:val="00EA7306"/>
    <w:rsid w:val="00EA744D"/>
    <w:rsid w:val="00EA74A0"/>
    <w:rsid w:val="00EA75A8"/>
    <w:rsid w:val="00EA77AA"/>
    <w:rsid w:val="00EA7FE4"/>
    <w:rsid w:val="00EB05CA"/>
    <w:rsid w:val="00EB06A9"/>
    <w:rsid w:val="00EB09A8"/>
    <w:rsid w:val="00EB0A8E"/>
    <w:rsid w:val="00EB0EF9"/>
    <w:rsid w:val="00EB1793"/>
    <w:rsid w:val="00EB18E8"/>
    <w:rsid w:val="00EB214F"/>
    <w:rsid w:val="00EB236A"/>
    <w:rsid w:val="00EB23C5"/>
    <w:rsid w:val="00EB23DB"/>
    <w:rsid w:val="00EB2BBF"/>
    <w:rsid w:val="00EB2C08"/>
    <w:rsid w:val="00EB3375"/>
    <w:rsid w:val="00EB3429"/>
    <w:rsid w:val="00EB34CA"/>
    <w:rsid w:val="00EB374C"/>
    <w:rsid w:val="00EB379E"/>
    <w:rsid w:val="00EB38B0"/>
    <w:rsid w:val="00EB3AFE"/>
    <w:rsid w:val="00EB3F41"/>
    <w:rsid w:val="00EB42B2"/>
    <w:rsid w:val="00EB430C"/>
    <w:rsid w:val="00EB4318"/>
    <w:rsid w:val="00EB44B7"/>
    <w:rsid w:val="00EB463D"/>
    <w:rsid w:val="00EB49A4"/>
    <w:rsid w:val="00EB4AC5"/>
    <w:rsid w:val="00EB4C51"/>
    <w:rsid w:val="00EB4C63"/>
    <w:rsid w:val="00EB4E21"/>
    <w:rsid w:val="00EB4E2F"/>
    <w:rsid w:val="00EB5AD2"/>
    <w:rsid w:val="00EB60D5"/>
    <w:rsid w:val="00EB6180"/>
    <w:rsid w:val="00EB61DF"/>
    <w:rsid w:val="00EB6277"/>
    <w:rsid w:val="00EB63C8"/>
    <w:rsid w:val="00EB664C"/>
    <w:rsid w:val="00EB67C3"/>
    <w:rsid w:val="00EB68CC"/>
    <w:rsid w:val="00EB6B9C"/>
    <w:rsid w:val="00EB6BFE"/>
    <w:rsid w:val="00EB6D97"/>
    <w:rsid w:val="00EB72BA"/>
    <w:rsid w:val="00EB7390"/>
    <w:rsid w:val="00EB74DC"/>
    <w:rsid w:val="00EB7812"/>
    <w:rsid w:val="00EB7B0F"/>
    <w:rsid w:val="00EB7B38"/>
    <w:rsid w:val="00EB7BD2"/>
    <w:rsid w:val="00EB7D26"/>
    <w:rsid w:val="00EB7D79"/>
    <w:rsid w:val="00EC00CA"/>
    <w:rsid w:val="00EC00CB"/>
    <w:rsid w:val="00EC00F3"/>
    <w:rsid w:val="00EC0428"/>
    <w:rsid w:val="00EC081A"/>
    <w:rsid w:val="00EC0AE3"/>
    <w:rsid w:val="00EC0C09"/>
    <w:rsid w:val="00EC0DF4"/>
    <w:rsid w:val="00EC1881"/>
    <w:rsid w:val="00EC197B"/>
    <w:rsid w:val="00EC1A51"/>
    <w:rsid w:val="00EC1B62"/>
    <w:rsid w:val="00EC1BFB"/>
    <w:rsid w:val="00EC1C86"/>
    <w:rsid w:val="00EC1E67"/>
    <w:rsid w:val="00EC20DE"/>
    <w:rsid w:val="00EC21F3"/>
    <w:rsid w:val="00EC2452"/>
    <w:rsid w:val="00EC285B"/>
    <w:rsid w:val="00EC2878"/>
    <w:rsid w:val="00EC293D"/>
    <w:rsid w:val="00EC33EA"/>
    <w:rsid w:val="00EC3474"/>
    <w:rsid w:val="00EC352F"/>
    <w:rsid w:val="00EC3784"/>
    <w:rsid w:val="00EC397E"/>
    <w:rsid w:val="00EC3ACF"/>
    <w:rsid w:val="00EC3BC2"/>
    <w:rsid w:val="00EC3CC5"/>
    <w:rsid w:val="00EC3CF8"/>
    <w:rsid w:val="00EC42E9"/>
    <w:rsid w:val="00EC4B1C"/>
    <w:rsid w:val="00EC4C4D"/>
    <w:rsid w:val="00EC4D14"/>
    <w:rsid w:val="00EC4E3A"/>
    <w:rsid w:val="00EC4F17"/>
    <w:rsid w:val="00EC52B3"/>
    <w:rsid w:val="00EC544D"/>
    <w:rsid w:val="00EC54A1"/>
    <w:rsid w:val="00EC58F6"/>
    <w:rsid w:val="00EC5974"/>
    <w:rsid w:val="00EC5A6D"/>
    <w:rsid w:val="00EC5BCE"/>
    <w:rsid w:val="00EC5F91"/>
    <w:rsid w:val="00EC619A"/>
    <w:rsid w:val="00EC63D9"/>
    <w:rsid w:val="00EC64DC"/>
    <w:rsid w:val="00EC66A5"/>
    <w:rsid w:val="00EC69FC"/>
    <w:rsid w:val="00EC6ABC"/>
    <w:rsid w:val="00EC6BBE"/>
    <w:rsid w:val="00EC6E53"/>
    <w:rsid w:val="00EC6EC6"/>
    <w:rsid w:val="00EC6EDD"/>
    <w:rsid w:val="00EC6F57"/>
    <w:rsid w:val="00EC6F8B"/>
    <w:rsid w:val="00EC701A"/>
    <w:rsid w:val="00EC728C"/>
    <w:rsid w:val="00EC729F"/>
    <w:rsid w:val="00EC74D1"/>
    <w:rsid w:val="00EC766E"/>
    <w:rsid w:val="00EC76B9"/>
    <w:rsid w:val="00EC78F7"/>
    <w:rsid w:val="00EC79F6"/>
    <w:rsid w:val="00EC7A70"/>
    <w:rsid w:val="00EC7C31"/>
    <w:rsid w:val="00ED0187"/>
    <w:rsid w:val="00ED0507"/>
    <w:rsid w:val="00ED084B"/>
    <w:rsid w:val="00ED087F"/>
    <w:rsid w:val="00ED0B2C"/>
    <w:rsid w:val="00ED0B3D"/>
    <w:rsid w:val="00ED0C08"/>
    <w:rsid w:val="00ED0D22"/>
    <w:rsid w:val="00ED0D9E"/>
    <w:rsid w:val="00ED0E70"/>
    <w:rsid w:val="00ED0F6B"/>
    <w:rsid w:val="00ED17AC"/>
    <w:rsid w:val="00ED1CE4"/>
    <w:rsid w:val="00ED1DAF"/>
    <w:rsid w:val="00ED317F"/>
    <w:rsid w:val="00ED330F"/>
    <w:rsid w:val="00ED35FE"/>
    <w:rsid w:val="00ED3804"/>
    <w:rsid w:val="00ED3985"/>
    <w:rsid w:val="00ED3E81"/>
    <w:rsid w:val="00ED3EE2"/>
    <w:rsid w:val="00ED43E2"/>
    <w:rsid w:val="00ED4B8A"/>
    <w:rsid w:val="00ED4C15"/>
    <w:rsid w:val="00ED4CA1"/>
    <w:rsid w:val="00ED4DC7"/>
    <w:rsid w:val="00ED4E4C"/>
    <w:rsid w:val="00ED4F4B"/>
    <w:rsid w:val="00ED5191"/>
    <w:rsid w:val="00ED5B3B"/>
    <w:rsid w:val="00ED5C8A"/>
    <w:rsid w:val="00ED5F96"/>
    <w:rsid w:val="00ED6047"/>
    <w:rsid w:val="00ED6281"/>
    <w:rsid w:val="00ED6451"/>
    <w:rsid w:val="00ED66BA"/>
    <w:rsid w:val="00ED6797"/>
    <w:rsid w:val="00ED6F22"/>
    <w:rsid w:val="00ED7193"/>
    <w:rsid w:val="00ED729F"/>
    <w:rsid w:val="00ED7571"/>
    <w:rsid w:val="00ED75FF"/>
    <w:rsid w:val="00ED7C88"/>
    <w:rsid w:val="00ED7EBD"/>
    <w:rsid w:val="00EE05DB"/>
    <w:rsid w:val="00EE06B2"/>
    <w:rsid w:val="00EE0DC9"/>
    <w:rsid w:val="00EE0E00"/>
    <w:rsid w:val="00EE0E0E"/>
    <w:rsid w:val="00EE0F89"/>
    <w:rsid w:val="00EE1047"/>
    <w:rsid w:val="00EE1278"/>
    <w:rsid w:val="00EE1330"/>
    <w:rsid w:val="00EE13CB"/>
    <w:rsid w:val="00EE140B"/>
    <w:rsid w:val="00EE2264"/>
    <w:rsid w:val="00EE22C9"/>
    <w:rsid w:val="00EE22E2"/>
    <w:rsid w:val="00EE24F6"/>
    <w:rsid w:val="00EE2780"/>
    <w:rsid w:val="00EE2BA7"/>
    <w:rsid w:val="00EE2C1F"/>
    <w:rsid w:val="00EE2D2A"/>
    <w:rsid w:val="00EE2F45"/>
    <w:rsid w:val="00EE310F"/>
    <w:rsid w:val="00EE3227"/>
    <w:rsid w:val="00EE356A"/>
    <w:rsid w:val="00EE38D8"/>
    <w:rsid w:val="00EE3B4E"/>
    <w:rsid w:val="00EE428C"/>
    <w:rsid w:val="00EE44A5"/>
    <w:rsid w:val="00EE47FF"/>
    <w:rsid w:val="00EE495A"/>
    <w:rsid w:val="00EE4A6F"/>
    <w:rsid w:val="00EE4C67"/>
    <w:rsid w:val="00EE50B3"/>
    <w:rsid w:val="00EE56CF"/>
    <w:rsid w:val="00EE5756"/>
    <w:rsid w:val="00EE5886"/>
    <w:rsid w:val="00EE5939"/>
    <w:rsid w:val="00EE59A8"/>
    <w:rsid w:val="00EE5B1C"/>
    <w:rsid w:val="00EE5CC6"/>
    <w:rsid w:val="00EE5D53"/>
    <w:rsid w:val="00EE5E24"/>
    <w:rsid w:val="00EE600E"/>
    <w:rsid w:val="00EE60B8"/>
    <w:rsid w:val="00EE6326"/>
    <w:rsid w:val="00EE66BB"/>
    <w:rsid w:val="00EE66C3"/>
    <w:rsid w:val="00EE69D7"/>
    <w:rsid w:val="00EE6A1B"/>
    <w:rsid w:val="00EE6A64"/>
    <w:rsid w:val="00EE6EA9"/>
    <w:rsid w:val="00EE6EBD"/>
    <w:rsid w:val="00EE6FEA"/>
    <w:rsid w:val="00EE715F"/>
    <w:rsid w:val="00EE7277"/>
    <w:rsid w:val="00EE727A"/>
    <w:rsid w:val="00EE7788"/>
    <w:rsid w:val="00EE79F9"/>
    <w:rsid w:val="00EE7B20"/>
    <w:rsid w:val="00EE7E35"/>
    <w:rsid w:val="00EF0352"/>
    <w:rsid w:val="00EF03E6"/>
    <w:rsid w:val="00EF0415"/>
    <w:rsid w:val="00EF0607"/>
    <w:rsid w:val="00EF0809"/>
    <w:rsid w:val="00EF09C9"/>
    <w:rsid w:val="00EF13D8"/>
    <w:rsid w:val="00EF146F"/>
    <w:rsid w:val="00EF147B"/>
    <w:rsid w:val="00EF1694"/>
    <w:rsid w:val="00EF1864"/>
    <w:rsid w:val="00EF18F9"/>
    <w:rsid w:val="00EF1A60"/>
    <w:rsid w:val="00EF1DF6"/>
    <w:rsid w:val="00EF1F32"/>
    <w:rsid w:val="00EF2113"/>
    <w:rsid w:val="00EF266C"/>
    <w:rsid w:val="00EF26F0"/>
    <w:rsid w:val="00EF2863"/>
    <w:rsid w:val="00EF2E46"/>
    <w:rsid w:val="00EF2E8C"/>
    <w:rsid w:val="00EF3274"/>
    <w:rsid w:val="00EF32E7"/>
    <w:rsid w:val="00EF3532"/>
    <w:rsid w:val="00EF379E"/>
    <w:rsid w:val="00EF38E3"/>
    <w:rsid w:val="00EF3AA8"/>
    <w:rsid w:val="00EF3D03"/>
    <w:rsid w:val="00EF4010"/>
    <w:rsid w:val="00EF40BB"/>
    <w:rsid w:val="00EF411B"/>
    <w:rsid w:val="00EF446D"/>
    <w:rsid w:val="00EF45E9"/>
    <w:rsid w:val="00EF45EA"/>
    <w:rsid w:val="00EF489F"/>
    <w:rsid w:val="00EF491A"/>
    <w:rsid w:val="00EF4B1F"/>
    <w:rsid w:val="00EF4B34"/>
    <w:rsid w:val="00EF4DCA"/>
    <w:rsid w:val="00EF4E63"/>
    <w:rsid w:val="00EF4E75"/>
    <w:rsid w:val="00EF4EC9"/>
    <w:rsid w:val="00EF4F90"/>
    <w:rsid w:val="00EF5133"/>
    <w:rsid w:val="00EF5383"/>
    <w:rsid w:val="00EF5AAB"/>
    <w:rsid w:val="00EF5AB6"/>
    <w:rsid w:val="00EF5C86"/>
    <w:rsid w:val="00EF667C"/>
    <w:rsid w:val="00EF6E97"/>
    <w:rsid w:val="00EF7221"/>
    <w:rsid w:val="00EF76AD"/>
    <w:rsid w:val="00EF7725"/>
    <w:rsid w:val="00EF7D11"/>
    <w:rsid w:val="00F002E4"/>
    <w:rsid w:val="00F0035A"/>
    <w:rsid w:val="00F00622"/>
    <w:rsid w:val="00F00ACD"/>
    <w:rsid w:val="00F00B04"/>
    <w:rsid w:val="00F00EB5"/>
    <w:rsid w:val="00F010DC"/>
    <w:rsid w:val="00F014B3"/>
    <w:rsid w:val="00F01680"/>
    <w:rsid w:val="00F016E4"/>
    <w:rsid w:val="00F01850"/>
    <w:rsid w:val="00F01923"/>
    <w:rsid w:val="00F01D23"/>
    <w:rsid w:val="00F01E19"/>
    <w:rsid w:val="00F020FB"/>
    <w:rsid w:val="00F0215F"/>
    <w:rsid w:val="00F021FB"/>
    <w:rsid w:val="00F027BD"/>
    <w:rsid w:val="00F02DD7"/>
    <w:rsid w:val="00F036D4"/>
    <w:rsid w:val="00F03D03"/>
    <w:rsid w:val="00F03FF7"/>
    <w:rsid w:val="00F0412F"/>
    <w:rsid w:val="00F0420C"/>
    <w:rsid w:val="00F0425B"/>
    <w:rsid w:val="00F0483A"/>
    <w:rsid w:val="00F0497A"/>
    <w:rsid w:val="00F04B8A"/>
    <w:rsid w:val="00F05366"/>
    <w:rsid w:val="00F057A1"/>
    <w:rsid w:val="00F05D1B"/>
    <w:rsid w:val="00F05D74"/>
    <w:rsid w:val="00F06F92"/>
    <w:rsid w:val="00F071D4"/>
    <w:rsid w:val="00F0729B"/>
    <w:rsid w:val="00F07541"/>
    <w:rsid w:val="00F07759"/>
    <w:rsid w:val="00F07AD3"/>
    <w:rsid w:val="00F07F0D"/>
    <w:rsid w:val="00F101EB"/>
    <w:rsid w:val="00F1040B"/>
    <w:rsid w:val="00F10DFF"/>
    <w:rsid w:val="00F1108B"/>
    <w:rsid w:val="00F11171"/>
    <w:rsid w:val="00F111A2"/>
    <w:rsid w:val="00F111F9"/>
    <w:rsid w:val="00F1139E"/>
    <w:rsid w:val="00F11516"/>
    <w:rsid w:val="00F115B3"/>
    <w:rsid w:val="00F11744"/>
    <w:rsid w:val="00F11D3A"/>
    <w:rsid w:val="00F12376"/>
    <w:rsid w:val="00F1275F"/>
    <w:rsid w:val="00F12B11"/>
    <w:rsid w:val="00F12DC2"/>
    <w:rsid w:val="00F12F3F"/>
    <w:rsid w:val="00F1315F"/>
    <w:rsid w:val="00F14207"/>
    <w:rsid w:val="00F1459B"/>
    <w:rsid w:val="00F14D15"/>
    <w:rsid w:val="00F14EC2"/>
    <w:rsid w:val="00F15172"/>
    <w:rsid w:val="00F1528F"/>
    <w:rsid w:val="00F155B8"/>
    <w:rsid w:val="00F156D6"/>
    <w:rsid w:val="00F15F1C"/>
    <w:rsid w:val="00F15F70"/>
    <w:rsid w:val="00F16112"/>
    <w:rsid w:val="00F1674E"/>
    <w:rsid w:val="00F16BB6"/>
    <w:rsid w:val="00F16F90"/>
    <w:rsid w:val="00F16FEE"/>
    <w:rsid w:val="00F17301"/>
    <w:rsid w:val="00F17420"/>
    <w:rsid w:val="00F17559"/>
    <w:rsid w:val="00F17724"/>
    <w:rsid w:val="00F179C5"/>
    <w:rsid w:val="00F17A53"/>
    <w:rsid w:val="00F17E33"/>
    <w:rsid w:val="00F17E69"/>
    <w:rsid w:val="00F20512"/>
    <w:rsid w:val="00F20FED"/>
    <w:rsid w:val="00F212A1"/>
    <w:rsid w:val="00F21397"/>
    <w:rsid w:val="00F213E8"/>
    <w:rsid w:val="00F21B4C"/>
    <w:rsid w:val="00F224F1"/>
    <w:rsid w:val="00F232D5"/>
    <w:rsid w:val="00F2332D"/>
    <w:rsid w:val="00F23434"/>
    <w:rsid w:val="00F23479"/>
    <w:rsid w:val="00F2367A"/>
    <w:rsid w:val="00F23994"/>
    <w:rsid w:val="00F23C11"/>
    <w:rsid w:val="00F24130"/>
    <w:rsid w:val="00F24140"/>
    <w:rsid w:val="00F2450C"/>
    <w:rsid w:val="00F247BB"/>
    <w:rsid w:val="00F249A5"/>
    <w:rsid w:val="00F24ADF"/>
    <w:rsid w:val="00F24D4C"/>
    <w:rsid w:val="00F24F98"/>
    <w:rsid w:val="00F254E7"/>
    <w:rsid w:val="00F256EA"/>
    <w:rsid w:val="00F25BC4"/>
    <w:rsid w:val="00F25E5A"/>
    <w:rsid w:val="00F261A9"/>
    <w:rsid w:val="00F26BD6"/>
    <w:rsid w:val="00F26DD3"/>
    <w:rsid w:val="00F2712C"/>
    <w:rsid w:val="00F27160"/>
    <w:rsid w:val="00F279FB"/>
    <w:rsid w:val="00F27B1D"/>
    <w:rsid w:val="00F27EBD"/>
    <w:rsid w:val="00F30049"/>
    <w:rsid w:val="00F3010F"/>
    <w:rsid w:val="00F301E2"/>
    <w:rsid w:val="00F303A0"/>
    <w:rsid w:val="00F30502"/>
    <w:rsid w:val="00F305A1"/>
    <w:rsid w:val="00F3071D"/>
    <w:rsid w:val="00F3097D"/>
    <w:rsid w:val="00F30AF0"/>
    <w:rsid w:val="00F30EE1"/>
    <w:rsid w:val="00F3110B"/>
    <w:rsid w:val="00F31142"/>
    <w:rsid w:val="00F31620"/>
    <w:rsid w:val="00F31735"/>
    <w:rsid w:val="00F317A0"/>
    <w:rsid w:val="00F31A1E"/>
    <w:rsid w:val="00F31A90"/>
    <w:rsid w:val="00F32213"/>
    <w:rsid w:val="00F3254D"/>
    <w:rsid w:val="00F3298C"/>
    <w:rsid w:val="00F32D1B"/>
    <w:rsid w:val="00F32D60"/>
    <w:rsid w:val="00F32F30"/>
    <w:rsid w:val="00F33052"/>
    <w:rsid w:val="00F3339A"/>
    <w:rsid w:val="00F33660"/>
    <w:rsid w:val="00F3367E"/>
    <w:rsid w:val="00F33AD7"/>
    <w:rsid w:val="00F33F0A"/>
    <w:rsid w:val="00F33F71"/>
    <w:rsid w:val="00F34008"/>
    <w:rsid w:val="00F340E9"/>
    <w:rsid w:val="00F34393"/>
    <w:rsid w:val="00F34586"/>
    <w:rsid w:val="00F34626"/>
    <w:rsid w:val="00F350B1"/>
    <w:rsid w:val="00F3529B"/>
    <w:rsid w:val="00F353D0"/>
    <w:rsid w:val="00F35402"/>
    <w:rsid w:val="00F35585"/>
    <w:rsid w:val="00F356F1"/>
    <w:rsid w:val="00F35AD6"/>
    <w:rsid w:val="00F35EA7"/>
    <w:rsid w:val="00F36513"/>
    <w:rsid w:val="00F36555"/>
    <w:rsid w:val="00F36717"/>
    <w:rsid w:val="00F3675F"/>
    <w:rsid w:val="00F36E48"/>
    <w:rsid w:val="00F36F5E"/>
    <w:rsid w:val="00F370B6"/>
    <w:rsid w:val="00F37C2F"/>
    <w:rsid w:val="00F37F28"/>
    <w:rsid w:val="00F4056E"/>
    <w:rsid w:val="00F40B9A"/>
    <w:rsid w:val="00F40E2F"/>
    <w:rsid w:val="00F40E63"/>
    <w:rsid w:val="00F40F69"/>
    <w:rsid w:val="00F40F90"/>
    <w:rsid w:val="00F4113D"/>
    <w:rsid w:val="00F4139A"/>
    <w:rsid w:val="00F413D0"/>
    <w:rsid w:val="00F41FBA"/>
    <w:rsid w:val="00F4202E"/>
    <w:rsid w:val="00F42329"/>
    <w:rsid w:val="00F423A7"/>
    <w:rsid w:val="00F4251B"/>
    <w:rsid w:val="00F429D9"/>
    <w:rsid w:val="00F42BD8"/>
    <w:rsid w:val="00F42C42"/>
    <w:rsid w:val="00F43088"/>
    <w:rsid w:val="00F43925"/>
    <w:rsid w:val="00F4398F"/>
    <w:rsid w:val="00F43A7A"/>
    <w:rsid w:val="00F43C37"/>
    <w:rsid w:val="00F43D49"/>
    <w:rsid w:val="00F44092"/>
    <w:rsid w:val="00F44357"/>
    <w:rsid w:val="00F443C8"/>
    <w:rsid w:val="00F44504"/>
    <w:rsid w:val="00F44856"/>
    <w:rsid w:val="00F44914"/>
    <w:rsid w:val="00F449DD"/>
    <w:rsid w:val="00F44B2B"/>
    <w:rsid w:val="00F44B8A"/>
    <w:rsid w:val="00F44BC6"/>
    <w:rsid w:val="00F44BFD"/>
    <w:rsid w:val="00F44CC4"/>
    <w:rsid w:val="00F44D8D"/>
    <w:rsid w:val="00F4514A"/>
    <w:rsid w:val="00F4551C"/>
    <w:rsid w:val="00F457A6"/>
    <w:rsid w:val="00F45B7A"/>
    <w:rsid w:val="00F45C2D"/>
    <w:rsid w:val="00F45C5E"/>
    <w:rsid w:val="00F45D0D"/>
    <w:rsid w:val="00F45DD8"/>
    <w:rsid w:val="00F45E01"/>
    <w:rsid w:val="00F45F1B"/>
    <w:rsid w:val="00F46824"/>
    <w:rsid w:val="00F4689C"/>
    <w:rsid w:val="00F46E1A"/>
    <w:rsid w:val="00F47475"/>
    <w:rsid w:val="00F4755A"/>
    <w:rsid w:val="00F4788C"/>
    <w:rsid w:val="00F479BC"/>
    <w:rsid w:val="00F47BBD"/>
    <w:rsid w:val="00F47DB8"/>
    <w:rsid w:val="00F501FE"/>
    <w:rsid w:val="00F50503"/>
    <w:rsid w:val="00F505C4"/>
    <w:rsid w:val="00F50604"/>
    <w:rsid w:val="00F5071D"/>
    <w:rsid w:val="00F50C04"/>
    <w:rsid w:val="00F50C21"/>
    <w:rsid w:val="00F50E5D"/>
    <w:rsid w:val="00F510EC"/>
    <w:rsid w:val="00F51207"/>
    <w:rsid w:val="00F51263"/>
    <w:rsid w:val="00F5131C"/>
    <w:rsid w:val="00F513CA"/>
    <w:rsid w:val="00F514B8"/>
    <w:rsid w:val="00F51951"/>
    <w:rsid w:val="00F51E1B"/>
    <w:rsid w:val="00F51FAF"/>
    <w:rsid w:val="00F520D1"/>
    <w:rsid w:val="00F521E3"/>
    <w:rsid w:val="00F525E2"/>
    <w:rsid w:val="00F52A23"/>
    <w:rsid w:val="00F52E12"/>
    <w:rsid w:val="00F53066"/>
    <w:rsid w:val="00F53267"/>
    <w:rsid w:val="00F53B6A"/>
    <w:rsid w:val="00F53B6F"/>
    <w:rsid w:val="00F53E20"/>
    <w:rsid w:val="00F54278"/>
    <w:rsid w:val="00F54528"/>
    <w:rsid w:val="00F546F8"/>
    <w:rsid w:val="00F54987"/>
    <w:rsid w:val="00F54D1A"/>
    <w:rsid w:val="00F54E1F"/>
    <w:rsid w:val="00F54ECA"/>
    <w:rsid w:val="00F5552F"/>
    <w:rsid w:val="00F5565E"/>
    <w:rsid w:val="00F55A24"/>
    <w:rsid w:val="00F56687"/>
    <w:rsid w:val="00F5696A"/>
    <w:rsid w:val="00F569AE"/>
    <w:rsid w:val="00F56B2C"/>
    <w:rsid w:val="00F577D9"/>
    <w:rsid w:val="00F57B66"/>
    <w:rsid w:val="00F60009"/>
    <w:rsid w:val="00F60175"/>
    <w:rsid w:val="00F60236"/>
    <w:rsid w:val="00F609FC"/>
    <w:rsid w:val="00F60B0B"/>
    <w:rsid w:val="00F614EF"/>
    <w:rsid w:val="00F6172A"/>
    <w:rsid w:val="00F61911"/>
    <w:rsid w:val="00F6257D"/>
    <w:rsid w:val="00F628A1"/>
    <w:rsid w:val="00F628C7"/>
    <w:rsid w:val="00F62E3B"/>
    <w:rsid w:val="00F62FD3"/>
    <w:rsid w:val="00F634CB"/>
    <w:rsid w:val="00F6355E"/>
    <w:rsid w:val="00F63834"/>
    <w:rsid w:val="00F63AB6"/>
    <w:rsid w:val="00F63C1E"/>
    <w:rsid w:val="00F63E10"/>
    <w:rsid w:val="00F64389"/>
    <w:rsid w:val="00F648F2"/>
    <w:rsid w:val="00F649FC"/>
    <w:rsid w:val="00F64A52"/>
    <w:rsid w:val="00F64B3B"/>
    <w:rsid w:val="00F64B7D"/>
    <w:rsid w:val="00F64DD4"/>
    <w:rsid w:val="00F65457"/>
    <w:rsid w:val="00F654CD"/>
    <w:rsid w:val="00F65A6F"/>
    <w:rsid w:val="00F65BE0"/>
    <w:rsid w:val="00F65F76"/>
    <w:rsid w:val="00F66159"/>
    <w:rsid w:val="00F662DC"/>
    <w:rsid w:val="00F66C00"/>
    <w:rsid w:val="00F66DF0"/>
    <w:rsid w:val="00F6704B"/>
    <w:rsid w:val="00F67269"/>
    <w:rsid w:val="00F67382"/>
    <w:rsid w:val="00F67452"/>
    <w:rsid w:val="00F67E71"/>
    <w:rsid w:val="00F701D8"/>
    <w:rsid w:val="00F704AA"/>
    <w:rsid w:val="00F70687"/>
    <w:rsid w:val="00F70ABC"/>
    <w:rsid w:val="00F70AF9"/>
    <w:rsid w:val="00F70DB3"/>
    <w:rsid w:val="00F71067"/>
    <w:rsid w:val="00F712E1"/>
    <w:rsid w:val="00F7137E"/>
    <w:rsid w:val="00F71AFF"/>
    <w:rsid w:val="00F71E58"/>
    <w:rsid w:val="00F71ECD"/>
    <w:rsid w:val="00F7240D"/>
    <w:rsid w:val="00F726A9"/>
    <w:rsid w:val="00F728EC"/>
    <w:rsid w:val="00F729AF"/>
    <w:rsid w:val="00F72B5D"/>
    <w:rsid w:val="00F72CB4"/>
    <w:rsid w:val="00F73028"/>
    <w:rsid w:val="00F73255"/>
    <w:rsid w:val="00F73313"/>
    <w:rsid w:val="00F73535"/>
    <w:rsid w:val="00F73612"/>
    <w:rsid w:val="00F7371C"/>
    <w:rsid w:val="00F73BF6"/>
    <w:rsid w:val="00F73C9C"/>
    <w:rsid w:val="00F742A1"/>
    <w:rsid w:val="00F74357"/>
    <w:rsid w:val="00F74A81"/>
    <w:rsid w:val="00F74CFC"/>
    <w:rsid w:val="00F7534F"/>
    <w:rsid w:val="00F75732"/>
    <w:rsid w:val="00F758EB"/>
    <w:rsid w:val="00F75B33"/>
    <w:rsid w:val="00F75CDE"/>
    <w:rsid w:val="00F7635B"/>
    <w:rsid w:val="00F767FD"/>
    <w:rsid w:val="00F76A08"/>
    <w:rsid w:val="00F76B68"/>
    <w:rsid w:val="00F76CA6"/>
    <w:rsid w:val="00F76F21"/>
    <w:rsid w:val="00F774DF"/>
    <w:rsid w:val="00F775B6"/>
    <w:rsid w:val="00F776DE"/>
    <w:rsid w:val="00F77A19"/>
    <w:rsid w:val="00F77C33"/>
    <w:rsid w:val="00F77C95"/>
    <w:rsid w:val="00F80465"/>
    <w:rsid w:val="00F804CC"/>
    <w:rsid w:val="00F805F5"/>
    <w:rsid w:val="00F80722"/>
    <w:rsid w:val="00F80A06"/>
    <w:rsid w:val="00F80B16"/>
    <w:rsid w:val="00F80E06"/>
    <w:rsid w:val="00F80E59"/>
    <w:rsid w:val="00F81022"/>
    <w:rsid w:val="00F81206"/>
    <w:rsid w:val="00F8164B"/>
    <w:rsid w:val="00F81DC3"/>
    <w:rsid w:val="00F81F68"/>
    <w:rsid w:val="00F82090"/>
    <w:rsid w:val="00F8225E"/>
    <w:rsid w:val="00F82C16"/>
    <w:rsid w:val="00F82EAD"/>
    <w:rsid w:val="00F82F81"/>
    <w:rsid w:val="00F83574"/>
    <w:rsid w:val="00F84186"/>
    <w:rsid w:val="00F84265"/>
    <w:rsid w:val="00F84BF7"/>
    <w:rsid w:val="00F84D82"/>
    <w:rsid w:val="00F8510A"/>
    <w:rsid w:val="00F85A91"/>
    <w:rsid w:val="00F85BF2"/>
    <w:rsid w:val="00F85F95"/>
    <w:rsid w:val="00F85FEC"/>
    <w:rsid w:val="00F86327"/>
    <w:rsid w:val="00F8652F"/>
    <w:rsid w:val="00F868F5"/>
    <w:rsid w:val="00F86C03"/>
    <w:rsid w:val="00F87130"/>
    <w:rsid w:val="00F87CE6"/>
    <w:rsid w:val="00F87F98"/>
    <w:rsid w:val="00F906F8"/>
    <w:rsid w:val="00F9075B"/>
    <w:rsid w:val="00F90A92"/>
    <w:rsid w:val="00F90C99"/>
    <w:rsid w:val="00F90F9A"/>
    <w:rsid w:val="00F910E8"/>
    <w:rsid w:val="00F917C5"/>
    <w:rsid w:val="00F919C1"/>
    <w:rsid w:val="00F91C46"/>
    <w:rsid w:val="00F91C75"/>
    <w:rsid w:val="00F92399"/>
    <w:rsid w:val="00F92522"/>
    <w:rsid w:val="00F9265C"/>
    <w:rsid w:val="00F92EFB"/>
    <w:rsid w:val="00F935C4"/>
    <w:rsid w:val="00F9363A"/>
    <w:rsid w:val="00F93937"/>
    <w:rsid w:val="00F93D8C"/>
    <w:rsid w:val="00F94356"/>
    <w:rsid w:val="00F945B9"/>
    <w:rsid w:val="00F94BA0"/>
    <w:rsid w:val="00F94D2E"/>
    <w:rsid w:val="00F94DD8"/>
    <w:rsid w:val="00F94F8E"/>
    <w:rsid w:val="00F950F9"/>
    <w:rsid w:val="00F9537A"/>
    <w:rsid w:val="00F95586"/>
    <w:rsid w:val="00F95C47"/>
    <w:rsid w:val="00F961A3"/>
    <w:rsid w:val="00F961FF"/>
    <w:rsid w:val="00F96272"/>
    <w:rsid w:val="00F96362"/>
    <w:rsid w:val="00F96BFC"/>
    <w:rsid w:val="00F96C8E"/>
    <w:rsid w:val="00F9724D"/>
    <w:rsid w:val="00F973FE"/>
    <w:rsid w:val="00F97C7D"/>
    <w:rsid w:val="00FA0155"/>
    <w:rsid w:val="00FA0344"/>
    <w:rsid w:val="00FA036F"/>
    <w:rsid w:val="00FA0A58"/>
    <w:rsid w:val="00FA0C29"/>
    <w:rsid w:val="00FA0EA8"/>
    <w:rsid w:val="00FA0F6B"/>
    <w:rsid w:val="00FA104B"/>
    <w:rsid w:val="00FA1227"/>
    <w:rsid w:val="00FA1285"/>
    <w:rsid w:val="00FA1522"/>
    <w:rsid w:val="00FA162A"/>
    <w:rsid w:val="00FA171D"/>
    <w:rsid w:val="00FA18C6"/>
    <w:rsid w:val="00FA1E8C"/>
    <w:rsid w:val="00FA2344"/>
    <w:rsid w:val="00FA2959"/>
    <w:rsid w:val="00FA2DA6"/>
    <w:rsid w:val="00FA37B9"/>
    <w:rsid w:val="00FA38A3"/>
    <w:rsid w:val="00FA3D29"/>
    <w:rsid w:val="00FA3F07"/>
    <w:rsid w:val="00FA47CE"/>
    <w:rsid w:val="00FA4805"/>
    <w:rsid w:val="00FA481D"/>
    <w:rsid w:val="00FA4882"/>
    <w:rsid w:val="00FA4897"/>
    <w:rsid w:val="00FA4B60"/>
    <w:rsid w:val="00FA4CCA"/>
    <w:rsid w:val="00FA4CD4"/>
    <w:rsid w:val="00FA4E9A"/>
    <w:rsid w:val="00FA4F64"/>
    <w:rsid w:val="00FA5013"/>
    <w:rsid w:val="00FA5084"/>
    <w:rsid w:val="00FA54FC"/>
    <w:rsid w:val="00FA576E"/>
    <w:rsid w:val="00FA5916"/>
    <w:rsid w:val="00FA595A"/>
    <w:rsid w:val="00FA5A2B"/>
    <w:rsid w:val="00FA5C9C"/>
    <w:rsid w:val="00FA5EA8"/>
    <w:rsid w:val="00FA6236"/>
    <w:rsid w:val="00FA69C3"/>
    <w:rsid w:val="00FA69E9"/>
    <w:rsid w:val="00FA6BAE"/>
    <w:rsid w:val="00FA70F2"/>
    <w:rsid w:val="00FA7223"/>
    <w:rsid w:val="00FA767A"/>
    <w:rsid w:val="00FA779C"/>
    <w:rsid w:val="00FA7B4D"/>
    <w:rsid w:val="00FA7DFE"/>
    <w:rsid w:val="00FB009A"/>
    <w:rsid w:val="00FB034C"/>
    <w:rsid w:val="00FB04CE"/>
    <w:rsid w:val="00FB0943"/>
    <w:rsid w:val="00FB0A24"/>
    <w:rsid w:val="00FB12B9"/>
    <w:rsid w:val="00FB15CF"/>
    <w:rsid w:val="00FB15D0"/>
    <w:rsid w:val="00FB1874"/>
    <w:rsid w:val="00FB1A4C"/>
    <w:rsid w:val="00FB1D4D"/>
    <w:rsid w:val="00FB2060"/>
    <w:rsid w:val="00FB2193"/>
    <w:rsid w:val="00FB242E"/>
    <w:rsid w:val="00FB2ACA"/>
    <w:rsid w:val="00FB2BF1"/>
    <w:rsid w:val="00FB2F72"/>
    <w:rsid w:val="00FB32A1"/>
    <w:rsid w:val="00FB3A83"/>
    <w:rsid w:val="00FB447D"/>
    <w:rsid w:val="00FB47CC"/>
    <w:rsid w:val="00FB48AC"/>
    <w:rsid w:val="00FB494F"/>
    <w:rsid w:val="00FB495F"/>
    <w:rsid w:val="00FB4B49"/>
    <w:rsid w:val="00FB5021"/>
    <w:rsid w:val="00FB5094"/>
    <w:rsid w:val="00FB5221"/>
    <w:rsid w:val="00FB52CC"/>
    <w:rsid w:val="00FB557B"/>
    <w:rsid w:val="00FB565F"/>
    <w:rsid w:val="00FB56F7"/>
    <w:rsid w:val="00FB5827"/>
    <w:rsid w:val="00FB5AB2"/>
    <w:rsid w:val="00FB5DAF"/>
    <w:rsid w:val="00FB6142"/>
    <w:rsid w:val="00FB6209"/>
    <w:rsid w:val="00FB673B"/>
    <w:rsid w:val="00FB6817"/>
    <w:rsid w:val="00FB6B76"/>
    <w:rsid w:val="00FB6EBF"/>
    <w:rsid w:val="00FB7048"/>
    <w:rsid w:val="00FB70B7"/>
    <w:rsid w:val="00FB7407"/>
    <w:rsid w:val="00FB7651"/>
    <w:rsid w:val="00FB76F0"/>
    <w:rsid w:val="00FB779C"/>
    <w:rsid w:val="00FC05C2"/>
    <w:rsid w:val="00FC088C"/>
    <w:rsid w:val="00FC1092"/>
    <w:rsid w:val="00FC10A7"/>
    <w:rsid w:val="00FC1154"/>
    <w:rsid w:val="00FC13F5"/>
    <w:rsid w:val="00FC192D"/>
    <w:rsid w:val="00FC204C"/>
    <w:rsid w:val="00FC2592"/>
    <w:rsid w:val="00FC2658"/>
    <w:rsid w:val="00FC279C"/>
    <w:rsid w:val="00FC28C7"/>
    <w:rsid w:val="00FC2B26"/>
    <w:rsid w:val="00FC34E3"/>
    <w:rsid w:val="00FC3503"/>
    <w:rsid w:val="00FC3531"/>
    <w:rsid w:val="00FC39FD"/>
    <w:rsid w:val="00FC3C5E"/>
    <w:rsid w:val="00FC4105"/>
    <w:rsid w:val="00FC415A"/>
    <w:rsid w:val="00FC42A8"/>
    <w:rsid w:val="00FC4A9A"/>
    <w:rsid w:val="00FC5C96"/>
    <w:rsid w:val="00FC5CFC"/>
    <w:rsid w:val="00FC5E22"/>
    <w:rsid w:val="00FC63D0"/>
    <w:rsid w:val="00FC640E"/>
    <w:rsid w:val="00FC6827"/>
    <w:rsid w:val="00FC70DD"/>
    <w:rsid w:val="00FC7504"/>
    <w:rsid w:val="00FC7562"/>
    <w:rsid w:val="00FC772E"/>
    <w:rsid w:val="00FC781C"/>
    <w:rsid w:val="00FC79CE"/>
    <w:rsid w:val="00FC7C26"/>
    <w:rsid w:val="00FC7F5A"/>
    <w:rsid w:val="00FCD5B2"/>
    <w:rsid w:val="00FD0018"/>
    <w:rsid w:val="00FD0335"/>
    <w:rsid w:val="00FD05A8"/>
    <w:rsid w:val="00FD096D"/>
    <w:rsid w:val="00FD1128"/>
    <w:rsid w:val="00FD148E"/>
    <w:rsid w:val="00FD154C"/>
    <w:rsid w:val="00FD15D8"/>
    <w:rsid w:val="00FD163C"/>
    <w:rsid w:val="00FD17F8"/>
    <w:rsid w:val="00FD1984"/>
    <w:rsid w:val="00FD1A82"/>
    <w:rsid w:val="00FD1BD6"/>
    <w:rsid w:val="00FD243E"/>
    <w:rsid w:val="00FD2671"/>
    <w:rsid w:val="00FD27AB"/>
    <w:rsid w:val="00FD28E9"/>
    <w:rsid w:val="00FD29E8"/>
    <w:rsid w:val="00FD2A89"/>
    <w:rsid w:val="00FD2CFF"/>
    <w:rsid w:val="00FD2D18"/>
    <w:rsid w:val="00FD2D9E"/>
    <w:rsid w:val="00FD2DF4"/>
    <w:rsid w:val="00FD3440"/>
    <w:rsid w:val="00FD378E"/>
    <w:rsid w:val="00FD433E"/>
    <w:rsid w:val="00FD4363"/>
    <w:rsid w:val="00FD4448"/>
    <w:rsid w:val="00FD46F5"/>
    <w:rsid w:val="00FD4B96"/>
    <w:rsid w:val="00FD50DA"/>
    <w:rsid w:val="00FD52EE"/>
    <w:rsid w:val="00FD533E"/>
    <w:rsid w:val="00FD5570"/>
    <w:rsid w:val="00FD565F"/>
    <w:rsid w:val="00FD57D1"/>
    <w:rsid w:val="00FD591A"/>
    <w:rsid w:val="00FD59DF"/>
    <w:rsid w:val="00FD5FBF"/>
    <w:rsid w:val="00FD6118"/>
    <w:rsid w:val="00FD666B"/>
    <w:rsid w:val="00FD688F"/>
    <w:rsid w:val="00FD6CB0"/>
    <w:rsid w:val="00FD6F2B"/>
    <w:rsid w:val="00FD70F8"/>
    <w:rsid w:val="00FD7272"/>
    <w:rsid w:val="00FD7515"/>
    <w:rsid w:val="00FD78EC"/>
    <w:rsid w:val="00FD7ABF"/>
    <w:rsid w:val="00FE00BA"/>
    <w:rsid w:val="00FE0251"/>
    <w:rsid w:val="00FE0471"/>
    <w:rsid w:val="00FE0BBB"/>
    <w:rsid w:val="00FE0BCA"/>
    <w:rsid w:val="00FE0E36"/>
    <w:rsid w:val="00FE11EF"/>
    <w:rsid w:val="00FE1304"/>
    <w:rsid w:val="00FE1452"/>
    <w:rsid w:val="00FE1E41"/>
    <w:rsid w:val="00FE262E"/>
    <w:rsid w:val="00FE2ADA"/>
    <w:rsid w:val="00FE2EF9"/>
    <w:rsid w:val="00FE2F34"/>
    <w:rsid w:val="00FE2FC4"/>
    <w:rsid w:val="00FE3120"/>
    <w:rsid w:val="00FE3535"/>
    <w:rsid w:val="00FE3555"/>
    <w:rsid w:val="00FE3910"/>
    <w:rsid w:val="00FE3940"/>
    <w:rsid w:val="00FE3CA5"/>
    <w:rsid w:val="00FE406D"/>
    <w:rsid w:val="00FE40F2"/>
    <w:rsid w:val="00FE42B5"/>
    <w:rsid w:val="00FE4346"/>
    <w:rsid w:val="00FE464A"/>
    <w:rsid w:val="00FE485B"/>
    <w:rsid w:val="00FE5037"/>
    <w:rsid w:val="00FE5075"/>
    <w:rsid w:val="00FE544D"/>
    <w:rsid w:val="00FE5ACE"/>
    <w:rsid w:val="00FE5C66"/>
    <w:rsid w:val="00FE5CC2"/>
    <w:rsid w:val="00FE5D30"/>
    <w:rsid w:val="00FE61BA"/>
    <w:rsid w:val="00FE69BC"/>
    <w:rsid w:val="00FE6CC7"/>
    <w:rsid w:val="00FE6F1A"/>
    <w:rsid w:val="00FE7346"/>
    <w:rsid w:val="00FE75ED"/>
    <w:rsid w:val="00FE7D99"/>
    <w:rsid w:val="00FF01A5"/>
    <w:rsid w:val="00FF03CC"/>
    <w:rsid w:val="00FF045A"/>
    <w:rsid w:val="00FF0697"/>
    <w:rsid w:val="00FF0925"/>
    <w:rsid w:val="00FF0ABE"/>
    <w:rsid w:val="00FF0EA5"/>
    <w:rsid w:val="00FF1362"/>
    <w:rsid w:val="00FF14BB"/>
    <w:rsid w:val="00FF1550"/>
    <w:rsid w:val="00FF1D5D"/>
    <w:rsid w:val="00FF2006"/>
    <w:rsid w:val="00FF257A"/>
    <w:rsid w:val="00FF288E"/>
    <w:rsid w:val="00FF2916"/>
    <w:rsid w:val="00FF295A"/>
    <w:rsid w:val="00FF2B89"/>
    <w:rsid w:val="00FF2E5B"/>
    <w:rsid w:val="00FF30B5"/>
    <w:rsid w:val="00FF33D5"/>
    <w:rsid w:val="00FF362E"/>
    <w:rsid w:val="00FF36EF"/>
    <w:rsid w:val="00FF3971"/>
    <w:rsid w:val="00FF39BC"/>
    <w:rsid w:val="00FF3DE0"/>
    <w:rsid w:val="00FF41D6"/>
    <w:rsid w:val="00FF46E7"/>
    <w:rsid w:val="00FF4941"/>
    <w:rsid w:val="00FF4B3D"/>
    <w:rsid w:val="00FF4B72"/>
    <w:rsid w:val="00FF4F3E"/>
    <w:rsid w:val="00FF5010"/>
    <w:rsid w:val="00FF502A"/>
    <w:rsid w:val="00FF535B"/>
    <w:rsid w:val="00FF54D7"/>
    <w:rsid w:val="00FF5C7B"/>
    <w:rsid w:val="00FF5FDB"/>
    <w:rsid w:val="00FF600D"/>
    <w:rsid w:val="00FF61B5"/>
    <w:rsid w:val="00FF66D2"/>
    <w:rsid w:val="00FF6ACF"/>
    <w:rsid w:val="00FF6BAA"/>
    <w:rsid w:val="00FF7243"/>
    <w:rsid w:val="00FF778E"/>
    <w:rsid w:val="00FF789F"/>
    <w:rsid w:val="00FF7B47"/>
    <w:rsid w:val="00FF7C74"/>
    <w:rsid w:val="00FF7FB8"/>
    <w:rsid w:val="01049513"/>
    <w:rsid w:val="0104E13F"/>
    <w:rsid w:val="01096AEF"/>
    <w:rsid w:val="010A17DC"/>
    <w:rsid w:val="010D59AB"/>
    <w:rsid w:val="011CCB44"/>
    <w:rsid w:val="0131DC03"/>
    <w:rsid w:val="0146016A"/>
    <w:rsid w:val="01513CD4"/>
    <w:rsid w:val="019668CB"/>
    <w:rsid w:val="01977E8C"/>
    <w:rsid w:val="01AA2329"/>
    <w:rsid w:val="01BC1DD7"/>
    <w:rsid w:val="01BE5BB6"/>
    <w:rsid w:val="01D97382"/>
    <w:rsid w:val="01DF5CFA"/>
    <w:rsid w:val="01EB8EFC"/>
    <w:rsid w:val="01F2D624"/>
    <w:rsid w:val="01FED8F5"/>
    <w:rsid w:val="02057711"/>
    <w:rsid w:val="02203962"/>
    <w:rsid w:val="0229B3CB"/>
    <w:rsid w:val="0239B982"/>
    <w:rsid w:val="0241FA00"/>
    <w:rsid w:val="02705A88"/>
    <w:rsid w:val="027A8A4F"/>
    <w:rsid w:val="027D59DB"/>
    <w:rsid w:val="028C1D33"/>
    <w:rsid w:val="028EDB41"/>
    <w:rsid w:val="0298AADA"/>
    <w:rsid w:val="02CE18EE"/>
    <w:rsid w:val="02D6DAA1"/>
    <w:rsid w:val="02FBCFFD"/>
    <w:rsid w:val="02FC1088"/>
    <w:rsid w:val="030C3B89"/>
    <w:rsid w:val="031B4F65"/>
    <w:rsid w:val="033DC135"/>
    <w:rsid w:val="033EEE76"/>
    <w:rsid w:val="03470B3D"/>
    <w:rsid w:val="035DF6BA"/>
    <w:rsid w:val="03693E09"/>
    <w:rsid w:val="037E6062"/>
    <w:rsid w:val="0383E785"/>
    <w:rsid w:val="038EA685"/>
    <w:rsid w:val="0398D740"/>
    <w:rsid w:val="03B14EA8"/>
    <w:rsid w:val="03B7C322"/>
    <w:rsid w:val="03BABA1D"/>
    <w:rsid w:val="03BB4255"/>
    <w:rsid w:val="03D34AC7"/>
    <w:rsid w:val="03FEC1EA"/>
    <w:rsid w:val="04050A67"/>
    <w:rsid w:val="04165AB0"/>
    <w:rsid w:val="042A3AC6"/>
    <w:rsid w:val="0430B46B"/>
    <w:rsid w:val="043D92F0"/>
    <w:rsid w:val="0468E81C"/>
    <w:rsid w:val="04849C4F"/>
    <w:rsid w:val="0484E2F2"/>
    <w:rsid w:val="0488DD96"/>
    <w:rsid w:val="049CF995"/>
    <w:rsid w:val="04A47471"/>
    <w:rsid w:val="04AAA588"/>
    <w:rsid w:val="04BFD275"/>
    <w:rsid w:val="04C02FA7"/>
    <w:rsid w:val="04CC3C5C"/>
    <w:rsid w:val="04DF7BF7"/>
    <w:rsid w:val="04E12743"/>
    <w:rsid w:val="04E2ACFC"/>
    <w:rsid w:val="0525365B"/>
    <w:rsid w:val="052F3CC2"/>
    <w:rsid w:val="0538C4BD"/>
    <w:rsid w:val="0540DCE6"/>
    <w:rsid w:val="0549156E"/>
    <w:rsid w:val="054A3F01"/>
    <w:rsid w:val="05539383"/>
    <w:rsid w:val="055FDC89"/>
    <w:rsid w:val="057E7629"/>
    <w:rsid w:val="0592AED0"/>
    <w:rsid w:val="05B8234F"/>
    <w:rsid w:val="05C06F22"/>
    <w:rsid w:val="05C6EBFE"/>
    <w:rsid w:val="05EBBED0"/>
    <w:rsid w:val="05EC9153"/>
    <w:rsid w:val="05ED1A1C"/>
    <w:rsid w:val="05F2B87C"/>
    <w:rsid w:val="06007271"/>
    <w:rsid w:val="0619BFC7"/>
    <w:rsid w:val="0624ADF7"/>
    <w:rsid w:val="06652B1D"/>
    <w:rsid w:val="0682EBB8"/>
    <w:rsid w:val="06898064"/>
    <w:rsid w:val="06992A89"/>
    <w:rsid w:val="06E8F5B9"/>
    <w:rsid w:val="06F25ADF"/>
    <w:rsid w:val="0714B761"/>
    <w:rsid w:val="071F3A0D"/>
    <w:rsid w:val="07235FE5"/>
    <w:rsid w:val="0723BE34"/>
    <w:rsid w:val="0745F745"/>
    <w:rsid w:val="07472843"/>
    <w:rsid w:val="07483BDF"/>
    <w:rsid w:val="0764B6D3"/>
    <w:rsid w:val="07816263"/>
    <w:rsid w:val="0782FD07"/>
    <w:rsid w:val="07B0F0AB"/>
    <w:rsid w:val="07D640AC"/>
    <w:rsid w:val="07DC1533"/>
    <w:rsid w:val="07F0BA6D"/>
    <w:rsid w:val="07F4942C"/>
    <w:rsid w:val="07F9ED65"/>
    <w:rsid w:val="08010984"/>
    <w:rsid w:val="08022B25"/>
    <w:rsid w:val="083543B9"/>
    <w:rsid w:val="083A5D65"/>
    <w:rsid w:val="083E24FB"/>
    <w:rsid w:val="08430B37"/>
    <w:rsid w:val="08459C2A"/>
    <w:rsid w:val="084C5D23"/>
    <w:rsid w:val="085C16A5"/>
    <w:rsid w:val="088E2B40"/>
    <w:rsid w:val="08BCE640"/>
    <w:rsid w:val="08C2B672"/>
    <w:rsid w:val="08C4BA3E"/>
    <w:rsid w:val="08D04293"/>
    <w:rsid w:val="08D55F36"/>
    <w:rsid w:val="08E73C1D"/>
    <w:rsid w:val="0907EC5E"/>
    <w:rsid w:val="09243215"/>
    <w:rsid w:val="09268AFD"/>
    <w:rsid w:val="09592255"/>
    <w:rsid w:val="09A4740C"/>
    <w:rsid w:val="09A486F2"/>
    <w:rsid w:val="09D127F0"/>
    <w:rsid w:val="09D8D9D2"/>
    <w:rsid w:val="09D90174"/>
    <w:rsid w:val="09FEDA17"/>
    <w:rsid w:val="0A008B18"/>
    <w:rsid w:val="0A04E80E"/>
    <w:rsid w:val="0A0AF538"/>
    <w:rsid w:val="0A14A332"/>
    <w:rsid w:val="0A2D2BD2"/>
    <w:rsid w:val="0A31CFC4"/>
    <w:rsid w:val="0A4E19BC"/>
    <w:rsid w:val="0A582662"/>
    <w:rsid w:val="0A60D3CF"/>
    <w:rsid w:val="0A6F2BEC"/>
    <w:rsid w:val="0A703089"/>
    <w:rsid w:val="0A7784D2"/>
    <w:rsid w:val="0A86E81C"/>
    <w:rsid w:val="0A937104"/>
    <w:rsid w:val="0AA56689"/>
    <w:rsid w:val="0AB1637E"/>
    <w:rsid w:val="0ABE9E6F"/>
    <w:rsid w:val="0AC00276"/>
    <w:rsid w:val="0AC78489"/>
    <w:rsid w:val="0ADD95F7"/>
    <w:rsid w:val="0ADE2274"/>
    <w:rsid w:val="0AE0EFB0"/>
    <w:rsid w:val="0AE1BF7C"/>
    <w:rsid w:val="0AE8C1D4"/>
    <w:rsid w:val="0AF803F0"/>
    <w:rsid w:val="0B1F2836"/>
    <w:rsid w:val="0B320C29"/>
    <w:rsid w:val="0B4901C3"/>
    <w:rsid w:val="0B5A7F64"/>
    <w:rsid w:val="0B8B7AA2"/>
    <w:rsid w:val="0B8C16B8"/>
    <w:rsid w:val="0B9F5B21"/>
    <w:rsid w:val="0BA6CAA5"/>
    <w:rsid w:val="0BAE7B18"/>
    <w:rsid w:val="0BC5CC02"/>
    <w:rsid w:val="0BD5947F"/>
    <w:rsid w:val="0C2B3943"/>
    <w:rsid w:val="0C64075C"/>
    <w:rsid w:val="0C7D737A"/>
    <w:rsid w:val="0C7DA1DE"/>
    <w:rsid w:val="0CA7984B"/>
    <w:rsid w:val="0CC0EFA4"/>
    <w:rsid w:val="0CD0B597"/>
    <w:rsid w:val="0CE761E3"/>
    <w:rsid w:val="0CF1C228"/>
    <w:rsid w:val="0CF2D030"/>
    <w:rsid w:val="0D090AF1"/>
    <w:rsid w:val="0D299A23"/>
    <w:rsid w:val="0D2B6B23"/>
    <w:rsid w:val="0D2CC0E4"/>
    <w:rsid w:val="0D391324"/>
    <w:rsid w:val="0D44C78C"/>
    <w:rsid w:val="0D60642F"/>
    <w:rsid w:val="0D619C63"/>
    <w:rsid w:val="0D6B5377"/>
    <w:rsid w:val="0D6CFC75"/>
    <w:rsid w:val="0D7E3D86"/>
    <w:rsid w:val="0D7FBDBB"/>
    <w:rsid w:val="0D94FDA0"/>
    <w:rsid w:val="0DAD8798"/>
    <w:rsid w:val="0DC89888"/>
    <w:rsid w:val="0DCAE391"/>
    <w:rsid w:val="0DCD1EE5"/>
    <w:rsid w:val="0DD2B456"/>
    <w:rsid w:val="0DDBF603"/>
    <w:rsid w:val="0DE5CD9E"/>
    <w:rsid w:val="0DFBC878"/>
    <w:rsid w:val="0E186101"/>
    <w:rsid w:val="0E19603E"/>
    <w:rsid w:val="0E19DD7F"/>
    <w:rsid w:val="0E1E7A5B"/>
    <w:rsid w:val="0E272573"/>
    <w:rsid w:val="0E27D0CC"/>
    <w:rsid w:val="0E40076A"/>
    <w:rsid w:val="0E4B194E"/>
    <w:rsid w:val="0E5DFC3B"/>
    <w:rsid w:val="0E6E24BC"/>
    <w:rsid w:val="0E82D24A"/>
    <w:rsid w:val="0E9724F0"/>
    <w:rsid w:val="0EB33135"/>
    <w:rsid w:val="0ED7458F"/>
    <w:rsid w:val="0EF08EFC"/>
    <w:rsid w:val="0EF0D0BE"/>
    <w:rsid w:val="0EF96C8B"/>
    <w:rsid w:val="0F01BC51"/>
    <w:rsid w:val="0F0F5C9B"/>
    <w:rsid w:val="0F1995BE"/>
    <w:rsid w:val="0F35B533"/>
    <w:rsid w:val="0F418041"/>
    <w:rsid w:val="0F439A9D"/>
    <w:rsid w:val="0F75DF7F"/>
    <w:rsid w:val="0FB1071A"/>
    <w:rsid w:val="0FBFBD63"/>
    <w:rsid w:val="0FC713A1"/>
    <w:rsid w:val="0FDBB5EE"/>
    <w:rsid w:val="0FF11065"/>
    <w:rsid w:val="10630BE5"/>
    <w:rsid w:val="1067DC4F"/>
    <w:rsid w:val="10AAA7C2"/>
    <w:rsid w:val="10AC4C2C"/>
    <w:rsid w:val="10B3E80F"/>
    <w:rsid w:val="10CD89F7"/>
    <w:rsid w:val="10D286CD"/>
    <w:rsid w:val="10E1DCF3"/>
    <w:rsid w:val="10F54566"/>
    <w:rsid w:val="110C8C9B"/>
    <w:rsid w:val="1118B22A"/>
    <w:rsid w:val="1125B010"/>
    <w:rsid w:val="11270EC1"/>
    <w:rsid w:val="117E0795"/>
    <w:rsid w:val="1187C746"/>
    <w:rsid w:val="11B46C90"/>
    <w:rsid w:val="11BB1334"/>
    <w:rsid w:val="11D516BF"/>
    <w:rsid w:val="120DA734"/>
    <w:rsid w:val="122969F2"/>
    <w:rsid w:val="1232C407"/>
    <w:rsid w:val="123C2410"/>
    <w:rsid w:val="125F2CCF"/>
    <w:rsid w:val="12728DB0"/>
    <w:rsid w:val="1278ABA9"/>
    <w:rsid w:val="127B04F7"/>
    <w:rsid w:val="1292ADD5"/>
    <w:rsid w:val="12BC9294"/>
    <w:rsid w:val="12BCB7E6"/>
    <w:rsid w:val="12C585F4"/>
    <w:rsid w:val="12C5FB5D"/>
    <w:rsid w:val="12CF7F7F"/>
    <w:rsid w:val="12E9D455"/>
    <w:rsid w:val="131B6992"/>
    <w:rsid w:val="1350B7AE"/>
    <w:rsid w:val="135AED52"/>
    <w:rsid w:val="138266D6"/>
    <w:rsid w:val="138BF2AF"/>
    <w:rsid w:val="138C455A"/>
    <w:rsid w:val="13944D67"/>
    <w:rsid w:val="13A50499"/>
    <w:rsid w:val="13B92E4A"/>
    <w:rsid w:val="13C5FBE0"/>
    <w:rsid w:val="13D579A3"/>
    <w:rsid w:val="13E07B1B"/>
    <w:rsid w:val="13EDCDFE"/>
    <w:rsid w:val="13F30381"/>
    <w:rsid w:val="142806E4"/>
    <w:rsid w:val="1431AA4E"/>
    <w:rsid w:val="1459268A"/>
    <w:rsid w:val="1459347B"/>
    <w:rsid w:val="145EAE36"/>
    <w:rsid w:val="14617680"/>
    <w:rsid w:val="148B571B"/>
    <w:rsid w:val="1492466D"/>
    <w:rsid w:val="14AB6CF0"/>
    <w:rsid w:val="14AB7ABE"/>
    <w:rsid w:val="14D5AB71"/>
    <w:rsid w:val="14E42766"/>
    <w:rsid w:val="14EA888E"/>
    <w:rsid w:val="15018492"/>
    <w:rsid w:val="15502CAD"/>
    <w:rsid w:val="1551B239"/>
    <w:rsid w:val="15669BC1"/>
    <w:rsid w:val="156FEED7"/>
    <w:rsid w:val="157131D5"/>
    <w:rsid w:val="1579CAA5"/>
    <w:rsid w:val="1590FB3A"/>
    <w:rsid w:val="159A093F"/>
    <w:rsid w:val="15B015B8"/>
    <w:rsid w:val="15B4F54D"/>
    <w:rsid w:val="15B5CAF7"/>
    <w:rsid w:val="15BCFDCA"/>
    <w:rsid w:val="15E4D865"/>
    <w:rsid w:val="15E8E8E3"/>
    <w:rsid w:val="15F46365"/>
    <w:rsid w:val="15F757CB"/>
    <w:rsid w:val="15FA2533"/>
    <w:rsid w:val="160E2B26"/>
    <w:rsid w:val="160FC906"/>
    <w:rsid w:val="16169661"/>
    <w:rsid w:val="1620489E"/>
    <w:rsid w:val="1635E5EE"/>
    <w:rsid w:val="163C4A1E"/>
    <w:rsid w:val="163CBB69"/>
    <w:rsid w:val="163F8253"/>
    <w:rsid w:val="16427AF7"/>
    <w:rsid w:val="1643522D"/>
    <w:rsid w:val="164DAF39"/>
    <w:rsid w:val="165C1BCE"/>
    <w:rsid w:val="16814BB5"/>
    <w:rsid w:val="169F5007"/>
    <w:rsid w:val="16AB965F"/>
    <w:rsid w:val="16BE3E72"/>
    <w:rsid w:val="16C10F73"/>
    <w:rsid w:val="16DE5924"/>
    <w:rsid w:val="16F99C45"/>
    <w:rsid w:val="172648BF"/>
    <w:rsid w:val="17566994"/>
    <w:rsid w:val="1779F424"/>
    <w:rsid w:val="178C089D"/>
    <w:rsid w:val="178D36F0"/>
    <w:rsid w:val="179866A4"/>
    <w:rsid w:val="17A70A5E"/>
    <w:rsid w:val="17B3AB66"/>
    <w:rsid w:val="17D4EB25"/>
    <w:rsid w:val="17D9866C"/>
    <w:rsid w:val="17DA3DF3"/>
    <w:rsid w:val="17F9A639"/>
    <w:rsid w:val="1800EADE"/>
    <w:rsid w:val="1804E3CB"/>
    <w:rsid w:val="182A900A"/>
    <w:rsid w:val="1835475C"/>
    <w:rsid w:val="183B2068"/>
    <w:rsid w:val="183EF797"/>
    <w:rsid w:val="1842AF8F"/>
    <w:rsid w:val="18530AC4"/>
    <w:rsid w:val="1856E99A"/>
    <w:rsid w:val="186094A0"/>
    <w:rsid w:val="18673E6F"/>
    <w:rsid w:val="1867FB68"/>
    <w:rsid w:val="186BDD26"/>
    <w:rsid w:val="186D598F"/>
    <w:rsid w:val="18843CDE"/>
    <w:rsid w:val="1889EE15"/>
    <w:rsid w:val="18A2BA74"/>
    <w:rsid w:val="18AB3D5E"/>
    <w:rsid w:val="18C379E2"/>
    <w:rsid w:val="18D8F2E5"/>
    <w:rsid w:val="18DE4E1F"/>
    <w:rsid w:val="18EF971A"/>
    <w:rsid w:val="1901EC6B"/>
    <w:rsid w:val="190766AB"/>
    <w:rsid w:val="190980E0"/>
    <w:rsid w:val="191E7664"/>
    <w:rsid w:val="191EC29F"/>
    <w:rsid w:val="192B561E"/>
    <w:rsid w:val="193AE554"/>
    <w:rsid w:val="195544F4"/>
    <w:rsid w:val="1965F375"/>
    <w:rsid w:val="196CBC36"/>
    <w:rsid w:val="19832615"/>
    <w:rsid w:val="19B95C0B"/>
    <w:rsid w:val="19CB03CC"/>
    <w:rsid w:val="19D10BC6"/>
    <w:rsid w:val="19D3CE2D"/>
    <w:rsid w:val="19DF96CA"/>
    <w:rsid w:val="19F2C013"/>
    <w:rsid w:val="19F73A64"/>
    <w:rsid w:val="1A216D5E"/>
    <w:rsid w:val="1A244321"/>
    <w:rsid w:val="1A5999E5"/>
    <w:rsid w:val="1A7DD07D"/>
    <w:rsid w:val="1A8B4A12"/>
    <w:rsid w:val="1A9C38CC"/>
    <w:rsid w:val="1AA6366B"/>
    <w:rsid w:val="1AD4BDEF"/>
    <w:rsid w:val="1AE2F20D"/>
    <w:rsid w:val="1AF5022C"/>
    <w:rsid w:val="1AFE0705"/>
    <w:rsid w:val="1AFE9AA9"/>
    <w:rsid w:val="1B0076D5"/>
    <w:rsid w:val="1B1D137B"/>
    <w:rsid w:val="1B23AE78"/>
    <w:rsid w:val="1B34AA9B"/>
    <w:rsid w:val="1B70421A"/>
    <w:rsid w:val="1B7A1037"/>
    <w:rsid w:val="1B8F7BB8"/>
    <w:rsid w:val="1BB74A9C"/>
    <w:rsid w:val="1BD875EF"/>
    <w:rsid w:val="1BE8B25F"/>
    <w:rsid w:val="1BF1A386"/>
    <w:rsid w:val="1C07D77C"/>
    <w:rsid w:val="1C0F41C8"/>
    <w:rsid w:val="1C130356"/>
    <w:rsid w:val="1C55E733"/>
    <w:rsid w:val="1C58A596"/>
    <w:rsid w:val="1C59056D"/>
    <w:rsid w:val="1C66603E"/>
    <w:rsid w:val="1C6B4CE4"/>
    <w:rsid w:val="1CBBD9BF"/>
    <w:rsid w:val="1CCA8DD7"/>
    <w:rsid w:val="1CE09C02"/>
    <w:rsid w:val="1CE1787C"/>
    <w:rsid w:val="1CE46BAF"/>
    <w:rsid w:val="1CE99CCD"/>
    <w:rsid w:val="1D02A48E"/>
    <w:rsid w:val="1D19A3BB"/>
    <w:rsid w:val="1D267BE7"/>
    <w:rsid w:val="1D49DA19"/>
    <w:rsid w:val="1D55925E"/>
    <w:rsid w:val="1D6B857E"/>
    <w:rsid w:val="1D8F86DD"/>
    <w:rsid w:val="1D9E8E63"/>
    <w:rsid w:val="1DABC77A"/>
    <w:rsid w:val="1DC15D2C"/>
    <w:rsid w:val="1DC54414"/>
    <w:rsid w:val="1DFF3FFA"/>
    <w:rsid w:val="1E0F25AE"/>
    <w:rsid w:val="1E3DC3CD"/>
    <w:rsid w:val="1E3EAD54"/>
    <w:rsid w:val="1E432106"/>
    <w:rsid w:val="1E6596BB"/>
    <w:rsid w:val="1EA73F50"/>
    <w:rsid w:val="1EADFB56"/>
    <w:rsid w:val="1EB436C1"/>
    <w:rsid w:val="1EC24C48"/>
    <w:rsid w:val="1EEB69F4"/>
    <w:rsid w:val="1EFCB700"/>
    <w:rsid w:val="1F019747"/>
    <w:rsid w:val="1F11C163"/>
    <w:rsid w:val="1F1866EB"/>
    <w:rsid w:val="1F3C1517"/>
    <w:rsid w:val="1F47390E"/>
    <w:rsid w:val="1F555865"/>
    <w:rsid w:val="1F8046A1"/>
    <w:rsid w:val="1F81B7B4"/>
    <w:rsid w:val="1F936BEC"/>
    <w:rsid w:val="1F985AE3"/>
    <w:rsid w:val="1FBF0AC6"/>
    <w:rsid w:val="1FD12241"/>
    <w:rsid w:val="200E1A96"/>
    <w:rsid w:val="20212966"/>
    <w:rsid w:val="202826BF"/>
    <w:rsid w:val="202B4427"/>
    <w:rsid w:val="2034A62A"/>
    <w:rsid w:val="203AC9C7"/>
    <w:rsid w:val="20520834"/>
    <w:rsid w:val="205E1CA9"/>
    <w:rsid w:val="20817ADB"/>
    <w:rsid w:val="2096E707"/>
    <w:rsid w:val="20A00DE9"/>
    <w:rsid w:val="20A8677F"/>
    <w:rsid w:val="20EC6BCA"/>
    <w:rsid w:val="20FB0947"/>
    <w:rsid w:val="2101AEDD"/>
    <w:rsid w:val="2104834E"/>
    <w:rsid w:val="21127556"/>
    <w:rsid w:val="2141BE04"/>
    <w:rsid w:val="2149BBC0"/>
    <w:rsid w:val="217CB00D"/>
    <w:rsid w:val="217D881D"/>
    <w:rsid w:val="218A41B7"/>
    <w:rsid w:val="218F84D9"/>
    <w:rsid w:val="21BC02A6"/>
    <w:rsid w:val="21C4C02A"/>
    <w:rsid w:val="21C85966"/>
    <w:rsid w:val="21CE00D7"/>
    <w:rsid w:val="21CFE638"/>
    <w:rsid w:val="21E119B8"/>
    <w:rsid w:val="21E21EE7"/>
    <w:rsid w:val="21F41C76"/>
    <w:rsid w:val="21F83D63"/>
    <w:rsid w:val="22090216"/>
    <w:rsid w:val="220C33A6"/>
    <w:rsid w:val="22232E3C"/>
    <w:rsid w:val="222ABCBC"/>
    <w:rsid w:val="223936CA"/>
    <w:rsid w:val="2246E663"/>
    <w:rsid w:val="22526E17"/>
    <w:rsid w:val="2263F9D4"/>
    <w:rsid w:val="228519E1"/>
    <w:rsid w:val="2291C673"/>
    <w:rsid w:val="22BDE166"/>
    <w:rsid w:val="22D9D80C"/>
    <w:rsid w:val="22F1122C"/>
    <w:rsid w:val="23159181"/>
    <w:rsid w:val="23195A31"/>
    <w:rsid w:val="2344E9CB"/>
    <w:rsid w:val="235BDF1E"/>
    <w:rsid w:val="236AB49C"/>
    <w:rsid w:val="2395BD6B"/>
    <w:rsid w:val="23AB4939"/>
    <w:rsid w:val="23C07A91"/>
    <w:rsid w:val="23D46F6E"/>
    <w:rsid w:val="23D4EBA3"/>
    <w:rsid w:val="2403EFC7"/>
    <w:rsid w:val="2418FA9C"/>
    <w:rsid w:val="2420EAD4"/>
    <w:rsid w:val="2428DA18"/>
    <w:rsid w:val="242AF69F"/>
    <w:rsid w:val="24407754"/>
    <w:rsid w:val="246782F8"/>
    <w:rsid w:val="24782CCF"/>
    <w:rsid w:val="248B6B07"/>
    <w:rsid w:val="24992DDB"/>
    <w:rsid w:val="24A51CF6"/>
    <w:rsid w:val="24A57CEF"/>
    <w:rsid w:val="24A929F6"/>
    <w:rsid w:val="24C7234F"/>
    <w:rsid w:val="24DEFDD5"/>
    <w:rsid w:val="24E16F7E"/>
    <w:rsid w:val="24E4757F"/>
    <w:rsid w:val="24F81416"/>
    <w:rsid w:val="2507CA20"/>
    <w:rsid w:val="25348BF3"/>
    <w:rsid w:val="253F93A9"/>
    <w:rsid w:val="2547B567"/>
    <w:rsid w:val="257857C7"/>
    <w:rsid w:val="258435EC"/>
    <w:rsid w:val="258AE0D2"/>
    <w:rsid w:val="25AD647E"/>
    <w:rsid w:val="25F22082"/>
    <w:rsid w:val="25FC8F6A"/>
    <w:rsid w:val="25FCBC8D"/>
    <w:rsid w:val="26038DA8"/>
    <w:rsid w:val="2607D7B4"/>
    <w:rsid w:val="261C7334"/>
    <w:rsid w:val="262C9B83"/>
    <w:rsid w:val="266108C1"/>
    <w:rsid w:val="2668B9B9"/>
    <w:rsid w:val="26767B98"/>
    <w:rsid w:val="267E9C4E"/>
    <w:rsid w:val="268984A5"/>
    <w:rsid w:val="268BA5AC"/>
    <w:rsid w:val="269F7ACA"/>
    <w:rsid w:val="26A2390E"/>
    <w:rsid w:val="26AA01CB"/>
    <w:rsid w:val="26B73405"/>
    <w:rsid w:val="26CD5E2D"/>
    <w:rsid w:val="26CE0F96"/>
    <w:rsid w:val="26DB4ED8"/>
    <w:rsid w:val="26F7DEA1"/>
    <w:rsid w:val="270C6016"/>
    <w:rsid w:val="27285F10"/>
    <w:rsid w:val="2748BD07"/>
    <w:rsid w:val="2757A59B"/>
    <w:rsid w:val="275B5293"/>
    <w:rsid w:val="27608F16"/>
    <w:rsid w:val="277660FF"/>
    <w:rsid w:val="278646D0"/>
    <w:rsid w:val="2790406F"/>
    <w:rsid w:val="27A06958"/>
    <w:rsid w:val="27A770F4"/>
    <w:rsid w:val="27AA30D2"/>
    <w:rsid w:val="27EB202F"/>
    <w:rsid w:val="27EBD4B0"/>
    <w:rsid w:val="27EF211E"/>
    <w:rsid w:val="27F0C4A1"/>
    <w:rsid w:val="27F0D81B"/>
    <w:rsid w:val="282EEFCA"/>
    <w:rsid w:val="2833AB37"/>
    <w:rsid w:val="283B4106"/>
    <w:rsid w:val="2846DBBB"/>
    <w:rsid w:val="284C0010"/>
    <w:rsid w:val="28560389"/>
    <w:rsid w:val="2858078E"/>
    <w:rsid w:val="287C9D0A"/>
    <w:rsid w:val="288071FA"/>
    <w:rsid w:val="288B94E7"/>
    <w:rsid w:val="288F43DE"/>
    <w:rsid w:val="28D86ABD"/>
    <w:rsid w:val="28EA2572"/>
    <w:rsid w:val="28FA8773"/>
    <w:rsid w:val="2903366D"/>
    <w:rsid w:val="290CDBF2"/>
    <w:rsid w:val="2913B73C"/>
    <w:rsid w:val="291BB377"/>
    <w:rsid w:val="2924EE3D"/>
    <w:rsid w:val="29250BB5"/>
    <w:rsid w:val="292C10D0"/>
    <w:rsid w:val="29309EDA"/>
    <w:rsid w:val="29315688"/>
    <w:rsid w:val="2951943E"/>
    <w:rsid w:val="2958CA28"/>
    <w:rsid w:val="297AC34E"/>
    <w:rsid w:val="297B1B54"/>
    <w:rsid w:val="2987A3B7"/>
    <w:rsid w:val="29A0007C"/>
    <w:rsid w:val="29AB7B81"/>
    <w:rsid w:val="29BD1E31"/>
    <w:rsid w:val="29F3E6FC"/>
    <w:rsid w:val="2A130CA1"/>
    <w:rsid w:val="2A14C5D5"/>
    <w:rsid w:val="2A2E0F6A"/>
    <w:rsid w:val="2A2F7F63"/>
    <w:rsid w:val="2A313B72"/>
    <w:rsid w:val="2A343BF9"/>
    <w:rsid w:val="2A557EC2"/>
    <w:rsid w:val="2A738566"/>
    <w:rsid w:val="2A7AF3E8"/>
    <w:rsid w:val="2A878138"/>
    <w:rsid w:val="2A8F28CB"/>
    <w:rsid w:val="2AB126B6"/>
    <w:rsid w:val="2ABE060A"/>
    <w:rsid w:val="2ABF4FC0"/>
    <w:rsid w:val="2AD0008D"/>
    <w:rsid w:val="2AD1A3A8"/>
    <w:rsid w:val="2B14E90C"/>
    <w:rsid w:val="2B2646F4"/>
    <w:rsid w:val="2B3C6AB3"/>
    <w:rsid w:val="2B4876D6"/>
    <w:rsid w:val="2B520B9A"/>
    <w:rsid w:val="2B54AA3A"/>
    <w:rsid w:val="2B5ABEA6"/>
    <w:rsid w:val="2B690F29"/>
    <w:rsid w:val="2B845A3E"/>
    <w:rsid w:val="2B8ACD05"/>
    <w:rsid w:val="2B8DEB6D"/>
    <w:rsid w:val="2B9B9CCA"/>
    <w:rsid w:val="2BABBC1B"/>
    <w:rsid w:val="2BBCDC18"/>
    <w:rsid w:val="2BC2A05C"/>
    <w:rsid w:val="2BE7C3F6"/>
    <w:rsid w:val="2BEACC50"/>
    <w:rsid w:val="2BF68F2A"/>
    <w:rsid w:val="2C2285A5"/>
    <w:rsid w:val="2C2CD260"/>
    <w:rsid w:val="2C3E4285"/>
    <w:rsid w:val="2C3F0A12"/>
    <w:rsid w:val="2C473491"/>
    <w:rsid w:val="2C483062"/>
    <w:rsid w:val="2C502694"/>
    <w:rsid w:val="2C535828"/>
    <w:rsid w:val="2C5A7496"/>
    <w:rsid w:val="2C605CEE"/>
    <w:rsid w:val="2C735C7F"/>
    <w:rsid w:val="2CBC7413"/>
    <w:rsid w:val="2CC1644D"/>
    <w:rsid w:val="2CCBA374"/>
    <w:rsid w:val="2CD3CFF0"/>
    <w:rsid w:val="2CE76BF8"/>
    <w:rsid w:val="2CF229D9"/>
    <w:rsid w:val="2CF586D3"/>
    <w:rsid w:val="2D066701"/>
    <w:rsid w:val="2D44C71D"/>
    <w:rsid w:val="2D44D849"/>
    <w:rsid w:val="2D74AE64"/>
    <w:rsid w:val="2D9C072A"/>
    <w:rsid w:val="2DCCA485"/>
    <w:rsid w:val="2DD57678"/>
    <w:rsid w:val="2E0C3864"/>
    <w:rsid w:val="2E2EFCB7"/>
    <w:rsid w:val="2E58B765"/>
    <w:rsid w:val="2E5CD7ED"/>
    <w:rsid w:val="2E687157"/>
    <w:rsid w:val="2E8D738F"/>
    <w:rsid w:val="2E8EAC3F"/>
    <w:rsid w:val="2EA86D83"/>
    <w:rsid w:val="2EAC1CB0"/>
    <w:rsid w:val="2EAE75FE"/>
    <w:rsid w:val="2EC8733C"/>
    <w:rsid w:val="2ECB839B"/>
    <w:rsid w:val="2EDA8E12"/>
    <w:rsid w:val="2EE07741"/>
    <w:rsid w:val="2EE9841F"/>
    <w:rsid w:val="2F1A1B4A"/>
    <w:rsid w:val="2F236C93"/>
    <w:rsid w:val="2F29E713"/>
    <w:rsid w:val="2F3C07F3"/>
    <w:rsid w:val="2F402228"/>
    <w:rsid w:val="2F5CF2DE"/>
    <w:rsid w:val="2F63C737"/>
    <w:rsid w:val="2F7DF36A"/>
    <w:rsid w:val="2F7ED553"/>
    <w:rsid w:val="2FAA4CA3"/>
    <w:rsid w:val="2FC89EEE"/>
    <w:rsid w:val="2FDDB53D"/>
    <w:rsid w:val="3007C0D5"/>
    <w:rsid w:val="300C3C74"/>
    <w:rsid w:val="300E3F66"/>
    <w:rsid w:val="301AE0E7"/>
    <w:rsid w:val="301F4545"/>
    <w:rsid w:val="302D2C20"/>
    <w:rsid w:val="3047ED11"/>
    <w:rsid w:val="30845B25"/>
    <w:rsid w:val="308EF871"/>
    <w:rsid w:val="309EC0E7"/>
    <w:rsid w:val="30B24197"/>
    <w:rsid w:val="30B4B1B5"/>
    <w:rsid w:val="30C4BF68"/>
    <w:rsid w:val="30C5F670"/>
    <w:rsid w:val="30DE1B0A"/>
    <w:rsid w:val="30F304A8"/>
    <w:rsid w:val="3104D13D"/>
    <w:rsid w:val="310FF57D"/>
    <w:rsid w:val="311AA5B4"/>
    <w:rsid w:val="3123F6A9"/>
    <w:rsid w:val="3126CE8A"/>
    <w:rsid w:val="313D1EC4"/>
    <w:rsid w:val="313F45D7"/>
    <w:rsid w:val="316921C2"/>
    <w:rsid w:val="3170D372"/>
    <w:rsid w:val="31731A30"/>
    <w:rsid w:val="318D7101"/>
    <w:rsid w:val="318D832C"/>
    <w:rsid w:val="3190639A"/>
    <w:rsid w:val="3196E605"/>
    <w:rsid w:val="31B61ABD"/>
    <w:rsid w:val="31C0B737"/>
    <w:rsid w:val="31D495A4"/>
    <w:rsid w:val="31D5B62F"/>
    <w:rsid w:val="31DEC519"/>
    <w:rsid w:val="31E10B95"/>
    <w:rsid w:val="31E3BD72"/>
    <w:rsid w:val="3250C5E2"/>
    <w:rsid w:val="3253B9A5"/>
    <w:rsid w:val="32573B4B"/>
    <w:rsid w:val="325B2FAF"/>
    <w:rsid w:val="327254C2"/>
    <w:rsid w:val="327C9830"/>
    <w:rsid w:val="327CB542"/>
    <w:rsid w:val="32831AC9"/>
    <w:rsid w:val="328E79F0"/>
    <w:rsid w:val="32AA0EEF"/>
    <w:rsid w:val="32EAAB6A"/>
    <w:rsid w:val="32F489A7"/>
    <w:rsid w:val="32F8515A"/>
    <w:rsid w:val="330CBE63"/>
    <w:rsid w:val="33216414"/>
    <w:rsid w:val="33760179"/>
    <w:rsid w:val="338970CB"/>
    <w:rsid w:val="33992D66"/>
    <w:rsid w:val="33AD5146"/>
    <w:rsid w:val="33B6170A"/>
    <w:rsid w:val="33CA123D"/>
    <w:rsid w:val="33D1A6C4"/>
    <w:rsid w:val="33ED10DB"/>
    <w:rsid w:val="34524676"/>
    <w:rsid w:val="34591304"/>
    <w:rsid w:val="3464910F"/>
    <w:rsid w:val="34774D65"/>
    <w:rsid w:val="34A1263F"/>
    <w:rsid w:val="34A343CA"/>
    <w:rsid w:val="34C47BD4"/>
    <w:rsid w:val="34C8132D"/>
    <w:rsid w:val="34D6AEF8"/>
    <w:rsid w:val="34F1E11C"/>
    <w:rsid w:val="350099D2"/>
    <w:rsid w:val="351003B4"/>
    <w:rsid w:val="3520A2D6"/>
    <w:rsid w:val="354B4CD8"/>
    <w:rsid w:val="3551E76B"/>
    <w:rsid w:val="3575B46C"/>
    <w:rsid w:val="3597A70E"/>
    <w:rsid w:val="35B851B0"/>
    <w:rsid w:val="35BA63E7"/>
    <w:rsid w:val="35BF165A"/>
    <w:rsid w:val="35C05659"/>
    <w:rsid w:val="35C509B9"/>
    <w:rsid w:val="35D3E10A"/>
    <w:rsid w:val="35DA41DC"/>
    <w:rsid w:val="35E489CE"/>
    <w:rsid w:val="3612549E"/>
    <w:rsid w:val="3612815E"/>
    <w:rsid w:val="362ABC94"/>
    <w:rsid w:val="363DB7D9"/>
    <w:rsid w:val="3649C663"/>
    <w:rsid w:val="364EB20C"/>
    <w:rsid w:val="365A5ADF"/>
    <w:rsid w:val="36655B27"/>
    <w:rsid w:val="368542CA"/>
    <w:rsid w:val="369A123E"/>
    <w:rsid w:val="36B64189"/>
    <w:rsid w:val="36B72E95"/>
    <w:rsid w:val="36BEF6BF"/>
    <w:rsid w:val="36DD4AB1"/>
    <w:rsid w:val="36EDB7CC"/>
    <w:rsid w:val="371ADD65"/>
    <w:rsid w:val="371F082D"/>
    <w:rsid w:val="372429A0"/>
    <w:rsid w:val="372A0722"/>
    <w:rsid w:val="373BF1C4"/>
    <w:rsid w:val="373E00E9"/>
    <w:rsid w:val="374301E9"/>
    <w:rsid w:val="376D0D93"/>
    <w:rsid w:val="3774093F"/>
    <w:rsid w:val="377469CD"/>
    <w:rsid w:val="37813D73"/>
    <w:rsid w:val="37874239"/>
    <w:rsid w:val="379C6BB8"/>
    <w:rsid w:val="37BC37C2"/>
    <w:rsid w:val="37C47102"/>
    <w:rsid w:val="37C7EC26"/>
    <w:rsid w:val="37C93B51"/>
    <w:rsid w:val="37C990C8"/>
    <w:rsid w:val="37FFC098"/>
    <w:rsid w:val="380D10B7"/>
    <w:rsid w:val="382521FB"/>
    <w:rsid w:val="383163AF"/>
    <w:rsid w:val="38363BF1"/>
    <w:rsid w:val="38488C08"/>
    <w:rsid w:val="3852D167"/>
    <w:rsid w:val="388311F0"/>
    <w:rsid w:val="38865136"/>
    <w:rsid w:val="389B0608"/>
    <w:rsid w:val="38A86E1A"/>
    <w:rsid w:val="38ABC6E0"/>
    <w:rsid w:val="38ACE51F"/>
    <w:rsid w:val="38B07321"/>
    <w:rsid w:val="38E4E4A5"/>
    <w:rsid w:val="39097EE4"/>
    <w:rsid w:val="393A437E"/>
    <w:rsid w:val="3949177D"/>
    <w:rsid w:val="394ADC7E"/>
    <w:rsid w:val="39521A9A"/>
    <w:rsid w:val="39625D56"/>
    <w:rsid w:val="3962E73A"/>
    <w:rsid w:val="3971F5EE"/>
    <w:rsid w:val="398047A4"/>
    <w:rsid w:val="39830898"/>
    <w:rsid w:val="3988FEC9"/>
    <w:rsid w:val="3991B3E2"/>
    <w:rsid w:val="399364F7"/>
    <w:rsid w:val="39C9F830"/>
    <w:rsid w:val="39CF0940"/>
    <w:rsid w:val="39DD1EE6"/>
    <w:rsid w:val="39E1C73F"/>
    <w:rsid w:val="39E95ED9"/>
    <w:rsid w:val="39F003F1"/>
    <w:rsid w:val="3A279B44"/>
    <w:rsid w:val="3A2ABE93"/>
    <w:rsid w:val="3A337AF0"/>
    <w:rsid w:val="3A49258F"/>
    <w:rsid w:val="3A595264"/>
    <w:rsid w:val="3A5ECB8A"/>
    <w:rsid w:val="3A6A4E9B"/>
    <w:rsid w:val="3A6AE295"/>
    <w:rsid w:val="3A86430C"/>
    <w:rsid w:val="3A9C9BA5"/>
    <w:rsid w:val="3AAE0E33"/>
    <w:rsid w:val="3AC187FA"/>
    <w:rsid w:val="3AC9D70E"/>
    <w:rsid w:val="3AD5AB31"/>
    <w:rsid w:val="3AEDAC81"/>
    <w:rsid w:val="3AF794FA"/>
    <w:rsid w:val="3AF9CB6C"/>
    <w:rsid w:val="3AF9DE07"/>
    <w:rsid w:val="3B055065"/>
    <w:rsid w:val="3B0EE16D"/>
    <w:rsid w:val="3B0FBCD6"/>
    <w:rsid w:val="3B2DCC02"/>
    <w:rsid w:val="3B55CC00"/>
    <w:rsid w:val="3B68C9FC"/>
    <w:rsid w:val="3B8B8B86"/>
    <w:rsid w:val="3BD69490"/>
    <w:rsid w:val="3C067D78"/>
    <w:rsid w:val="3C1CB500"/>
    <w:rsid w:val="3C29C065"/>
    <w:rsid w:val="3C334E83"/>
    <w:rsid w:val="3C54AB7A"/>
    <w:rsid w:val="3C6E3ACE"/>
    <w:rsid w:val="3C7469C5"/>
    <w:rsid w:val="3C959BCD"/>
    <w:rsid w:val="3CAE78B4"/>
    <w:rsid w:val="3CE504BB"/>
    <w:rsid w:val="3CE74ABE"/>
    <w:rsid w:val="3CEDF103"/>
    <w:rsid w:val="3CF1EC79"/>
    <w:rsid w:val="3CF80E43"/>
    <w:rsid w:val="3D268BD9"/>
    <w:rsid w:val="3D41A6A8"/>
    <w:rsid w:val="3D4563F0"/>
    <w:rsid w:val="3D4EB833"/>
    <w:rsid w:val="3D73281B"/>
    <w:rsid w:val="3D7FC1A5"/>
    <w:rsid w:val="3D8C688A"/>
    <w:rsid w:val="3D9362D9"/>
    <w:rsid w:val="3D992974"/>
    <w:rsid w:val="3DA28357"/>
    <w:rsid w:val="3DA9ADD2"/>
    <w:rsid w:val="3DB7F89A"/>
    <w:rsid w:val="3DE72289"/>
    <w:rsid w:val="3E011642"/>
    <w:rsid w:val="3E12CCDB"/>
    <w:rsid w:val="3E23662E"/>
    <w:rsid w:val="3E537344"/>
    <w:rsid w:val="3E62001D"/>
    <w:rsid w:val="3E62EEF3"/>
    <w:rsid w:val="3E6D6780"/>
    <w:rsid w:val="3E83E47F"/>
    <w:rsid w:val="3EA030E6"/>
    <w:rsid w:val="3EA30FE2"/>
    <w:rsid w:val="3EBED84C"/>
    <w:rsid w:val="3ED16E76"/>
    <w:rsid w:val="3EFFC230"/>
    <w:rsid w:val="3F4AB5B0"/>
    <w:rsid w:val="3F4B2001"/>
    <w:rsid w:val="3F55DDB4"/>
    <w:rsid w:val="3F5853BA"/>
    <w:rsid w:val="3F868AAC"/>
    <w:rsid w:val="3F877CF4"/>
    <w:rsid w:val="3F8CBC75"/>
    <w:rsid w:val="3FB1A167"/>
    <w:rsid w:val="3FF9BF08"/>
    <w:rsid w:val="4003DEE6"/>
    <w:rsid w:val="4046663F"/>
    <w:rsid w:val="4056EE92"/>
    <w:rsid w:val="405AA8AD"/>
    <w:rsid w:val="40933239"/>
    <w:rsid w:val="40A78F78"/>
    <w:rsid w:val="40AE3310"/>
    <w:rsid w:val="40B383B9"/>
    <w:rsid w:val="40B454D9"/>
    <w:rsid w:val="40F4220C"/>
    <w:rsid w:val="40FA8B3B"/>
    <w:rsid w:val="41081D19"/>
    <w:rsid w:val="414336E6"/>
    <w:rsid w:val="415C55D1"/>
    <w:rsid w:val="4173A76C"/>
    <w:rsid w:val="41938DBD"/>
    <w:rsid w:val="4196659B"/>
    <w:rsid w:val="4199A0DF"/>
    <w:rsid w:val="419BD465"/>
    <w:rsid w:val="41B059CE"/>
    <w:rsid w:val="41B2A443"/>
    <w:rsid w:val="41C9AD28"/>
    <w:rsid w:val="41CD90F9"/>
    <w:rsid w:val="41F70300"/>
    <w:rsid w:val="41FCB0F9"/>
    <w:rsid w:val="4201CEC2"/>
    <w:rsid w:val="42042810"/>
    <w:rsid w:val="42200F5B"/>
    <w:rsid w:val="42254CD9"/>
    <w:rsid w:val="423A41E1"/>
    <w:rsid w:val="42735D91"/>
    <w:rsid w:val="4278D41D"/>
    <w:rsid w:val="427AEC23"/>
    <w:rsid w:val="42B904DE"/>
    <w:rsid w:val="42C768FD"/>
    <w:rsid w:val="42CBB694"/>
    <w:rsid w:val="42CFA7B4"/>
    <w:rsid w:val="42EBC9B0"/>
    <w:rsid w:val="42F0D25E"/>
    <w:rsid w:val="430B0509"/>
    <w:rsid w:val="4338DDE7"/>
    <w:rsid w:val="43447805"/>
    <w:rsid w:val="437D5A2E"/>
    <w:rsid w:val="438E5C49"/>
    <w:rsid w:val="43938ABD"/>
    <w:rsid w:val="43A05682"/>
    <w:rsid w:val="43D6F53B"/>
    <w:rsid w:val="43DFCD1C"/>
    <w:rsid w:val="43EE10C3"/>
    <w:rsid w:val="43F2FEEE"/>
    <w:rsid w:val="4411B1F3"/>
    <w:rsid w:val="44167E1E"/>
    <w:rsid w:val="44188460"/>
    <w:rsid w:val="4422A660"/>
    <w:rsid w:val="44587F33"/>
    <w:rsid w:val="445A4C35"/>
    <w:rsid w:val="4475384B"/>
    <w:rsid w:val="44838141"/>
    <w:rsid w:val="44D141A1"/>
    <w:rsid w:val="44D32F80"/>
    <w:rsid w:val="44E76A03"/>
    <w:rsid w:val="44EE04BB"/>
    <w:rsid w:val="44F2DF23"/>
    <w:rsid w:val="450FDFD9"/>
    <w:rsid w:val="4522AD37"/>
    <w:rsid w:val="452E6595"/>
    <w:rsid w:val="453BC8D2"/>
    <w:rsid w:val="4540FC08"/>
    <w:rsid w:val="4546546F"/>
    <w:rsid w:val="4548BB20"/>
    <w:rsid w:val="4552BA86"/>
    <w:rsid w:val="4575C746"/>
    <w:rsid w:val="458382BD"/>
    <w:rsid w:val="45999BEF"/>
    <w:rsid w:val="45AF5DB9"/>
    <w:rsid w:val="45B29C66"/>
    <w:rsid w:val="45C2EDAE"/>
    <w:rsid w:val="45D6BD6F"/>
    <w:rsid w:val="46066CF8"/>
    <w:rsid w:val="460FC9D5"/>
    <w:rsid w:val="4622D080"/>
    <w:rsid w:val="462800AA"/>
    <w:rsid w:val="465C7059"/>
    <w:rsid w:val="467B1FC2"/>
    <w:rsid w:val="468B3FDF"/>
    <w:rsid w:val="468C8E7B"/>
    <w:rsid w:val="469C3A37"/>
    <w:rsid w:val="46CC3BBC"/>
    <w:rsid w:val="47194C3A"/>
    <w:rsid w:val="471D2514"/>
    <w:rsid w:val="471E1C2F"/>
    <w:rsid w:val="473C6CD3"/>
    <w:rsid w:val="474003D0"/>
    <w:rsid w:val="47407034"/>
    <w:rsid w:val="474E4438"/>
    <w:rsid w:val="475121E6"/>
    <w:rsid w:val="4787514E"/>
    <w:rsid w:val="47975BAD"/>
    <w:rsid w:val="47B9CF92"/>
    <w:rsid w:val="47DE762C"/>
    <w:rsid w:val="47E5FD76"/>
    <w:rsid w:val="47F07118"/>
    <w:rsid w:val="480C4F0A"/>
    <w:rsid w:val="48318238"/>
    <w:rsid w:val="48368727"/>
    <w:rsid w:val="4858D1F9"/>
    <w:rsid w:val="48734A8D"/>
    <w:rsid w:val="4876276B"/>
    <w:rsid w:val="48810442"/>
    <w:rsid w:val="48A25165"/>
    <w:rsid w:val="48C7245C"/>
    <w:rsid w:val="48C7C8F2"/>
    <w:rsid w:val="49357B3F"/>
    <w:rsid w:val="493780A9"/>
    <w:rsid w:val="496919F8"/>
    <w:rsid w:val="499A346D"/>
    <w:rsid w:val="49A4468A"/>
    <w:rsid w:val="49AB9F57"/>
    <w:rsid w:val="49B6583E"/>
    <w:rsid w:val="49B84C54"/>
    <w:rsid w:val="49C4A3D6"/>
    <w:rsid w:val="49CCA9C2"/>
    <w:rsid w:val="49CF94BA"/>
    <w:rsid w:val="49DD197C"/>
    <w:rsid w:val="49E49915"/>
    <w:rsid w:val="49EE681F"/>
    <w:rsid w:val="49FCA909"/>
    <w:rsid w:val="4A0ABE9B"/>
    <w:rsid w:val="4A0CE0A7"/>
    <w:rsid w:val="4A1EF6A8"/>
    <w:rsid w:val="4A216924"/>
    <w:rsid w:val="4A2A0AFB"/>
    <w:rsid w:val="4A639953"/>
    <w:rsid w:val="4A87BDC2"/>
    <w:rsid w:val="4A94A35D"/>
    <w:rsid w:val="4A9D9258"/>
    <w:rsid w:val="4ABD3E5C"/>
    <w:rsid w:val="4AE1E608"/>
    <w:rsid w:val="4AFBC84C"/>
    <w:rsid w:val="4AFD7377"/>
    <w:rsid w:val="4B0E38E1"/>
    <w:rsid w:val="4B4F29D2"/>
    <w:rsid w:val="4B6002DC"/>
    <w:rsid w:val="4B6B40C5"/>
    <w:rsid w:val="4BAAEB4F"/>
    <w:rsid w:val="4BE31641"/>
    <w:rsid w:val="4BE80032"/>
    <w:rsid w:val="4BF4B03C"/>
    <w:rsid w:val="4C167D8D"/>
    <w:rsid w:val="4C431954"/>
    <w:rsid w:val="4C45575B"/>
    <w:rsid w:val="4C56961C"/>
    <w:rsid w:val="4C9FC54D"/>
    <w:rsid w:val="4CA10300"/>
    <w:rsid w:val="4CC0B337"/>
    <w:rsid w:val="4D0858F5"/>
    <w:rsid w:val="4D0AD932"/>
    <w:rsid w:val="4D29AB46"/>
    <w:rsid w:val="4D30040F"/>
    <w:rsid w:val="4DA6A855"/>
    <w:rsid w:val="4DAE7D5A"/>
    <w:rsid w:val="4DBF5E84"/>
    <w:rsid w:val="4DD19AD3"/>
    <w:rsid w:val="4DD38320"/>
    <w:rsid w:val="4DDF74AA"/>
    <w:rsid w:val="4DF4FEE1"/>
    <w:rsid w:val="4E2BD065"/>
    <w:rsid w:val="4E472400"/>
    <w:rsid w:val="4E5B3F27"/>
    <w:rsid w:val="4E5EDDBA"/>
    <w:rsid w:val="4E62A35A"/>
    <w:rsid w:val="4E8CF17B"/>
    <w:rsid w:val="4EA6537B"/>
    <w:rsid w:val="4EADF69D"/>
    <w:rsid w:val="4EB099A6"/>
    <w:rsid w:val="4EC094AE"/>
    <w:rsid w:val="4EC4A347"/>
    <w:rsid w:val="4ECF0073"/>
    <w:rsid w:val="4ED18BD0"/>
    <w:rsid w:val="4EE7DF51"/>
    <w:rsid w:val="4EF07366"/>
    <w:rsid w:val="4EF889D0"/>
    <w:rsid w:val="4F19A8E9"/>
    <w:rsid w:val="4F1E7A8C"/>
    <w:rsid w:val="4F347815"/>
    <w:rsid w:val="4F4D96BE"/>
    <w:rsid w:val="4F681480"/>
    <w:rsid w:val="4F6A967C"/>
    <w:rsid w:val="4F79C044"/>
    <w:rsid w:val="4F7FACAB"/>
    <w:rsid w:val="4FA69C90"/>
    <w:rsid w:val="4FAC671F"/>
    <w:rsid w:val="4FBD1799"/>
    <w:rsid w:val="4FBE03F7"/>
    <w:rsid w:val="4FC3ECE0"/>
    <w:rsid w:val="4FC6FD57"/>
    <w:rsid w:val="4FD0E49A"/>
    <w:rsid w:val="4FD61CE3"/>
    <w:rsid w:val="4FE27C39"/>
    <w:rsid w:val="4FF187BE"/>
    <w:rsid w:val="4FFFFF49"/>
    <w:rsid w:val="5021649B"/>
    <w:rsid w:val="5043D95B"/>
    <w:rsid w:val="50888A1E"/>
    <w:rsid w:val="5099CE33"/>
    <w:rsid w:val="50AA2204"/>
    <w:rsid w:val="50B55E5F"/>
    <w:rsid w:val="50BE2246"/>
    <w:rsid w:val="50C25D3A"/>
    <w:rsid w:val="50C52B62"/>
    <w:rsid w:val="50DCED5E"/>
    <w:rsid w:val="50E671B5"/>
    <w:rsid w:val="50F36A33"/>
    <w:rsid w:val="50F59192"/>
    <w:rsid w:val="50FFA21E"/>
    <w:rsid w:val="51039DB1"/>
    <w:rsid w:val="51131E9E"/>
    <w:rsid w:val="512B3717"/>
    <w:rsid w:val="5173B75F"/>
    <w:rsid w:val="5199B002"/>
    <w:rsid w:val="51A12591"/>
    <w:rsid w:val="51A352F7"/>
    <w:rsid w:val="51BB1ED6"/>
    <w:rsid w:val="51D6DC82"/>
    <w:rsid w:val="51E3B095"/>
    <w:rsid w:val="51E87F25"/>
    <w:rsid w:val="51FADB9C"/>
    <w:rsid w:val="520CFE2F"/>
    <w:rsid w:val="520E0CAF"/>
    <w:rsid w:val="5243062A"/>
    <w:rsid w:val="52723DFB"/>
    <w:rsid w:val="527D8E29"/>
    <w:rsid w:val="528C5280"/>
    <w:rsid w:val="529CC53D"/>
    <w:rsid w:val="52A27D56"/>
    <w:rsid w:val="52BCC2A1"/>
    <w:rsid w:val="52C1BE81"/>
    <w:rsid w:val="52CCB935"/>
    <w:rsid w:val="52CD4839"/>
    <w:rsid w:val="52F75021"/>
    <w:rsid w:val="52F895B8"/>
    <w:rsid w:val="5307A35B"/>
    <w:rsid w:val="531BF2F1"/>
    <w:rsid w:val="531EE084"/>
    <w:rsid w:val="532247D3"/>
    <w:rsid w:val="53291659"/>
    <w:rsid w:val="5338B1F1"/>
    <w:rsid w:val="5345EAA7"/>
    <w:rsid w:val="534960F8"/>
    <w:rsid w:val="53527468"/>
    <w:rsid w:val="5356EF37"/>
    <w:rsid w:val="536EFF7E"/>
    <w:rsid w:val="537F80F6"/>
    <w:rsid w:val="53890C97"/>
    <w:rsid w:val="53ACC9D4"/>
    <w:rsid w:val="53BA63A9"/>
    <w:rsid w:val="53C3431A"/>
    <w:rsid w:val="53E1C2C6"/>
    <w:rsid w:val="53F16BE6"/>
    <w:rsid w:val="53F9BA5B"/>
    <w:rsid w:val="54033D1E"/>
    <w:rsid w:val="542EA008"/>
    <w:rsid w:val="543D05D4"/>
    <w:rsid w:val="544AAA42"/>
    <w:rsid w:val="54633CBE"/>
    <w:rsid w:val="547DB12F"/>
    <w:rsid w:val="5490006E"/>
    <w:rsid w:val="549088BC"/>
    <w:rsid w:val="54A9F8F0"/>
    <w:rsid w:val="54AF176C"/>
    <w:rsid w:val="54B319B3"/>
    <w:rsid w:val="54B3592E"/>
    <w:rsid w:val="54D466E6"/>
    <w:rsid w:val="54DAA33D"/>
    <w:rsid w:val="54FE59B6"/>
    <w:rsid w:val="5532B4A8"/>
    <w:rsid w:val="55611626"/>
    <w:rsid w:val="556B473A"/>
    <w:rsid w:val="556B5F37"/>
    <w:rsid w:val="557DFDC7"/>
    <w:rsid w:val="5585B283"/>
    <w:rsid w:val="55A96199"/>
    <w:rsid w:val="55B52EEB"/>
    <w:rsid w:val="55D3FE4D"/>
    <w:rsid w:val="55ECFBCF"/>
    <w:rsid w:val="55F3E2CC"/>
    <w:rsid w:val="563458C3"/>
    <w:rsid w:val="563F2067"/>
    <w:rsid w:val="5644837C"/>
    <w:rsid w:val="565E4396"/>
    <w:rsid w:val="56788E40"/>
    <w:rsid w:val="56A3E588"/>
    <w:rsid w:val="56C80EE4"/>
    <w:rsid w:val="56DF22B7"/>
    <w:rsid w:val="5733E572"/>
    <w:rsid w:val="57608FCC"/>
    <w:rsid w:val="57667CDB"/>
    <w:rsid w:val="57A72943"/>
    <w:rsid w:val="57CA2F34"/>
    <w:rsid w:val="57D9E08D"/>
    <w:rsid w:val="57EE7218"/>
    <w:rsid w:val="57F50409"/>
    <w:rsid w:val="57FFBA65"/>
    <w:rsid w:val="5804E943"/>
    <w:rsid w:val="5826BB36"/>
    <w:rsid w:val="583505A1"/>
    <w:rsid w:val="586E80B3"/>
    <w:rsid w:val="589A7E4C"/>
    <w:rsid w:val="58C12ED8"/>
    <w:rsid w:val="58CBFDC1"/>
    <w:rsid w:val="58D731D3"/>
    <w:rsid w:val="58DC2312"/>
    <w:rsid w:val="593115A1"/>
    <w:rsid w:val="5935F507"/>
    <w:rsid w:val="593FB8C7"/>
    <w:rsid w:val="59735FC8"/>
    <w:rsid w:val="59A08EB5"/>
    <w:rsid w:val="59B41C3E"/>
    <w:rsid w:val="59C1F8AC"/>
    <w:rsid w:val="59CD71AD"/>
    <w:rsid w:val="59D32B9F"/>
    <w:rsid w:val="59ED0B9E"/>
    <w:rsid w:val="5A112539"/>
    <w:rsid w:val="5A15FC57"/>
    <w:rsid w:val="5A330281"/>
    <w:rsid w:val="5A368C30"/>
    <w:rsid w:val="5A5923A6"/>
    <w:rsid w:val="5A6116AB"/>
    <w:rsid w:val="5A8F6F74"/>
    <w:rsid w:val="5A94BDA7"/>
    <w:rsid w:val="5AA37119"/>
    <w:rsid w:val="5AB9F715"/>
    <w:rsid w:val="5ABBB013"/>
    <w:rsid w:val="5B1032CE"/>
    <w:rsid w:val="5B2AC44D"/>
    <w:rsid w:val="5B34283E"/>
    <w:rsid w:val="5B4C41BB"/>
    <w:rsid w:val="5B589C62"/>
    <w:rsid w:val="5B5E9475"/>
    <w:rsid w:val="5B6419D7"/>
    <w:rsid w:val="5B67409B"/>
    <w:rsid w:val="5B726960"/>
    <w:rsid w:val="5B7295E8"/>
    <w:rsid w:val="5B7F0892"/>
    <w:rsid w:val="5B833898"/>
    <w:rsid w:val="5B84920E"/>
    <w:rsid w:val="5B88E39F"/>
    <w:rsid w:val="5B8B2BAF"/>
    <w:rsid w:val="5BAF7F30"/>
    <w:rsid w:val="5BB4B4B3"/>
    <w:rsid w:val="5BD057AA"/>
    <w:rsid w:val="5C106AAA"/>
    <w:rsid w:val="5C138FE7"/>
    <w:rsid w:val="5C309DCD"/>
    <w:rsid w:val="5C5B9992"/>
    <w:rsid w:val="5C695E08"/>
    <w:rsid w:val="5C6ABB8E"/>
    <w:rsid w:val="5C96AE84"/>
    <w:rsid w:val="5C98A582"/>
    <w:rsid w:val="5C9D0B9D"/>
    <w:rsid w:val="5CED87B8"/>
    <w:rsid w:val="5D000B87"/>
    <w:rsid w:val="5D04FA55"/>
    <w:rsid w:val="5D1990AC"/>
    <w:rsid w:val="5D5DFFAF"/>
    <w:rsid w:val="5D69CD39"/>
    <w:rsid w:val="5D6E4669"/>
    <w:rsid w:val="5D7DE276"/>
    <w:rsid w:val="5D8357CC"/>
    <w:rsid w:val="5DA07709"/>
    <w:rsid w:val="5DB04CCA"/>
    <w:rsid w:val="5DCBBA40"/>
    <w:rsid w:val="5DCC0610"/>
    <w:rsid w:val="5E3A9518"/>
    <w:rsid w:val="5E5128A9"/>
    <w:rsid w:val="5E5CB1AE"/>
    <w:rsid w:val="5E6BC900"/>
    <w:rsid w:val="5E7DA9D1"/>
    <w:rsid w:val="5EA53BFC"/>
    <w:rsid w:val="5EB09AB7"/>
    <w:rsid w:val="5EB30A2C"/>
    <w:rsid w:val="5EB901A8"/>
    <w:rsid w:val="5EF1183E"/>
    <w:rsid w:val="5EFC3A46"/>
    <w:rsid w:val="5EFDB491"/>
    <w:rsid w:val="5F0C5D39"/>
    <w:rsid w:val="5F19885C"/>
    <w:rsid w:val="5F27A98E"/>
    <w:rsid w:val="5F407DF3"/>
    <w:rsid w:val="5F88C453"/>
    <w:rsid w:val="5F99A160"/>
    <w:rsid w:val="5FAA3534"/>
    <w:rsid w:val="5FB39AFE"/>
    <w:rsid w:val="5FCEEE1E"/>
    <w:rsid w:val="5FDB8DEF"/>
    <w:rsid w:val="5FF2E3C8"/>
    <w:rsid w:val="5FF460D3"/>
    <w:rsid w:val="601D64EC"/>
    <w:rsid w:val="6026D206"/>
    <w:rsid w:val="602C4793"/>
    <w:rsid w:val="6060360A"/>
    <w:rsid w:val="606A0DFA"/>
    <w:rsid w:val="606BE87C"/>
    <w:rsid w:val="6074CB69"/>
    <w:rsid w:val="60A3C8CD"/>
    <w:rsid w:val="60B034BB"/>
    <w:rsid w:val="60CC149E"/>
    <w:rsid w:val="60CD81B3"/>
    <w:rsid w:val="60DB616F"/>
    <w:rsid w:val="60EB8E86"/>
    <w:rsid w:val="60EDD5CB"/>
    <w:rsid w:val="60EF892B"/>
    <w:rsid w:val="6100508F"/>
    <w:rsid w:val="6140D873"/>
    <w:rsid w:val="6156410B"/>
    <w:rsid w:val="61656769"/>
    <w:rsid w:val="6168F1F8"/>
    <w:rsid w:val="616E35A7"/>
    <w:rsid w:val="61741524"/>
    <w:rsid w:val="617C4434"/>
    <w:rsid w:val="61BDD2C2"/>
    <w:rsid w:val="61C34D86"/>
    <w:rsid w:val="61F172F5"/>
    <w:rsid w:val="6202E47D"/>
    <w:rsid w:val="62077C60"/>
    <w:rsid w:val="62164CE3"/>
    <w:rsid w:val="6219090A"/>
    <w:rsid w:val="622BC433"/>
    <w:rsid w:val="624A7678"/>
    <w:rsid w:val="624D8052"/>
    <w:rsid w:val="624FD6FD"/>
    <w:rsid w:val="625316BB"/>
    <w:rsid w:val="625D735B"/>
    <w:rsid w:val="627BAC32"/>
    <w:rsid w:val="62CC540E"/>
    <w:rsid w:val="62DEC4AD"/>
    <w:rsid w:val="62E1D5F6"/>
    <w:rsid w:val="62EFE964"/>
    <w:rsid w:val="631BAEB9"/>
    <w:rsid w:val="633410ED"/>
    <w:rsid w:val="634A0227"/>
    <w:rsid w:val="6354FEF8"/>
    <w:rsid w:val="63633054"/>
    <w:rsid w:val="637C86CA"/>
    <w:rsid w:val="63818153"/>
    <w:rsid w:val="639E3F58"/>
    <w:rsid w:val="63A0F880"/>
    <w:rsid w:val="63B4FAB4"/>
    <w:rsid w:val="63DAC5F1"/>
    <w:rsid w:val="63DB698F"/>
    <w:rsid w:val="63F6346E"/>
    <w:rsid w:val="63F6E7C4"/>
    <w:rsid w:val="642B178F"/>
    <w:rsid w:val="64441AC4"/>
    <w:rsid w:val="64461E34"/>
    <w:rsid w:val="646DA617"/>
    <w:rsid w:val="64784FA9"/>
    <w:rsid w:val="647CA504"/>
    <w:rsid w:val="64877F87"/>
    <w:rsid w:val="64934F7E"/>
    <w:rsid w:val="64AC0DD1"/>
    <w:rsid w:val="64CAED2D"/>
    <w:rsid w:val="64E4BF79"/>
    <w:rsid w:val="64F036A0"/>
    <w:rsid w:val="64FBB535"/>
    <w:rsid w:val="6544EB56"/>
    <w:rsid w:val="6549FA0B"/>
    <w:rsid w:val="655DAD97"/>
    <w:rsid w:val="657E0B11"/>
    <w:rsid w:val="659B9222"/>
    <w:rsid w:val="659CF73D"/>
    <w:rsid w:val="659F73AB"/>
    <w:rsid w:val="65A61FA4"/>
    <w:rsid w:val="65AB3E4A"/>
    <w:rsid w:val="65D6D861"/>
    <w:rsid w:val="65F8692D"/>
    <w:rsid w:val="65F8E8A4"/>
    <w:rsid w:val="65FE22A9"/>
    <w:rsid w:val="66022117"/>
    <w:rsid w:val="661B4F72"/>
    <w:rsid w:val="663792E0"/>
    <w:rsid w:val="6638176E"/>
    <w:rsid w:val="66693427"/>
    <w:rsid w:val="6688CF95"/>
    <w:rsid w:val="6695926D"/>
    <w:rsid w:val="66972584"/>
    <w:rsid w:val="66B0D31E"/>
    <w:rsid w:val="66BBF9EB"/>
    <w:rsid w:val="66BC7BBD"/>
    <w:rsid w:val="66D69236"/>
    <w:rsid w:val="66F2E722"/>
    <w:rsid w:val="670AD290"/>
    <w:rsid w:val="6712FB27"/>
    <w:rsid w:val="672469C2"/>
    <w:rsid w:val="6725572B"/>
    <w:rsid w:val="67269EC8"/>
    <w:rsid w:val="6761CA08"/>
    <w:rsid w:val="6772F43C"/>
    <w:rsid w:val="677625A2"/>
    <w:rsid w:val="67800C63"/>
    <w:rsid w:val="6782FAF1"/>
    <w:rsid w:val="6787B651"/>
    <w:rsid w:val="678B447E"/>
    <w:rsid w:val="6795CFF3"/>
    <w:rsid w:val="679876B6"/>
    <w:rsid w:val="679BCC6C"/>
    <w:rsid w:val="67A907C7"/>
    <w:rsid w:val="67AD8385"/>
    <w:rsid w:val="67B76CEA"/>
    <w:rsid w:val="67BB4E56"/>
    <w:rsid w:val="67D2E671"/>
    <w:rsid w:val="67D6D259"/>
    <w:rsid w:val="67E6DE31"/>
    <w:rsid w:val="67FBD19F"/>
    <w:rsid w:val="68009721"/>
    <w:rsid w:val="680760D7"/>
    <w:rsid w:val="6812AB46"/>
    <w:rsid w:val="681E222A"/>
    <w:rsid w:val="682E7503"/>
    <w:rsid w:val="68305CEE"/>
    <w:rsid w:val="68323B3F"/>
    <w:rsid w:val="685E329A"/>
    <w:rsid w:val="686B5DE6"/>
    <w:rsid w:val="686BFDED"/>
    <w:rsid w:val="686DBB9D"/>
    <w:rsid w:val="68780F9E"/>
    <w:rsid w:val="689B5F83"/>
    <w:rsid w:val="689EA559"/>
    <w:rsid w:val="68AECB88"/>
    <w:rsid w:val="68BCC3A1"/>
    <w:rsid w:val="68D0AAB9"/>
    <w:rsid w:val="68E24296"/>
    <w:rsid w:val="68E86AA0"/>
    <w:rsid w:val="68FB56A0"/>
    <w:rsid w:val="6900946A"/>
    <w:rsid w:val="690FE9C0"/>
    <w:rsid w:val="6916C5F7"/>
    <w:rsid w:val="69340DFC"/>
    <w:rsid w:val="69537692"/>
    <w:rsid w:val="69544B74"/>
    <w:rsid w:val="697084A0"/>
    <w:rsid w:val="69768FBD"/>
    <w:rsid w:val="697F7EF4"/>
    <w:rsid w:val="699728B8"/>
    <w:rsid w:val="699FDD68"/>
    <w:rsid w:val="69AAAAB8"/>
    <w:rsid w:val="69AE7BA7"/>
    <w:rsid w:val="69C6E44B"/>
    <w:rsid w:val="69F2CF8B"/>
    <w:rsid w:val="6A0CD3CA"/>
    <w:rsid w:val="6A1E18D0"/>
    <w:rsid w:val="6A3435DA"/>
    <w:rsid w:val="6A4AAB13"/>
    <w:rsid w:val="6A54B83F"/>
    <w:rsid w:val="6A6CBC1A"/>
    <w:rsid w:val="6AD7E85B"/>
    <w:rsid w:val="6AFAAE68"/>
    <w:rsid w:val="6B06C8C0"/>
    <w:rsid w:val="6B0A56A5"/>
    <w:rsid w:val="6B1DDFAC"/>
    <w:rsid w:val="6B369EA5"/>
    <w:rsid w:val="6B3CBEED"/>
    <w:rsid w:val="6B486F89"/>
    <w:rsid w:val="6B4A4C08"/>
    <w:rsid w:val="6B94336E"/>
    <w:rsid w:val="6B962E09"/>
    <w:rsid w:val="6B9EABA2"/>
    <w:rsid w:val="6BADC67B"/>
    <w:rsid w:val="6BBE0D6C"/>
    <w:rsid w:val="6BE66C4A"/>
    <w:rsid w:val="6BF088A0"/>
    <w:rsid w:val="6C1CB13B"/>
    <w:rsid w:val="6C6E7D28"/>
    <w:rsid w:val="6CAB89BA"/>
    <w:rsid w:val="6CBC9E37"/>
    <w:rsid w:val="6CC9BDE6"/>
    <w:rsid w:val="6CCBDF11"/>
    <w:rsid w:val="6CCEF587"/>
    <w:rsid w:val="6CD2AE58"/>
    <w:rsid w:val="6CD9BDBA"/>
    <w:rsid w:val="6CDD3E65"/>
    <w:rsid w:val="6CDFADD0"/>
    <w:rsid w:val="6CE9D768"/>
    <w:rsid w:val="6CEDBBF4"/>
    <w:rsid w:val="6D066708"/>
    <w:rsid w:val="6D1449C7"/>
    <w:rsid w:val="6D546347"/>
    <w:rsid w:val="6D6D92C4"/>
    <w:rsid w:val="6D6E9439"/>
    <w:rsid w:val="6D824BD5"/>
    <w:rsid w:val="6D8302F4"/>
    <w:rsid w:val="6D9D6FD1"/>
    <w:rsid w:val="6DA51620"/>
    <w:rsid w:val="6DA5AF73"/>
    <w:rsid w:val="6DADD8AF"/>
    <w:rsid w:val="6DD2C55D"/>
    <w:rsid w:val="6DE45D5F"/>
    <w:rsid w:val="6DEC69FF"/>
    <w:rsid w:val="6DFB8AC1"/>
    <w:rsid w:val="6DFFA3A5"/>
    <w:rsid w:val="6E0F1B04"/>
    <w:rsid w:val="6E3A5298"/>
    <w:rsid w:val="6E3AC5AC"/>
    <w:rsid w:val="6E3C20FA"/>
    <w:rsid w:val="6E538A22"/>
    <w:rsid w:val="6E7D7AE3"/>
    <w:rsid w:val="6E8C6B8D"/>
    <w:rsid w:val="6E8D8BEE"/>
    <w:rsid w:val="6E8EA25D"/>
    <w:rsid w:val="6E93E055"/>
    <w:rsid w:val="6E940DCF"/>
    <w:rsid w:val="6EA7A8C7"/>
    <w:rsid w:val="6EC1237C"/>
    <w:rsid w:val="6EC4DFE8"/>
    <w:rsid w:val="6EF22A51"/>
    <w:rsid w:val="6F063E04"/>
    <w:rsid w:val="6F147F96"/>
    <w:rsid w:val="6F19A047"/>
    <w:rsid w:val="6F1A1E0E"/>
    <w:rsid w:val="6F1E1C36"/>
    <w:rsid w:val="6F42F8C7"/>
    <w:rsid w:val="6F4E846B"/>
    <w:rsid w:val="6F55F12D"/>
    <w:rsid w:val="6F561501"/>
    <w:rsid w:val="6F6BB17B"/>
    <w:rsid w:val="6F86E5BB"/>
    <w:rsid w:val="6F8A603E"/>
    <w:rsid w:val="6F8B0B9D"/>
    <w:rsid w:val="6FC2D6CF"/>
    <w:rsid w:val="6FC5EABF"/>
    <w:rsid w:val="6FE56507"/>
    <w:rsid w:val="6FE59371"/>
    <w:rsid w:val="6FFDAF53"/>
    <w:rsid w:val="70070D9E"/>
    <w:rsid w:val="7007DF95"/>
    <w:rsid w:val="700C7BAA"/>
    <w:rsid w:val="700CEF56"/>
    <w:rsid w:val="701411F1"/>
    <w:rsid w:val="702A0825"/>
    <w:rsid w:val="703E07CA"/>
    <w:rsid w:val="70473C47"/>
    <w:rsid w:val="7055A03F"/>
    <w:rsid w:val="705D10DE"/>
    <w:rsid w:val="7088B73C"/>
    <w:rsid w:val="70B22007"/>
    <w:rsid w:val="70B5DE1B"/>
    <w:rsid w:val="70D7B770"/>
    <w:rsid w:val="70DF48A0"/>
    <w:rsid w:val="70E6D4EE"/>
    <w:rsid w:val="70E93735"/>
    <w:rsid w:val="70EA211D"/>
    <w:rsid w:val="7122C3F8"/>
    <w:rsid w:val="712D056E"/>
    <w:rsid w:val="7135BE97"/>
    <w:rsid w:val="71462D9D"/>
    <w:rsid w:val="714B0E0B"/>
    <w:rsid w:val="71763EAB"/>
    <w:rsid w:val="7187485D"/>
    <w:rsid w:val="71990A43"/>
    <w:rsid w:val="719CF7B2"/>
    <w:rsid w:val="71A2FE82"/>
    <w:rsid w:val="71ABDC13"/>
    <w:rsid w:val="71B15B73"/>
    <w:rsid w:val="71B2238F"/>
    <w:rsid w:val="71B826D8"/>
    <w:rsid w:val="71B90763"/>
    <w:rsid w:val="71CEC4E5"/>
    <w:rsid w:val="71D9D82B"/>
    <w:rsid w:val="71DA19E1"/>
    <w:rsid w:val="71E4460C"/>
    <w:rsid w:val="71F888CC"/>
    <w:rsid w:val="7200DA33"/>
    <w:rsid w:val="7219635C"/>
    <w:rsid w:val="7219F805"/>
    <w:rsid w:val="72649FDF"/>
    <w:rsid w:val="7268C31B"/>
    <w:rsid w:val="7275547E"/>
    <w:rsid w:val="727A9989"/>
    <w:rsid w:val="72A17158"/>
    <w:rsid w:val="72A6F371"/>
    <w:rsid w:val="72AA5710"/>
    <w:rsid w:val="72CD9B1E"/>
    <w:rsid w:val="72DEB7F2"/>
    <w:rsid w:val="72E061F6"/>
    <w:rsid w:val="72FFE746"/>
    <w:rsid w:val="731E3F91"/>
    <w:rsid w:val="73254514"/>
    <w:rsid w:val="73460B70"/>
    <w:rsid w:val="73725C8A"/>
    <w:rsid w:val="73808C3D"/>
    <w:rsid w:val="73B8405C"/>
    <w:rsid w:val="73BDBEAF"/>
    <w:rsid w:val="73BF2851"/>
    <w:rsid w:val="73D0E1FB"/>
    <w:rsid w:val="73D4DCF5"/>
    <w:rsid w:val="73D51FE4"/>
    <w:rsid w:val="73D66A91"/>
    <w:rsid w:val="74304550"/>
    <w:rsid w:val="74448EFD"/>
    <w:rsid w:val="7462F213"/>
    <w:rsid w:val="746ACC45"/>
    <w:rsid w:val="74896EFF"/>
    <w:rsid w:val="7497B42E"/>
    <w:rsid w:val="749C8472"/>
    <w:rsid w:val="74B11E30"/>
    <w:rsid w:val="74CA1F21"/>
    <w:rsid w:val="74D1DE39"/>
    <w:rsid w:val="74E09D40"/>
    <w:rsid w:val="74EDE395"/>
    <w:rsid w:val="74FCA1C3"/>
    <w:rsid w:val="75071857"/>
    <w:rsid w:val="75199C27"/>
    <w:rsid w:val="751EF487"/>
    <w:rsid w:val="753B8064"/>
    <w:rsid w:val="75522B35"/>
    <w:rsid w:val="755AF8B2"/>
    <w:rsid w:val="755D1643"/>
    <w:rsid w:val="755EB612"/>
    <w:rsid w:val="75799518"/>
    <w:rsid w:val="758BA5A0"/>
    <w:rsid w:val="75B2A087"/>
    <w:rsid w:val="75B86FB1"/>
    <w:rsid w:val="75CB6B3E"/>
    <w:rsid w:val="75D05EF1"/>
    <w:rsid w:val="75D30C1C"/>
    <w:rsid w:val="75D7B9F9"/>
    <w:rsid w:val="75D96013"/>
    <w:rsid w:val="75EBBE40"/>
    <w:rsid w:val="75ED7C1F"/>
    <w:rsid w:val="75F27ECC"/>
    <w:rsid w:val="75FC410D"/>
    <w:rsid w:val="7601F5B1"/>
    <w:rsid w:val="76069CA6"/>
    <w:rsid w:val="7606C2C6"/>
    <w:rsid w:val="760C542E"/>
    <w:rsid w:val="760F333D"/>
    <w:rsid w:val="762E3337"/>
    <w:rsid w:val="762FCF07"/>
    <w:rsid w:val="76374D6E"/>
    <w:rsid w:val="76378808"/>
    <w:rsid w:val="765380BE"/>
    <w:rsid w:val="766A1EB5"/>
    <w:rsid w:val="766DAE9A"/>
    <w:rsid w:val="766E75F9"/>
    <w:rsid w:val="7675B416"/>
    <w:rsid w:val="767B75DD"/>
    <w:rsid w:val="7688054B"/>
    <w:rsid w:val="768F5C14"/>
    <w:rsid w:val="76A2871C"/>
    <w:rsid w:val="76ECC6EC"/>
    <w:rsid w:val="76FE43A2"/>
    <w:rsid w:val="77009F68"/>
    <w:rsid w:val="770D43C7"/>
    <w:rsid w:val="77197918"/>
    <w:rsid w:val="774D209D"/>
    <w:rsid w:val="774E83E1"/>
    <w:rsid w:val="776362E0"/>
    <w:rsid w:val="77656A9F"/>
    <w:rsid w:val="776BC0BF"/>
    <w:rsid w:val="77750C36"/>
    <w:rsid w:val="777B6E85"/>
    <w:rsid w:val="778806F5"/>
    <w:rsid w:val="779D2F11"/>
    <w:rsid w:val="77D34D2D"/>
    <w:rsid w:val="77D4D7B7"/>
    <w:rsid w:val="77DD966C"/>
    <w:rsid w:val="78002C4C"/>
    <w:rsid w:val="7801BFE3"/>
    <w:rsid w:val="783EB919"/>
    <w:rsid w:val="783F109E"/>
    <w:rsid w:val="783FC184"/>
    <w:rsid w:val="78424F90"/>
    <w:rsid w:val="7850A05A"/>
    <w:rsid w:val="7872B949"/>
    <w:rsid w:val="7892F327"/>
    <w:rsid w:val="7895447D"/>
    <w:rsid w:val="78989863"/>
    <w:rsid w:val="789A6F7A"/>
    <w:rsid w:val="78B57B38"/>
    <w:rsid w:val="78C0DE7C"/>
    <w:rsid w:val="78C3739D"/>
    <w:rsid w:val="78DABD0B"/>
    <w:rsid w:val="78EA4149"/>
    <w:rsid w:val="78FC618F"/>
    <w:rsid w:val="7900126B"/>
    <w:rsid w:val="79184A5C"/>
    <w:rsid w:val="7932CE24"/>
    <w:rsid w:val="7942BB4A"/>
    <w:rsid w:val="7944BBCA"/>
    <w:rsid w:val="79AC0C7D"/>
    <w:rsid w:val="79BD733F"/>
    <w:rsid w:val="79D7F9A0"/>
    <w:rsid w:val="79ED462E"/>
    <w:rsid w:val="7A0510CB"/>
    <w:rsid w:val="7A088B17"/>
    <w:rsid w:val="7A10E0DB"/>
    <w:rsid w:val="7A14651C"/>
    <w:rsid w:val="7A14E71E"/>
    <w:rsid w:val="7A17FF88"/>
    <w:rsid w:val="7A1E2166"/>
    <w:rsid w:val="7A38AEF6"/>
    <w:rsid w:val="7A3DF484"/>
    <w:rsid w:val="7A4995A4"/>
    <w:rsid w:val="7A67C540"/>
    <w:rsid w:val="7ACF2B33"/>
    <w:rsid w:val="7AE1FB4F"/>
    <w:rsid w:val="7AE384BD"/>
    <w:rsid w:val="7AE843C4"/>
    <w:rsid w:val="7AF31A3F"/>
    <w:rsid w:val="7AF724FC"/>
    <w:rsid w:val="7B0E6DB7"/>
    <w:rsid w:val="7B0F7E96"/>
    <w:rsid w:val="7B3960A5"/>
    <w:rsid w:val="7B3C933B"/>
    <w:rsid w:val="7B5FD3FA"/>
    <w:rsid w:val="7B617A44"/>
    <w:rsid w:val="7B6CB913"/>
    <w:rsid w:val="7B7D8EBB"/>
    <w:rsid w:val="7B7E1527"/>
    <w:rsid w:val="7B91A9DE"/>
    <w:rsid w:val="7B9A38C4"/>
    <w:rsid w:val="7BC67746"/>
    <w:rsid w:val="7BCA4EBD"/>
    <w:rsid w:val="7BD2E053"/>
    <w:rsid w:val="7BDE3738"/>
    <w:rsid w:val="7BDEE6A1"/>
    <w:rsid w:val="7BF499A3"/>
    <w:rsid w:val="7C0AEB5F"/>
    <w:rsid w:val="7C1FE4CE"/>
    <w:rsid w:val="7C2266F1"/>
    <w:rsid w:val="7C2646E4"/>
    <w:rsid w:val="7C288823"/>
    <w:rsid w:val="7C4C0B8C"/>
    <w:rsid w:val="7C577361"/>
    <w:rsid w:val="7C5F51E4"/>
    <w:rsid w:val="7C6933F4"/>
    <w:rsid w:val="7C710611"/>
    <w:rsid w:val="7C7DCBB0"/>
    <w:rsid w:val="7CA21039"/>
    <w:rsid w:val="7CA359E1"/>
    <w:rsid w:val="7CA889E7"/>
    <w:rsid w:val="7CC11D4E"/>
    <w:rsid w:val="7CD53106"/>
    <w:rsid w:val="7D2AACC2"/>
    <w:rsid w:val="7D347364"/>
    <w:rsid w:val="7D386EAE"/>
    <w:rsid w:val="7D4C972E"/>
    <w:rsid w:val="7D6A6B37"/>
    <w:rsid w:val="7D6CB462"/>
    <w:rsid w:val="7D710E44"/>
    <w:rsid w:val="7D7DDE69"/>
    <w:rsid w:val="7D8D619A"/>
    <w:rsid w:val="7D95AD54"/>
    <w:rsid w:val="7D9F524D"/>
    <w:rsid w:val="7D9FC1C4"/>
    <w:rsid w:val="7DAE2F80"/>
    <w:rsid w:val="7DAE8193"/>
    <w:rsid w:val="7DBBB52F"/>
    <w:rsid w:val="7DD5F49D"/>
    <w:rsid w:val="7DDBDA68"/>
    <w:rsid w:val="7DEF9924"/>
    <w:rsid w:val="7DF12855"/>
    <w:rsid w:val="7E10CB44"/>
    <w:rsid w:val="7E199C11"/>
    <w:rsid w:val="7E20B157"/>
    <w:rsid w:val="7E2332BA"/>
    <w:rsid w:val="7E28A14F"/>
    <w:rsid w:val="7E6FA83B"/>
    <w:rsid w:val="7E86DA53"/>
    <w:rsid w:val="7E951B3C"/>
    <w:rsid w:val="7EBE79DC"/>
    <w:rsid w:val="7EC00AA2"/>
    <w:rsid w:val="7ECBDF10"/>
    <w:rsid w:val="7EDA4681"/>
    <w:rsid w:val="7EF44442"/>
    <w:rsid w:val="7EFB75E6"/>
    <w:rsid w:val="7F08ED9B"/>
    <w:rsid w:val="7F0B5FD0"/>
    <w:rsid w:val="7F0F8EEE"/>
    <w:rsid w:val="7F2643D8"/>
    <w:rsid w:val="7F2C0417"/>
    <w:rsid w:val="7F36CE88"/>
    <w:rsid w:val="7F453810"/>
    <w:rsid w:val="7F5DF282"/>
    <w:rsid w:val="7F72AB2A"/>
    <w:rsid w:val="7F76F06B"/>
    <w:rsid w:val="7F8B41FA"/>
    <w:rsid w:val="7F8FBB4C"/>
    <w:rsid w:val="7FACC9D7"/>
    <w:rsid w:val="7FB56C72"/>
    <w:rsid w:val="7FBE327E"/>
    <w:rsid w:val="7FBF4EE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21DC9"/>
  <w15:docId w15:val="{F713BFEC-0C9F-4F9E-92CA-05182CF0F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BFB"/>
    <w:pPr>
      <w:suppressAutoHyphens/>
      <w:spacing w:after="200" w:line="276" w:lineRule="auto"/>
    </w:pPr>
    <w:rPr>
      <w:rFonts w:ascii="Calibri" w:eastAsia="Calibri" w:hAnsi="Calibri"/>
      <w:sz w:val="22"/>
      <w:szCs w:val="22"/>
      <w:lang w:eastAsia="en-US"/>
    </w:rPr>
  </w:style>
  <w:style w:type="paragraph" w:styleId="Heading1">
    <w:name w:val="heading 1"/>
    <w:basedOn w:val="Normal"/>
    <w:link w:val="Heading1Char"/>
    <w:uiPriority w:val="9"/>
    <w:qFormat/>
    <w:rsid w:val="0008517F"/>
    <w:pPr>
      <w:suppressAutoHyphens w:val="0"/>
      <w:autoSpaceDN/>
      <w:spacing w:before="100" w:beforeAutospacing="1" w:after="100" w:afterAutospacing="1" w:line="240" w:lineRule="auto"/>
      <w:textAlignment w:val="auto"/>
      <w:outlineLvl w:val="0"/>
    </w:pPr>
    <w:rPr>
      <w:rFonts w:ascii="Times New Roman" w:eastAsia="Times New Roman" w:hAnsi="Times New Roman"/>
      <w:b/>
      <w:bCs/>
      <w:kern w:val="36"/>
      <w:sz w:val="48"/>
      <w:szCs w:val="48"/>
      <w:lang w:eastAsia="zh-TW"/>
    </w:rPr>
  </w:style>
  <w:style w:type="paragraph" w:styleId="Heading3">
    <w:name w:val="heading 3"/>
    <w:basedOn w:val="Normal"/>
    <w:next w:val="Normal"/>
    <w:link w:val="Heading3Char"/>
    <w:uiPriority w:val="9"/>
    <w:semiHidden/>
    <w:unhideWhenUsed/>
    <w:qFormat/>
    <w:rsid w:val="00CA14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A7DB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A7DB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rPr>
      <w:rFonts w:ascii="Calibri" w:eastAsia="Calibri" w:hAnsi="Calibri"/>
      <w:sz w:val="22"/>
      <w:szCs w:val="22"/>
      <w:lang w:val="en-GB" w:eastAsia="en-US" w:bidi="ar-SA"/>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rPr>
      <w:rFonts w:ascii="Calibri" w:eastAsia="Calibri" w:hAnsi="Calibri"/>
      <w:sz w:val="22"/>
      <w:szCs w:val="22"/>
      <w:lang w:val="en-GB" w:eastAsia="en-US" w:bidi="ar-SA"/>
    </w:rPr>
  </w:style>
  <w:style w:type="character" w:customStyle="1" w:styleId="normallabel1">
    <w:name w:val="normallabel1"/>
    <w:rPr>
      <w:rFonts w:ascii="Arial" w:hAnsi="Arial" w:cs="Arial"/>
      <w:color w:val="000000"/>
      <w:sz w:val="18"/>
      <w:szCs w:val="18"/>
    </w:rPr>
  </w:style>
  <w:style w:type="paragraph" w:styleId="BalloonText">
    <w:name w:val="Balloon Text"/>
    <w:basedOn w:val="Normal"/>
    <w:rPr>
      <w:rFonts w:ascii="Tahoma" w:hAnsi="Tahoma" w:cs="Tahoma"/>
      <w:sz w:val="16"/>
      <w:szCs w:val="16"/>
    </w:rPr>
  </w:style>
  <w:style w:type="character" w:styleId="PageNumber">
    <w:name w:val="page number"/>
    <w:basedOn w:val="DefaultParagraphFont"/>
  </w:style>
  <w:style w:type="paragraph" w:customStyle="1" w:styleId="ColorfulList-Accent11">
    <w:name w:val="Colorful List - Accent 11"/>
    <w:basedOn w:val="Normal"/>
    <w:pPr>
      <w:ind w:left="720"/>
    </w:pPr>
  </w:style>
  <w:style w:type="character" w:styleId="CommentReference">
    <w:name w:val="annotation reference"/>
    <w:rPr>
      <w:sz w:val="18"/>
      <w:szCs w:val="18"/>
    </w:rPr>
  </w:style>
  <w:style w:type="paragraph" w:styleId="CommentText">
    <w:name w:val="annotation text"/>
    <w:basedOn w:val="Normal"/>
    <w:rPr>
      <w:sz w:val="24"/>
      <w:szCs w:val="24"/>
    </w:rPr>
  </w:style>
  <w:style w:type="character" w:customStyle="1" w:styleId="CommentTextChar">
    <w:name w:val="Comment Text Char"/>
    <w:rPr>
      <w:rFonts w:ascii="Calibri" w:eastAsia="Calibri" w:hAnsi="Calibri"/>
      <w:sz w:val="24"/>
      <w:szCs w:val="24"/>
    </w:rPr>
  </w:style>
  <w:style w:type="paragraph" w:styleId="CommentSubject">
    <w:name w:val="annotation subject"/>
    <w:basedOn w:val="CommentText"/>
    <w:next w:val="CommentText"/>
    <w:rPr>
      <w:b/>
      <w:bCs/>
      <w:sz w:val="20"/>
      <w:szCs w:val="20"/>
    </w:rPr>
  </w:style>
  <w:style w:type="character" w:customStyle="1" w:styleId="CommentSubjectChar">
    <w:name w:val="Comment Subject Char"/>
    <w:rPr>
      <w:rFonts w:ascii="Calibri" w:eastAsia="Calibri" w:hAnsi="Calibri"/>
      <w:b/>
      <w:bCs/>
      <w:sz w:val="24"/>
      <w:szCs w:val="24"/>
    </w:rPr>
  </w:style>
  <w:style w:type="paragraph" w:styleId="ListParagraph">
    <w:name w:val="List Paragraph"/>
    <w:aliases w:val="F5 List Paragraph,List Paragraph1,Dot pt,No Spacing1,List Paragraph Char Char Char,Indicator Text,Numbered Para 1,Bullet 1,Bullet Points,MAIN CONTENT,List Paragraph2,Normal numbered,List Paragraph11,OBC Bullet"/>
    <w:basedOn w:val="Normal"/>
    <w:qFormat/>
    <w:pPr>
      <w:ind w:left="720"/>
    </w:pPr>
  </w:style>
  <w:style w:type="paragraph" w:customStyle="1" w:styleId="Default">
    <w:name w:val="Default"/>
    <w:pPr>
      <w:suppressAutoHyphens/>
      <w:autoSpaceDE w:val="0"/>
    </w:pPr>
    <w:rPr>
      <w:rFonts w:ascii="Arial" w:hAnsi="Arial" w:cs="Arial"/>
      <w:color w:val="000000"/>
      <w:sz w:val="24"/>
      <w:szCs w:val="24"/>
    </w:rPr>
  </w:style>
  <w:style w:type="character" w:styleId="Hyperlink">
    <w:name w:val="Hyperlink"/>
    <w:rPr>
      <w:strike w:val="0"/>
      <w:dstrike w:val="0"/>
      <w:color w:val="A00054"/>
      <w:u w:val="none"/>
    </w:rPr>
  </w:style>
  <w:style w:type="character" w:styleId="Strong">
    <w:name w:val="Strong"/>
    <w:rPr>
      <w:b/>
      <w:bCs/>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qFormat/>
    <w:rPr>
      <w:rFonts w:ascii="Calibri" w:eastAsia="Calibri" w:hAnsi="Calibri"/>
      <w:sz w:val="22"/>
      <w:szCs w:val="22"/>
      <w:lang w:eastAsia="en-US"/>
    </w:rPr>
  </w:style>
  <w:style w:type="character" w:customStyle="1" w:styleId="BalloonTextChar">
    <w:name w:val="Balloon Text Char"/>
    <w:rPr>
      <w:rFonts w:ascii="Tahoma" w:eastAsia="Calibri" w:hAnsi="Tahoma" w:cs="Tahoma"/>
      <w:sz w:val="16"/>
      <w:szCs w:val="16"/>
      <w:lang w:eastAsia="en-US"/>
    </w:rPr>
  </w:style>
  <w:style w:type="paragraph" w:styleId="NormalWeb">
    <w:name w:val="Normal (Web)"/>
    <w:basedOn w:val="Normal"/>
    <w:uiPriority w:val="99"/>
    <w:pPr>
      <w:spacing w:before="100" w:after="100" w:line="240" w:lineRule="auto"/>
    </w:pPr>
    <w:rPr>
      <w:rFonts w:ascii="Times New Roman" w:eastAsia="Times New Roman" w:hAnsi="Times New Roman"/>
      <w:sz w:val="24"/>
      <w:szCs w:val="24"/>
      <w:lang w:eastAsia="en-GB"/>
    </w:rPr>
  </w:style>
  <w:style w:type="character" w:customStyle="1" w:styleId="normaltextrun1">
    <w:name w:val="normaltextrun1"/>
  </w:style>
  <w:style w:type="character" w:customStyle="1" w:styleId="findhit">
    <w:name w:val="findhit"/>
    <w:rPr>
      <w:shd w:val="clear" w:color="auto" w:fill="FFEE80"/>
    </w:rPr>
  </w:style>
  <w:style w:type="paragraph" w:customStyle="1" w:styleId="paragraph">
    <w:name w:val="paragraph"/>
    <w:basedOn w:val="Normal"/>
    <w:pPr>
      <w:spacing w:after="0" w:line="240" w:lineRule="auto"/>
    </w:pPr>
    <w:rPr>
      <w:rFonts w:ascii="Times New Roman" w:eastAsia="Times New Roman" w:hAnsi="Times New Roman"/>
      <w:sz w:val="24"/>
      <w:szCs w:val="24"/>
      <w:lang w:eastAsia="en-GB"/>
    </w:rPr>
  </w:style>
  <w:style w:type="character" w:customStyle="1" w:styleId="eop">
    <w:name w:val="eop"/>
  </w:style>
  <w:style w:type="paragraph" w:styleId="ListBullet">
    <w:name w:val="List Bullet"/>
    <w:basedOn w:val="Normal"/>
    <w:pPr>
      <w:numPr>
        <w:numId w:val="1"/>
      </w:numPr>
      <w:tabs>
        <w:tab w:val="left" w:pos="-5950"/>
      </w:tabs>
      <w:spacing w:after="120" w:line="240" w:lineRule="auto"/>
    </w:pPr>
    <w:rPr>
      <w:rFonts w:ascii="Arial" w:eastAsia="Arial" w:hAnsi="Arial"/>
      <w:color w:val="595959"/>
      <w:sz w:val="30"/>
      <w:szCs w:val="30"/>
      <w:lang w:val="en-US"/>
    </w:rPr>
  </w:style>
  <w:style w:type="numbering" w:customStyle="1" w:styleId="LFO4">
    <w:name w:val="LFO4"/>
    <w:basedOn w:val="NoList"/>
    <w:pPr>
      <w:numPr>
        <w:numId w:val="1"/>
      </w:numPr>
    </w:pPr>
  </w:style>
  <w:style w:type="character" w:customStyle="1" w:styleId="normaltextrun">
    <w:name w:val="normaltextrun"/>
    <w:basedOn w:val="DefaultParagraphFont"/>
    <w:rsid w:val="0005441D"/>
  </w:style>
  <w:style w:type="character" w:customStyle="1" w:styleId="tabchar">
    <w:name w:val="tabchar"/>
    <w:basedOn w:val="DefaultParagraphFont"/>
    <w:rsid w:val="007E6324"/>
  </w:style>
  <w:style w:type="paragraph" w:styleId="Revision">
    <w:name w:val="Revision"/>
    <w:hidden/>
    <w:uiPriority w:val="99"/>
    <w:semiHidden/>
    <w:rsid w:val="00FA5EA8"/>
    <w:pPr>
      <w:autoSpaceDN/>
      <w:textAlignment w:val="auto"/>
    </w:pPr>
    <w:rPr>
      <w:rFonts w:ascii="Calibri" w:eastAsia="Calibri" w:hAnsi="Calibri"/>
      <w:sz w:val="22"/>
      <w:szCs w:val="22"/>
      <w:lang w:eastAsia="en-US"/>
    </w:rPr>
  </w:style>
  <w:style w:type="character" w:styleId="Mention">
    <w:name w:val="Mention"/>
    <w:basedOn w:val="DefaultParagraphFont"/>
    <w:uiPriority w:val="99"/>
    <w:unhideWhenUsed/>
    <w:rsid w:val="00DE5D4F"/>
    <w:rPr>
      <w:color w:val="2B579A"/>
      <w:shd w:val="clear" w:color="auto" w:fill="E1DFDD"/>
    </w:rPr>
  </w:style>
  <w:style w:type="character" w:customStyle="1" w:styleId="Heading1Char">
    <w:name w:val="Heading 1 Char"/>
    <w:basedOn w:val="DefaultParagraphFont"/>
    <w:link w:val="Heading1"/>
    <w:uiPriority w:val="9"/>
    <w:rsid w:val="0008517F"/>
    <w:rPr>
      <w:rFonts w:eastAsia="Times New Roman"/>
      <w:b/>
      <w:bCs/>
      <w:kern w:val="36"/>
      <w:sz w:val="48"/>
      <w:szCs w:val="48"/>
      <w:lang w:eastAsia="zh-TW"/>
    </w:rPr>
  </w:style>
  <w:style w:type="character" w:customStyle="1" w:styleId="Heading3Char">
    <w:name w:val="Heading 3 Char"/>
    <w:basedOn w:val="DefaultParagraphFont"/>
    <w:link w:val="Heading3"/>
    <w:uiPriority w:val="9"/>
    <w:semiHidden/>
    <w:rsid w:val="00CA146D"/>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uiPriority w:val="9"/>
    <w:semiHidden/>
    <w:rsid w:val="00AA7DBD"/>
    <w:rPr>
      <w:rFonts w:asciiTheme="majorHAnsi" w:eastAsiaTheme="majorEastAsia" w:hAnsiTheme="majorHAnsi" w:cstheme="majorBidi"/>
      <w:i/>
      <w:iCs/>
      <w:color w:val="2F5496" w:themeColor="accent1" w:themeShade="BF"/>
      <w:sz w:val="22"/>
      <w:szCs w:val="22"/>
      <w:lang w:eastAsia="en-US"/>
    </w:rPr>
  </w:style>
  <w:style w:type="character" w:customStyle="1" w:styleId="Heading5Char">
    <w:name w:val="Heading 5 Char"/>
    <w:basedOn w:val="DefaultParagraphFont"/>
    <w:link w:val="Heading5"/>
    <w:uiPriority w:val="9"/>
    <w:semiHidden/>
    <w:rsid w:val="00AA7DBD"/>
    <w:rPr>
      <w:rFonts w:asciiTheme="majorHAnsi" w:eastAsiaTheme="majorEastAsia" w:hAnsiTheme="majorHAnsi" w:cstheme="majorBidi"/>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2192">
      <w:bodyDiv w:val="1"/>
      <w:marLeft w:val="0"/>
      <w:marRight w:val="0"/>
      <w:marTop w:val="0"/>
      <w:marBottom w:val="0"/>
      <w:divBdr>
        <w:top w:val="none" w:sz="0" w:space="0" w:color="auto"/>
        <w:left w:val="none" w:sz="0" w:space="0" w:color="auto"/>
        <w:bottom w:val="none" w:sz="0" w:space="0" w:color="auto"/>
        <w:right w:val="none" w:sz="0" w:space="0" w:color="auto"/>
      </w:divBdr>
    </w:div>
    <w:div w:id="39013007">
      <w:bodyDiv w:val="1"/>
      <w:marLeft w:val="0"/>
      <w:marRight w:val="0"/>
      <w:marTop w:val="0"/>
      <w:marBottom w:val="0"/>
      <w:divBdr>
        <w:top w:val="none" w:sz="0" w:space="0" w:color="auto"/>
        <w:left w:val="none" w:sz="0" w:space="0" w:color="auto"/>
        <w:bottom w:val="none" w:sz="0" w:space="0" w:color="auto"/>
        <w:right w:val="none" w:sz="0" w:space="0" w:color="auto"/>
      </w:divBdr>
    </w:div>
    <w:div w:id="46880207">
      <w:bodyDiv w:val="1"/>
      <w:marLeft w:val="0"/>
      <w:marRight w:val="0"/>
      <w:marTop w:val="0"/>
      <w:marBottom w:val="0"/>
      <w:divBdr>
        <w:top w:val="none" w:sz="0" w:space="0" w:color="auto"/>
        <w:left w:val="none" w:sz="0" w:space="0" w:color="auto"/>
        <w:bottom w:val="none" w:sz="0" w:space="0" w:color="auto"/>
        <w:right w:val="none" w:sz="0" w:space="0" w:color="auto"/>
      </w:divBdr>
      <w:divsChild>
        <w:div w:id="684593280">
          <w:marLeft w:val="0"/>
          <w:marRight w:val="0"/>
          <w:marTop w:val="0"/>
          <w:marBottom w:val="0"/>
          <w:divBdr>
            <w:top w:val="none" w:sz="0" w:space="0" w:color="auto"/>
            <w:left w:val="none" w:sz="0" w:space="0" w:color="auto"/>
            <w:bottom w:val="none" w:sz="0" w:space="0" w:color="auto"/>
            <w:right w:val="none" w:sz="0" w:space="0" w:color="auto"/>
          </w:divBdr>
        </w:div>
        <w:div w:id="461384161">
          <w:marLeft w:val="0"/>
          <w:marRight w:val="0"/>
          <w:marTop w:val="0"/>
          <w:marBottom w:val="0"/>
          <w:divBdr>
            <w:top w:val="none" w:sz="0" w:space="0" w:color="auto"/>
            <w:left w:val="none" w:sz="0" w:space="0" w:color="auto"/>
            <w:bottom w:val="none" w:sz="0" w:space="0" w:color="auto"/>
            <w:right w:val="none" w:sz="0" w:space="0" w:color="auto"/>
          </w:divBdr>
        </w:div>
        <w:div w:id="653872100">
          <w:marLeft w:val="0"/>
          <w:marRight w:val="0"/>
          <w:marTop w:val="0"/>
          <w:marBottom w:val="0"/>
          <w:divBdr>
            <w:top w:val="none" w:sz="0" w:space="0" w:color="auto"/>
            <w:left w:val="none" w:sz="0" w:space="0" w:color="auto"/>
            <w:bottom w:val="none" w:sz="0" w:space="0" w:color="auto"/>
            <w:right w:val="none" w:sz="0" w:space="0" w:color="auto"/>
          </w:divBdr>
        </w:div>
      </w:divsChild>
    </w:div>
    <w:div w:id="130834557">
      <w:bodyDiv w:val="1"/>
      <w:marLeft w:val="0"/>
      <w:marRight w:val="0"/>
      <w:marTop w:val="0"/>
      <w:marBottom w:val="0"/>
      <w:divBdr>
        <w:top w:val="none" w:sz="0" w:space="0" w:color="auto"/>
        <w:left w:val="none" w:sz="0" w:space="0" w:color="auto"/>
        <w:bottom w:val="none" w:sz="0" w:space="0" w:color="auto"/>
        <w:right w:val="none" w:sz="0" w:space="0" w:color="auto"/>
      </w:divBdr>
    </w:div>
    <w:div w:id="134565527">
      <w:bodyDiv w:val="1"/>
      <w:marLeft w:val="0"/>
      <w:marRight w:val="0"/>
      <w:marTop w:val="0"/>
      <w:marBottom w:val="0"/>
      <w:divBdr>
        <w:top w:val="none" w:sz="0" w:space="0" w:color="auto"/>
        <w:left w:val="none" w:sz="0" w:space="0" w:color="auto"/>
        <w:bottom w:val="none" w:sz="0" w:space="0" w:color="auto"/>
        <w:right w:val="none" w:sz="0" w:space="0" w:color="auto"/>
      </w:divBdr>
    </w:div>
    <w:div w:id="150217011">
      <w:bodyDiv w:val="1"/>
      <w:marLeft w:val="0"/>
      <w:marRight w:val="0"/>
      <w:marTop w:val="0"/>
      <w:marBottom w:val="0"/>
      <w:divBdr>
        <w:top w:val="none" w:sz="0" w:space="0" w:color="auto"/>
        <w:left w:val="none" w:sz="0" w:space="0" w:color="auto"/>
        <w:bottom w:val="none" w:sz="0" w:space="0" w:color="auto"/>
        <w:right w:val="none" w:sz="0" w:space="0" w:color="auto"/>
      </w:divBdr>
    </w:div>
    <w:div w:id="160315261">
      <w:bodyDiv w:val="1"/>
      <w:marLeft w:val="0"/>
      <w:marRight w:val="0"/>
      <w:marTop w:val="0"/>
      <w:marBottom w:val="0"/>
      <w:divBdr>
        <w:top w:val="none" w:sz="0" w:space="0" w:color="auto"/>
        <w:left w:val="none" w:sz="0" w:space="0" w:color="auto"/>
        <w:bottom w:val="none" w:sz="0" w:space="0" w:color="auto"/>
        <w:right w:val="none" w:sz="0" w:space="0" w:color="auto"/>
      </w:divBdr>
    </w:div>
    <w:div w:id="161436167">
      <w:bodyDiv w:val="1"/>
      <w:marLeft w:val="0"/>
      <w:marRight w:val="0"/>
      <w:marTop w:val="0"/>
      <w:marBottom w:val="0"/>
      <w:divBdr>
        <w:top w:val="none" w:sz="0" w:space="0" w:color="auto"/>
        <w:left w:val="none" w:sz="0" w:space="0" w:color="auto"/>
        <w:bottom w:val="none" w:sz="0" w:space="0" w:color="auto"/>
        <w:right w:val="none" w:sz="0" w:space="0" w:color="auto"/>
      </w:divBdr>
    </w:div>
    <w:div w:id="181209274">
      <w:bodyDiv w:val="1"/>
      <w:marLeft w:val="0"/>
      <w:marRight w:val="0"/>
      <w:marTop w:val="0"/>
      <w:marBottom w:val="0"/>
      <w:divBdr>
        <w:top w:val="none" w:sz="0" w:space="0" w:color="auto"/>
        <w:left w:val="none" w:sz="0" w:space="0" w:color="auto"/>
        <w:bottom w:val="none" w:sz="0" w:space="0" w:color="auto"/>
        <w:right w:val="none" w:sz="0" w:space="0" w:color="auto"/>
      </w:divBdr>
    </w:div>
    <w:div w:id="220406217">
      <w:bodyDiv w:val="1"/>
      <w:marLeft w:val="0"/>
      <w:marRight w:val="0"/>
      <w:marTop w:val="0"/>
      <w:marBottom w:val="0"/>
      <w:divBdr>
        <w:top w:val="none" w:sz="0" w:space="0" w:color="auto"/>
        <w:left w:val="none" w:sz="0" w:space="0" w:color="auto"/>
        <w:bottom w:val="none" w:sz="0" w:space="0" w:color="auto"/>
        <w:right w:val="none" w:sz="0" w:space="0" w:color="auto"/>
      </w:divBdr>
    </w:div>
    <w:div w:id="233273327">
      <w:bodyDiv w:val="1"/>
      <w:marLeft w:val="0"/>
      <w:marRight w:val="0"/>
      <w:marTop w:val="0"/>
      <w:marBottom w:val="0"/>
      <w:divBdr>
        <w:top w:val="none" w:sz="0" w:space="0" w:color="auto"/>
        <w:left w:val="none" w:sz="0" w:space="0" w:color="auto"/>
        <w:bottom w:val="none" w:sz="0" w:space="0" w:color="auto"/>
        <w:right w:val="none" w:sz="0" w:space="0" w:color="auto"/>
      </w:divBdr>
    </w:div>
    <w:div w:id="260916070">
      <w:bodyDiv w:val="1"/>
      <w:marLeft w:val="0"/>
      <w:marRight w:val="0"/>
      <w:marTop w:val="0"/>
      <w:marBottom w:val="0"/>
      <w:divBdr>
        <w:top w:val="none" w:sz="0" w:space="0" w:color="auto"/>
        <w:left w:val="none" w:sz="0" w:space="0" w:color="auto"/>
        <w:bottom w:val="none" w:sz="0" w:space="0" w:color="auto"/>
        <w:right w:val="none" w:sz="0" w:space="0" w:color="auto"/>
      </w:divBdr>
    </w:div>
    <w:div w:id="268514716">
      <w:bodyDiv w:val="1"/>
      <w:marLeft w:val="0"/>
      <w:marRight w:val="0"/>
      <w:marTop w:val="0"/>
      <w:marBottom w:val="0"/>
      <w:divBdr>
        <w:top w:val="none" w:sz="0" w:space="0" w:color="auto"/>
        <w:left w:val="none" w:sz="0" w:space="0" w:color="auto"/>
        <w:bottom w:val="none" w:sz="0" w:space="0" w:color="auto"/>
        <w:right w:val="none" w:sz="0" w:space="0" w:color="auto"/>
      </w:divBdr>
    </w:div>
    <w:div w:id="284167375">
      <w:bodyDiv w:val="1"/>
      <w:marLeft w:val="0"/>
      <w:marRight w:val="0"/>
      <w:marTop w:val="0"/>
      <w:marBottom w:val="0"/>
      <w:divBdr>
        <w:top w:val="none" w:sz="0" w:space="0" w:color="auto"/>
        <w:left w:val="none" w:sz="0" w:space="0" w:color="auto"/>
        <w:bottom w:val="none" w:sz="0" w:space="0" w:color="auto"/>
        <w:right w:val="none" w:sz="0" w:space="0" w:color="auto"/>
      </w:divBdr>
    </w:div>
    <w:div w:id="295765022">
      <w:bodyDiv w:val="1"/>
      <w:marLeft w:val="0"/>
      <w:marRight w:val="0"/>
      <w:marTop w:val="0"/>
      <w:marBottom w:val="0"/>
      <w:divBdr>
        <w:top w:val="none" w:sz="0" w:space="0" w:color="auto"/>
        <w:left w:val="none" w:sz="0" w:space="0" w:color="auto"/>
        <w:bottom w:val="none" w:sz="0" w:space="0" w:color="auto"/>
        <w:right w:val="none" w:sz="0" w:space="0" w:color="auto"/>
      </w:divBdr>
    </w:div>
    <w:div w:id="301354801">
      <w:bodyDiv w:val="1"/>
      <w:marLeft w:val="0"/>
      <w:marRight w:val="0"/>
      <w:marTop w:val="0"/>
      <w:marBottom w:val="0"/>
      <w:divBdr>
        <w:top w:val="none" w:sz="0" w:space="0" w:color="auto"/>
        <w:left w:val="none" w:sz="0" w:space="0" w:color="auto"/>
        <w:bottom w:val="none" w:sz="0" w:space="0" w:color="auto"/>
        <w:right w:val="none" w:sz="0" w:space="0" w:color="auto"/>
      </w:divBdr>
    </w:div>
    <w:div w:id="364795821">
      <w:bodyDiv w:val="1"/>
      <w:marLeft w:val="0"/>
      <w:marRight w:val="0"/>
      <w:marTop w:val="0"/>
      <w:marBottom w:val="0"/>
      <w:divBdr>
        <w:top w:val="none" w:sz="0" w:space="0" w:color="auto"/>
        <w:left w:val="none" w:sz="0" w:space="0" w:color="auto"/>
        <w:bottom w:val="none" w:sz="0" w:space="0" w:color="auto"/>
        <w:right w:val="none" w:sz="0" w:space="0" w:color="auto"/>
      </w:divBdr>
    </w:div>
    <w:div w:id="407072511">
      <w:bodyDiv w:val="1"/>
      <w:marLeft w:val="0"/>
      <w:marRight w:val="0"/>
      <w:marTop w:val="0"/>
      <w:marBottom w:val="0"/>
      <w:divBdr>
        <w:top w:val="none" w:sz="0" w:space="0" w:color="auto"/>
        <w:left w:val="none" w:sz="0" w:space="0" w:color="auto"/>
        <w:bottom w:val="none" w:sz="0" w:space="0" w:color="auto"/>
        <w:right w:val="none" w:sz="0" w:space="0" w:color="auto"/>
      </w:divBdr>
    </w:div>
    <w:div w:id="415706360">
      <w:bodyDiv w:val="1"/>
      <w:marLeft w:val="0"/>
      <w:marRight w:val="0"/>
      <w:marTop w:val="0"/>
      <w:marBottom w:val="0"/>
      <w:divBdr>
        <w:top w:val="none" w:sz="0" w:space="0" w:color="auto"/>
        <w:left w:val="none" w:sz="0" w:space="0" w:color="auto"/>
        <w:bottom w:val="none" w:sz="0" w:space="0" w:color="auto"/>
        <w:right w:val="none" w:sz="0" w:space="0" w:color="auto"/>
      </w:divBdr>
    </w:div>
    <w:div w:id="450822683">
      <w:bodyDiv w:val="1"/>
      <w:marLeft w:val="0"/>
      <w:marRight w:val="0"/>
      <w:marTop w:val="0"/>
      <w:marBottom w:val="0"/>
      <w:divBdr>
        <w:top w:val="none" w:sz="0" w:space="0" w:color="auto"/>
        <w:left w:val="none" w:sz="0" w:space="0" w:color="auto"/>
        <w:bottom w:val="none" w:sz="0" w:space="0" w:color="auto"/>
        <w:right w:val="none" w:sz="0" w:space="0" w:color="auto"/>
      </w:divBdr>
    </w:div>
    <w:div w:id="477839979">
      <w:bodyDiv w:val="1"/>
      <w:marLeft w:val="0"/>
      <w:marRight w:val="0"/>
      <w:marTop w:val="0"/>
      <w:marBottom w:val="0"/>
      <w:divBdr>
        <w:top w:val="none" w:sz="0" w:space="0" w:color="auto"/>
        <w:left w:val="none" w:sz="0" w:space="0" w:color="auto"/>
        <w:bottom w:val="none" w:sz="0" w:space="0" w:color="auto"/>
        <w:right w:val="none" w:sz="0" w:space="0" w:color="auto"/>
      </w:divBdr>
    </w:div>
    <w:div w:id="493686605">
      <w:bodyDiv w:val="1"/>
      <w:marLeft w:val="0"/>
      <w:marRight w:val="0"/>
      <w:marTop w:val="0"/>
      <w:marBottom w:val="0"/>
      <w:divBdr>
        <w:top w:val="none" w:sz="0" w:space="0" w:color="auto"/>
        <w:left w:val="none" w:sz="0" w:space="0" w:color="auto"/>
        <w:bottom w:val="none" w:sz="0" w:space="0" w:color="auto"/>
        <w:right w:val="none" w:sz="0" w:space="0" w:color="auto"/>
      </w:divBdr>
    </w:div>
    <w:div w:id="505369408">
      <w:bodyDiv w:val="1"/>
      <w:marLeft w:val="0"/>
      <w:marRight w:val="0"/>
      <w:marTop w:val="0"/>
      <w:marBottom w:val="0"/>
      <w:divBdr>
        <w:top w:val="none" w:sz="0" w:space="0" w:color="auto"/>
        <w:left w:val="none" w:sz="0" w:space="0" w:color="auto"/>
        <w:bottom w:val="none" w:sz="0" w:space="0" w:color="auto"/>
        <w:right w:val="none" w:sz="0" w:space="0" w:color="auto"/>
      </w:divBdr>
    </w:div>
    <w:div w:id="521939496">
      <w:bodyDiv w:val="1"/>
      <w:marLeft w:val="0"/>
      <w:marRight w:val="0"/>
      <w:marTop w:val="0"/>
      <w:marBottom w:val="0"/>
      <w:divBdr>
        <w:top w:val="none" w:sz="0" w:space="0" w:color="auto"/>
        <w:left w:val="none" w:sz="0" w:space="0" w:color="auto"/>
        <w:bottom w:val="none" w:sz="0" w:space="0" w:color="auto"/>
        <w:right w:val="none" w:sz="0" w:space="0" w:color="auto"/>
      </w:divBdr>
    </w:div>
    <w:div w:id="536550671">
      <w:bodyDiv w:val="1"/>
      <w:marLeft w:val="0"/>
      <w:marRight w:val="0"/>
      <w:marTop w:val="0"/>
      <w:marBottom w:val="0"/>
      <w:divBdr>
        <w:top w:val="none" w:sz="0" w:space="0" w:color="auto"/>
        <w:left w:val="none" w:sz="0" w:space="0" w:color="auto"/>
        <w:bottom w:val="none" w:sz="0" w:space="0" w:color="auto"/>
        <w:right w:val="none" w:sz="0" w:space="0" w:color="auto"/>
      </w:divBdr>
    </w:div>
    <w:div w:id="565264416">
      <w:bodyDiv w:val="1"/>
      <w:marLeft w:val="0"/>
      <w:marRight w:val="0"/>
      <w:marTop w:val="0"/>
      <w:marBottom w:val="0"/>
      <w:divBdr>
        <w:top w:val="none" w:sz="0" w:space="0" w:color="auto"/>
        <w:left w:val="none" w:sz="0" w:space="0" w:color="auto"/>
        <w:bottom w:val="none" w:sz="0" w:space="0" w:color="auto"/>
        <w:right w:val="none" w:sz="0" w:space="0" w:color="auto"/>
      </w:divBdr>
    </w:div>
    <w:div w:id="567426277">
      <w:bodyDiv w:val="1"/>
      <w:marLeft w:val="0"/>
      <w:marRight w:val="0"/>
      <w:marTop w:val="0"/>
      <w:marBottom w:val="0"/>
      <w:divBdr>
        <w:top w:val="none" w:sz="0" w:space="0" w:color="auto"/>
        <w:left w:val="none" w:sz="0" w:space="0" w:color="auto"/>
        <w:bottom w:val="none" w:sz="0" w:space="0" w:color="auto"/>
        <w:right w:val="none" w:sz="0" w:space="0" w:color="auto"/>
      </w:divBdr>
    </w:div>
    <w:div w:id="595746857">
      <w:bodyDiv w:val="1"/>
      <w:marLeft w:val="0"/>
      <w:marRight w:val="0"/>
      <w:marTop w:val="0"/>
      <w:marBottom w:val="0"/>
      <w:divBdr>
        <w:top w:val="none" w:sz="0" w:space="0" w:color="auto"/>
        <w:left w:val="none" w:sz="0" w:space="0" w:color="auto"/>
        <w:bottom w:val="none" w:sz="0" w:space="0" w:color="auto"/>
        <w:right w:val="none" w:sz="0" w:space="0" w:color="auto"/>
      </w:divBdr>
    </w:div>
    <w:div w:id="608707506">
      <w:bodyDiv w:val="1"/>
      <w:marLeft w:val="0"/>
      <w:marRight w:val="0"/>
      <w:marTop w:val="0"/>
      <w:marBottom w:val="0"/>
      <w:divBdr>
        <w:top w:val="none" w:sz="0" w:space="0" w:color="auto"/>
        <w:left w:val="none" w:sz="0" w:space="0" w:color="auto"/>
        <w:bottom w:val="none" w:sz="0" w:space="0" w:color="auto"/>
        <w:right w:val="none" w:sz="0" w:space="0" w:color="auto"/>
      </w:divBdr>
      <w:divsChild>
        <w:div w:id="1451558274">
          <w:marLeft w:val="0"/>
          <w:marRight w:val="0"/>
          <w:marTop w:val="0"/>
          <w:marBottom w:val="0"/>
          <w:divBdr>
            <w:top w:val="none" w:sz="0" w:space="0" w:color="auto"/>
            <w:left w:val="none" w:sz="0" w:space="0" w:color="auto"/>
            <w:bottom w:val="none" w:sz="0" w:space="0" w:color="auto"/>
            <w:right w:val="none" w:sz="0" w:space="0" w:color="auto"/>
          </w:divBdr>
        </w:div>
        <w:div w:id="1473333097">
          <w:marLeft w:val="0"/>
          <w:marRight w:val="0"/>
          <w:marTop w:val="0"/>
          <w:marBottom w:val="0"/>
          <w:divBdr>
            <w:top w:val="none" w:sz="0" w:space="0" w:color="auto"/>
            <w:left w:val="none" w:sz="0" w:space="0" w:color="auto"/>
            <w:bottom w:val="none" w:sz="0" w:space="0" w:color="auto"/>
            <w:right w:val="none" w:sz="0" w:space="0" w:color="auto"/>
          </w:divBdr>
          <w:divsChild>
            <w:div w:id="451485522">
              <w:marLeft w:val="0"/>
              <w:marRight w:val="0"/>
              <w:marTop w:val="0"/>
              <w:marBottom w:val="0"/>
              <w:divBdr>
                <w:top w:val="none" w:sz="0" w:space="0" w:color="auto"/>
                <w:left w:val="none" w:sz="0" w:space="0" w:color="auto"/>
                <w:bottom w:val="none" w:sz="0" w:space="0" w:color="auto"/>
                <w:right w:val="none" w:sz="0" w:space="0" w:color="auto"/>
              </w:divBdr>
            </w:div>
            <w:div w:id="483160238">
              <w:marLeft w:val="0"/>
              <w:marRight w:val="0"/>
              <w:marTop w:val="0"/>
              <w:marBottom w:val="0"/>
              <w:divBdr>
                <w:top w:val="none" w:sz="0" w:space="0" w:color="auto"/>
                <w:left w:val="none" w:sz="0" w:space="0" w:color="auto"/>
                <w:bottom w:val="none" w:sz="0" w:space="0" w:color="auto"/>
                <w:right w:val="none" w:sz="0" w:space="0" w:color="auto"/>
              </w:divBdr>
            </w:div>
            <w:div w:id="1639646089">
              <w:marLeft w:val="0"/>
              <w:marRight w:val="0"/>
              <w:marTop w:val="0"/>
              <w:marBottom w:val="0"/>
              <w:divBdr>
                <w:top w:val="none" w:sz="0" w:space="0" w:color="auto"/>
                <w:left w:val="none" w:sz="0" w:space="0" w:color="auto"/>
                <w:bottom w:val="none" w:sz="0" w:space="0" w:color="auto"/>
                <w:right w:val="none" w:sz="0" w:space="0" w:color="auto"/>
              </w:divBdr>
            </w:div>
            <w:div w:id="1947226501">
              <w:marLeft w:val="0"/>
              <w:marRight w:val="0"/>
              <w:marTop w:val="0"/>
              <w:marBottom w:val="0"/>
              <w:divBdr>
                <w:top w:val="none" w:sz="0" w:space="0" w:color="auto"/>
                <w:left w:val="none" w:sz="0" w:space="0" w:color="auto"/>
                <w:bottom w:val="none" w:sz="0" w:space="0" w:color="auto"/>
                <w:right w:val="none" w:sz="0" w:space="0" w:color="auto"/>
              </w:divBdr>
            </w:div>
            <w:div w:id="2113815048">
              <w:marLeft w:val="0"/>
              <w:marRight w:val="0"/>
              <w:marTop w:val="0"/>
              <w:marBottom w:val="0"/>
              <w:divBdr>
                <w:top w:val="none" w:sz="0" w:space="0" w:color="auto"/>
                <w:left w:val="none" w:sz="0" w:space="0" w:color="auto"/>
                <w:bottom w:val="none" w:sz="0" w:space="0" w:color="auto"/>
                <w:right w:val="none" w:sz="0" w:space="0" w:color="auto"/>
              </w:divBdr>
            </w:div>
          </w:divsChild>
        </w:div>
        <w:div w:id="2111924309">
          <w:marLeft w:val="0"/>
          <w:marRight w:val="0"/>
          <w:marTop w:val="0"/>
          <w:marBottom w:val="0"/>
          <w:divBdr>
            <w:top w:val="none" w:sz="0" w:space="0" w:color="auto"/>
            <w:left w:val="none" w:sz="0" w:space="0" w:color="auto"/>
            <w:bottom w:val="none" w:sz="0" w:space="0" w:color="auto"/>
            <w:right w:val="none" w:sz="0" w:space="0" w:color="auto"/>
          </w:divBdr>
          <w:divsChild>
            <w:div w:id="392197914">
              <w:marLeft w:val="0"/>
              <w:marRight w:val="0"/>
              <w:marTop w:val="0"/>
              <w:marBottom w:val="0"/>
              <w:divBdr>
                <w:top w:val="none" w:sz="0" w:space="0" w:color="auto"/>
                <w:left w:val="none" w:sz="0" w:space="0" w:color="auto"/>
                <w:bottom w:val="none" w:sz="0" w:space="0" w:color="auto"/>
                <w:right w:val="none" w:sz="0" w:space="0" w:color="auto"/>
              </w:divBdr>
            </w:div>
            <w:div w:id="616107651">
              <w:marLeft w:val="0"/>
              <w:marRight w:val="0"/>
              <w:marTop w:val="0"/>
              <w:marBottom w:val="0"/>
              <w:divBdr>
                <w:top w:val="none" w:sz="0" w:space="0" w:color="auto"/>
                <w:left w:val="none" w:sz="0" w:space="0" w:color="auto"/>
                <w:bottom w:val="none" w:sz="0" w:space="0" w:color="auto"/>
                <w:right w:val="none" w:sz="0" w:space="0" w:color="auto"/>
              </w:divBdr>
            </w:div>
            <w:div w:id="1240678965">
              <w:marLeft w:val="0"/>
              <w:marRight w:val="0"/>
              <w:marTop w:val="0"/>
              <w:marBottom w:val="0"/>
              <w:divBdr>
                <w:top w:val="none" w:sz="0" w:space="0" w:color="auto"/>
                <w:left w:val="none" w:sz="0" w:space="0" w:color="auto"/>
                <w:bottom w:val="none" w:sz="0" w:space="0" w:color="auto"/>
                <w:right w:val="none" w:sz="0" w:space="0" w:color="auto"/>
              </w:divBdr>
            </w:div>
            <w:div w:id="205265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455228">
      <w:bodyDiv w:val="1"/>
      <w:marLeft w:val="0"/>
      <w:marRight w:val="0"/>
      <w:marTop w:val="0"/>
      <w:marBottom w:val="0"/>
      <w:divBdr>
        <w:top w:val="none" w:sz="0" w:space="0" w:color="auto"/>
        <w:left w:val="none" w:sz="0" w:space="0" w:color="auto"/>
        <w:bottom w:val="none" w:sz="0" w:space="0" w:color="auto"/>
        <w:right w:val="none" w:sz="0" w:space="0" w:color="auto"/>
      </w:divBdr>
      <w:divsChild>
        <w:div w:id="494539657">
          <w:marLeft w:val="0"/>
          <w:marRight w:val="0"/>
          <w:marTop w:val="0"/>
          <w:marBottom w:val="0"/>
          <w:divBdr>
            <w:top w:val="none" w:sz="0" w:space="0" w:color="auto"/>
            <w:left w:val="none" w:sz="0" w:space="0" w:color="auto"/>
            <w:bottom w:val="none" w:sz="0" w:space="0" w:color="auto"/>
            <w:right w:val="none" w:sz="0" w:space="0" w:color="auto"/>
          </w:divBdr>
        </w:div>
        <w:div w:id="1941911351">
          <w:marLeft w:val="0"/>
          <w:marRight w:val="0"/>
          <w:marTop w:val="0"/>
          <w:marBottom w:val="0"/>
          <w:divBdr>
            <w:top w:val="none" w:sz="0" w:space="0" w:color="auto"/>
            <w:left w:val="none" w:sz="0" w:space="0" w:color="auto"/>
            <w:bottom w:val="none" w:sz="0" w:space="0" w:color="auto"/>
            <w:right w:val="none" w:sz="0" w:space="0" w:color="auto"/>
          </w:divBdr>
        </w:div>
        <w:div w:id="2045867347">
          <w:marLeft w:val="0"/>
          <w:marRight w:val="0"/>
          <w:marTop w:val="0"/>
          <w:marBottom w:val="0"/>
          <w:divBdr>
            <w:top w:val="none" w:sz="0" w:space="0" w:color="auto"/>
            <w:left w:val="none" w:sz="0" w:space="0" w:color="auto"/>
            <w:bottom w:val="none" w:sz="0" w:space="0" w:color="auto"/>
            <w:right w:val="none" w:sz="0" w:space="0" w:color="auto"/>
          </w:divBdr>
          <w:divsChild>
            <w:div w:id="532496832">
              <w:marLeft w:val="0"/>
              <w:marRight w:val="0"/>
              <w:marTop w:val="0"/>
              <w:marBottom w:val="0"/>
              <w:divBdr>
                <w:top w:val="none" w:sz="0" w:space="0" w:color="auto"/>
                <w:left w:val="none" w:sz="0" w:space="0" w:color="auto"/>
                <w:bottom w:val="none" w:sz="0" w:space="0" w:color="auto"/>
                <w:right w:val="none" w:sz="0" w:space="0" w:color="auto"/>
              </w:divBdr>
            </w:div>
            <w:div w:id="659892601">
              <w:marLeft w:val="0"/>
              <w:marRight w:val="0"/>
              <w:marTop w:val="0"/>
              <w:marBottom w:val="0"/>
              <w:divBdr>
                <w:top w:val="none" w:sz="0" w:space="0" w:color="auto"/>
                <w:left w:val="none" w:sz="0" w:space="0" w:color="auto"/>
                <w:bottom w:val="none" w:sz="0" w:space="0" w:color="auto"/>
                <w:right w:val="none" w:sz="0" w:space="0" w:color="auto"/>
              </w:divBdr>
            </w:div>
            <w:div w:id="1115636612">
              <w:marLeft w:val="0"/>
              <w:marRight w:val="0"/>
              <w:marTop w:val="0"/>
              <w:marBottom w:val="0"/>
              <w:divBdr>
                <w:top w:val="none" w:sz="0" w:space="0" w:color="auto"/>
                <w:left w:val="none" w:sz="0" w:space="0" w:color="auto"/>
                <w:bottom w:val="none" w:sz="0" w:space="0" w:color="auto"/>
                <w:right w:val="none" w:sz="0" w:space="0" w:color="auto"/>
              </w:divBdr>
            </w:div>
            <w:div w:id="132095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21362">
      <w:bodyDiv w:val="1"/>
      <w:marLeft w:val="0"/>
      <w:marRight w:val="0"/>
      <w:marTop w:val="0"/>
      <w:marBottom w:val="0"/>
      <w:divBdr>
        <w:top w:val="none" w:sz="0" w:space="0" w:color="auto"/>
        <w:left w:val="none" w:sz="0" w:space="0" w:color="auto"/>
        <w:bottom w:val="none" w:sz="0" w:space="0" w:color="auto"/>
        <w:right w:val="none" w:sz="0" w:space="0" w:color="auto"/>
      </w:divBdr>
    </w:div>
    <w:div w:id="660238646">
      <w:bodyDiv w:val="1"/>
      <w:marLeft w:val="0"/>
      <w:marRight w:val="0"/>
      <w:marTop w:val="0"/>
      <w:marBottom w:val="0"/>
      <w:divBdr>
        <w:top w:val="none" w:sz="0" w:space="0" w:color="auto"/>
        <w:left w:val="none" w:sz="0" w:space="0" w:color="auto"/>
        <w:bottom w:val="none" w:sz="0" w:space="0" w:color="auto"/>
        <w:right w:val="none" w:sz="0" w:space="0" w:color="auto"/>
      </w:divBdr>
      <w:divsChild>
        <w:div w:id="35275148">
          <w:marLeft w:val="0"/>
          <w:marRight w:val="0"/>
          <w:marTop w:val="0"/>
          <w:marBottom w:val="0"/>
          <w:divBdr>
            <w:top w:val="none" w:sz="0" w:space="0" w:color="auto"/>
            <w:left w:val="none" w:sz="0" w:space="0" w:color="auto"/>
            <w:bottom w:val="none" w:sz="0" w:space="0" w:color="auto"/>
            <w:right w:val="none" w:sz="0" w:space="0" w:color="auto"/>
          </w:divBdr>
        </w:div>
        <w:div w:id="210071487">
          <w:marLeft w:val="0"/>
          <w:marRight w:val="0"/>
          <w:marTop w:val="0"/>
          <w:marBottom w:val="0"/>
          <w:divBdr>
            <w:top w:val="none" w:sz="0" w:space="0" w:color="auto"/>
            <w:left w:val="none" w:sz="0" w:space="0" w:color="auto"/>
            <w:bottom w:val="none" w:sz="0" w:space="0" w:color="auto"/>
            <w:right w:val="none" w:sz="0" w:space="0" w:color="auto"/>
          </w:divBdr>
        </w:div>
        <w:div w:id="243147775">
          <w:marLeft w:val="0"/>
          <w:marRight w:val="0"/>
          <w:marTop w:val="0"/>
          <w:marBottom w:val="0"/>
          <w:divBdr>
            <w:top w:val="none" w:sz="0" w:space="0" w:color="auto"/>
            <w:left w:val="none" w:sz="0" w:space="0" w:color="auto"/>
            <w:bottom w:val="none" w:sz="0" w:space="0" w:color="auto"/>
            <w:right w:val="none" w:sz="0" w:space="0" w:color="auto"/>
          </w:divBdr>
        </w:div>
        <w:div w:id="463079378">
          <w:marLeft w:val="0"/>
          <w:marRight w:val="0"/>
          <w:marTop w:val="0"/>
          <w:marBottom w:val="0"/>
          <w:divBdr>
            <w:top w:val="none" w:sz="0" w:space="0" w:color="auto"/>
            <w:left w:val="none" w:sz="0" w:space="0" w:color="auto"/>
            <w:bottom w:val="none" w:sz="0" w:space="0" w:color="auto"/>
            <w:right w:val="none" w:sz="0" w:space="0" w:color="auto"/>
          </w:divBdr>
        </w:div>
        <w:div w:id="697898012">
          <w:marLeft w:val="0"/>
          <w:marRight w:val="0"/>
          <w:marTop w:val="0"/>
          <w:marBottom w:val="0"/>
          <w:divBdr>
            <w:top w:val="none" w:sz="0" w:space="0" w:color="auto"/>
            <w:left w:val="none" w:sz="0" w:space="0" w:color="auto"/>
            <w:bottom w:val="none" w:sz="0" w:space="0" w:color="auto"/>
            <w:right w:val="none" w:sz="0" w:space="0" w:color="auto"/>
          </w:divBdr>
        </w:div>
      </w:divsChild>
    </w:div>
    <w:div w:id="705986206">
      <w:bodyDiv w:val="1"/>
      <w:marLeft w:val="0"/>
      <w:marRight w:val="0"/>
      <w:marTop w:val="0"/>
      <w:marBottom w:val="0"/>
      <w:divBdr>
        <w:top w:val="none" w:sz="0" w:space="0" w:color="auto"/>
        <w:left w:val="none" w:sz="0" w:space="0" w:color="auto"/>
        <w:bottom w:val="none" w:sz="0" w:space="0" w:color="auto"/>
        <w:right w:val="none" w:sz="0" w:space="0" w:color="auto"/>
      </w:divBdr>
    </w:div>
    <w:div w:id="717045347">
      <w:bodyDiv w:val="1"/>
      <w:marLeft w:val="0"/>
      <w:marRight w:val="0"/>
      <w:marTop w:val="0"/>
      <w:marBottom w:val="0"/>
      <w:divBdr>
        <w:top w:val="none" w:sz="0" w:space="0" w:color="auto"/>
        <w:left w:val="none" w:sz="0" w:space="0" w:color="auto"/>
        <w:bottom w:val="none" w:sz="0" w:space="0" w:color="auto"/>
        <w:right w:val="none" w:sz="0" w:space="0" w:color="auto"/>
      </w:divBdr>
    </w:div>
    <w:div w:id="779836351">
      <w:bodyDiv w:val="1"/>
      <w:marLeft w:val="0"/>
      <w:marRight w:val="0"/>
      <w:marTop w:val="0"/>
      <w:marBottom w:val="0"/>
      <w:divBdr>
        <w:top w:val="none" w:sz="0" w:space="0" w:color="auto"/>
        <w:left w:val="none" w:sz="0" w:space="0" w:color="auto"/>
        <w:bottom w:val="none" w:sz="0" w:space="0" w:color="auto"/>
        <w:right w:val="none" w:sz="0" w:space="0" w:color="auto"/>
      </w:divBdr>
    </w:div>
    <w:div w:id="781218821">
      <w:bodyDiv w:val="1"/>
      <w:marLeft w:val="0"/>
      <w:marRight w:val="0"/>
      <w:marTop w:val="0"/>
      <w:marBottom w:val="0"/>
      <w:divBdr>
        <w:top w:val="none" w:sz="0" w:space="0" w:color="auto"/>
        <w:left w:val="none" w:sz="0" w:space="0" w:color="auto"/>
        <w:bottom w:val="none" w:sz="0" w:space="0" w:color="auto"/>
        <w:right w:val="none" w:sz="0" w:space="0" w:color="auto"/>
      </w:divBdr>
    </w:div>
    <w:div w:id="836071111">
      <w:bodyDiv w:val="1"/>
      <w:marLeft w:val="0"/>
      <w:marRight w:val="0"/>
      <w:marTop w:val="0"/>
      <w:marBottom w:val="0"/>
      <w:divBdr>
        <w:top w:val="none" w:sz="0" w:space="0" w:color="auto"/>
        <w:left w:val="none" w:sz="0" w:space="0" w:color="auto"/>
        <w:bottom w:val="none" w:sz="0" w:space="0" w:color="auto"/>
        <w:right w:val="none" w:sz="0" w:space="0" w:color="auto"/>
      </w:divBdr>
      <w:divsChild>
        <w:div w:id="1352535474">
          <w:marLeft w:val="0"/>
          <w:marRight w:val="0"/>
          <w:marTop w:val="0"/>
          <w:marBottom w:val="0"/>
          <w:divBdr>
            <w:top w:val="none" w:sz="0" w:space="0" w:color="auto"/>
            <w:left w:val="none" w:sz="0" w:space="0" w:color="auto"/>
            <w:bottom w:val="none" w:sz="0" w:space="0" w:color="auto"/>
            <w:right w:val="none" w:sz="0" w:space="0" w:color="auto"/>
          </w:divBdr>
          <w:divsChild>
            <w:div w:id="1297297877">
              <w:marLeft w:val="0"/>
              <w:marRight w:val="0"/>
              <w:marTop w:val="0"/>
              <w:marBottom w:val="0"/>
              <w:divBdr>
                <w:top w:val="none" w:sz="0" w:space="0" w:color="auto"/>
                <w:left w:val="none" w:sz="0" w:space="0" w:color="auto"/>
                <w:bottom w:val="none" w:sz="0" w:space="0" w:color="auto"/>
                <w:right w:val="none" w:sz="0" w:space="0" w:color="auto"/>
              </w:divBdr>
              <w:divsChild>
                <w:div w:id="1713925139">
                  <w:marLeft w:val="0"/>
                  <w:marRight w:val="0"/>
                  <w:marTop w:val="0"/>
                  <w:marBottom w:val="0"/>
                  <w:divBdr>
                    <w:top w:val="none" w:sz="0" w:space="0" w:color="auto"/>
                    <w:left w:val="none" w:sz="0" w:space="0" w:color="auto"/>
                    <w:bottom w:val="none" w:sz="0" w:space="0" w:color="auto"/>
                    <w:right w:val="none" w:sz="0" w:space="0" w:color="auto"/>
                  </w:divBdr>
                  <w:divsChild>
                    <w:div w:id="150362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264954">
          <w:marLeft w:val="0"/>
          <w:marRight w:val="0"/>
          <w:marTop w:val="0"/>
          <w:marBottom w:val="0"/>
          <w:divBdr>
            <w:top w:val="none" w:sz="0" w:space="0" w:color="auto"/>
            <w:left w:val="none" w:sz="0" w:space="0" w:color="auto"/>
            <w:bottom w:val="none" w:sz="0" w:space="0" w:color="auto"/>
            <w:right w:val="none" w:sz="0" w:space="0" w:color="auto"/>
          </w:divBdr>
          <w:divsChild>
            <w:div w:id="666249041">
              <w:marLeft w:val="0"/>
              <w:marRight w:val="0"/>
              <w:marTop w:val="0"/>
              <w:marBottom w:val="0"/>
              <w:divBdr>
                <w:top w:val="none" w:sz="0" w:space="0" w:color="auto"/>
                <w:left w:val="none" w:sz="0" w:space="0" w:color="auto"/>
                <w:bottom w:val="none" w:sz="0" w:space="0" w:color="auto"/>
                <w:right w:val="none" w:sz="0" w:space="0" w:color="auto"/>
              </w:divBdr>
              <w:divsChild>
                <w:div w:id="1092124215">
                  <w:marLeft w:val="0"/>
                  <w:marRight w:val="0"/>
                  <w:marTop w:val="0"/>
                  <w:marBottom w:val="0"/>
                  <w:divBdr>
                    <w:top w:val="none" w:sz="0" w:space="0" w:color="auto"/>
                    <w:left w:val="none" w:sz="0" w:space="0" w:color="auto"/>
                    <w:bottom w:val="none" w:sz="0" w:space="0" w:color="auto"/>
                    <w:right w:val="none" w:sz="0" w:space="0" w:color="auto"/>
                  </w:divBdr>
                  <w:divsChild>
                    <w:div w:id="187557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584314">
      <w:bodyDiv w:val="1"/>
      <w:marLeft w:val="0"/>
      <w:marRight w:val="0"/>
      <w:marTop w:val="0"/>
      <w:marBottom w:val="0"/>
      <w:divBdr>
        <w:top w:val="none" w:sz="0" w:space="0" w:color="auto"/>
        <w:left w:val="none" w:sz="0" w:space="0" w:color="auto"/>
        <w:bottom w:val="none" w:sz="0" w:space="0" w:color="auto"/>
        <w:right w:val="none" w:sz="0" w:space="0" w:color="auto"/>
      </w:divBdr>
    </w:div>
    <w:div w:id="899897869">
      <w:bodyDiv w:val="1"/>
      <w:marLeft w:val="0"/>
      <w:marRight w:val="0"/>
      <w:marTop w:val="0"/>
      <w:marBottom w:val="0"/>
      <w:divBdr>
        <w:top w:val="none" w:sz="0" w:space="0" w:color="auto"/>
        <w:left w:val="none" w:sz="0" w:space="0" w:color="auto"/>
        <w:bottom w:val="none" w:sz="0" w:space="0" w:color="auto"/>
        <w:right w:val="none" w:sz="0" w:space="0" w:color="auto"/>
      </w:divBdr>
    </w:div>
    <w:div w:id="900364654">
      <w:bodyDiv w:val="1"/>
      <w:marLeft w:val="0"/>
      <w:marRight w:val="0"/>
      <w:marTop w:val="0"/>
      <w:marBottom w:val="0"/>
      <w:divBdr>
        <w:top w:val="none" w:sz="0" w:space="0" w:color="auto"/>
        <w:left w:val="none" w:sz="0" w:space="0" w:color="auto"/>
        <w:bottom w:val="none" w:sz="0" w:space="0" w:color="auto"/>
        <w:right w:val="none" w:sz="0" w:space="0" w:color="auto"/>
      </w:divBdr>
      <w:divsChild>
        <w:div w:id="1060401451">
          <w:marLeft w:val="0"/>
          <w:marRight w:val="0"/>
          <w:marTop w:val="0"/>
          <w:marBottom w:val="0"/>
          <w:divBdr>
            <w:top w:val="none" w:sz="0" w:space="0" w:color="auto"/>
            <w:left w:val="none" w:sz="0" w:space="0" w:color="auto"/>
            <w:bottom w:val="none" w:sz="0" w:space="0" w:color="auto"/>
            <w:right w:val="none" w:sz="0" w:space="0" w:color="auto"/>
          </w:divBdr>
        </w:div>
        <w:div w:id="1448741170">
          <w:marLeft w:val="0"/>
          <w:marRight w:val="0"/>
          <w:marTop w:val="0"/>
          <w:marBottom w:val="0"/>
          <w:divBdr>
            <w:top w:val="none" w:sz="0" w:space="0" w:color="auto"/>
            <w:left w:val="none" w:sz="0" w:space="0" w:color="auto"/>
            <w:bottom w:val="none" w:sz="0" w:space="0" w:color="auto"/>
            <w:right w:val="none" w:sz="0" w:space="0" w:color="auto"/>
          </w:divBdr>
        </w:div>
        <w:div w:id="1707366781">
          <w:marLeft w:val="0"/>
          <w:marRight w:val="0"/>
          <w:marTop w:val="0"/>
          <w:marBottom w:val="0"/>
          <w:divBdr>
            <w:top w:val="none" w:sz="0" w:space="0" w:color="auto"/>
            <w:left w:val="none" w:sz="0" w:space="0" w:color="auto"/>
            <w:bottom w:val="none" w:sz="0" w:space="0" w:color="auto"/>
            <w:right w:val="none" w:sz="0" w:space="0" w:color="auto"/>
          </w:divBdr>
        </w:div>
        <w:div w:id="2107191021">
          <w:marLeft w:val="0"/>
          <w:marRight w:val="0"/>
          <w:marTop w:val="0"/>
          <w:marBottom w:val="0"/>
          <w:divBdr>
            <w:top w:val="none" w:sz="0" w:space="0" w:color="auto"/>
            <w:left w:val="none" w:sz="0" w:space="0" w:color="auto"/>
            <w:bottom w:val="none" w:sz="0" w:space="0" w:color="auto"/>
            <w:right w:val="none" w:sz="0" w:space="0" w:color="auto"/>
          </w:divBdr>
        </w:div>
      </w:divsChild>
    </w:div>
    <w:div w:id="922419772">
      <w:bodyDiv w:val="1"/>
      <w:marLeft w:val="0"/>
      <w:marRight w:val="0"/>
      <w:marTop w:val="0"/>
      <w:marBottom w:val="0"/>
      <w:divBdr>
        <w:top w:val="none" w:sz="0" w:space="0" w:color="auto"/>
        <w:left w:val="none" w:sz="0" w:space="0" w:color="auto"/>
        <w:bottom w:val="none" w:sz="0" w:space="0" w:color="auto"/>
        <w:right w:val="none" w:sz="0" w:space="0" w:color="auto"/>
      </w:divBdr>
    </w:div>
    <w:div w:id="933171816">
      <w:bodyDiv w:val="1"/>
      <w:marLeft w:val="0"/>
      <w:marRight w:val="0"/>
      <w:marTop w:val="0"/>
      <w:marBottom w:val="0"/>
      <w:divBdr>
        <w:top w:val="none" w:sz="0" w:space="0" w:color="auto"/>
        <w:left w:val="none" w:sz="0" w:space="0" w:color="auto"/>
        <w:bottom w:val="none" w:sz="0" w:space="0" w:color="auto"/>
        <w:right w:val="none" w:sz="0" w:space="0" w:color="auto"/>
      </w:divBdr>
    </w:div>
    <w:div w:id="966937279">
      <w:bodyDiv w:val="1"/>
      <w:marLeft w:val="0"/>
      <w:marRight w:val="0"/>
      <w:marTop w:val="0"/>
      <w:marBottom w:val="0"/>
      <w:divBdr>
        <w:top w:val="none" w:sz="0" w:space="0" w:color="auto"/>
        <w:left w:val="none" w:sz="0" w:space="0" w:color="auto"/>
        <w:bottom w:val="none" w:sz="0" w:space="0" w:color="auto"/>
        <w:right w:val="none" w:sz="0" w:space="0" w:color="auto"/>
      </w:divBdr>
      <w:divsChild>
        <w:div w:id="1629237746">
          <w:marLeft w:val="0"/>
          <w:marRight w:val="0"/>
          <w:marTop w:val="0"/>
          <w:marBottom w:val="0"/>
          <w:divBdr>
            <w:top w:val="none" w:sz="0" w:space="0" w:color="auto"/>
            <w:left w:val="none" w:sz="0" w:space="0" w:color="auto"/>
            <w:bottom w:val="none" w:sz="0" w:space="0" w:color="auto"/>
            <w:right w:val="none" w:sz="0" w:space="0" w:color="auto"/>
          </w:divBdr>
          <w:divsChild>
            <w:div w:id="849567853">
              <w:marLeft w:val="0"/>
              <w:marRight w:val="0"/>
              <w:marTop w:val="0"/>
              <w:marBottom w:val="0"/>
              <w:divBdr>
                <w:top w:val="none" w:sz="0" w:space="0" w:color="auto"/>
                <w:left w:val="none" w:sz="0" w:space="0" w:color="auto"/>
                <w:bottom w:val="none" w:sz="0" w:space="0" w:color="auto"/>
                <w:right w:val="none" w:sz="0" w:space="0" w:color="auto"/>
              </w:divBdr>
              <w:divsChild>
                <w:div w:id="1006715196">
                  <w:marLeft w:val="0"/>
                  <w:marRight w:val="0"/>
                  <w:marTop w:val="0"/>
                  <w:marBottom w:val="0"/>
                  <w:divBdr>
                    <w:top w:val="none" w:sz="0" w:space="0" w:color="auto"/>
                    <w:left w:val="none" w:sz="0" w:space="0" w:color="auto"/>
                    <w:bottom w:val="none" w:sz="0" w:space="0" w:color="auto"/>
                    <w:right w:val="none" w:sz="0" w:space="0" w:color="auto"/>
                  </w:divBdr>
                  <w:divsChild>
                    <w:div w:id="84228018">
                      <w:marLeft w:val="0"/>
                      <w:marRight w:val="0"/>
                      <w:marTop w:val="0"/>
                      <w:marBottom w:val="0"/>
                      <w:divBdr>
                        <w:top w:val="none" w:sz="0" w:space="0" w:color="auto"/>
                        <w:left w:val="none" w:sz="0" w:space="0" w:color="auto"/>
                        <w:bottom w:val="none" w:sz="0" w:space="0" w:color="auto"/>
                        <w:right w:val="none" w:sz="0" w:space="0" w:color="auto"/>
                      </w:divBdr>
                      <w:divsChild>
                        <w:div w:id="672486793">
                          <w:marLeft w:val="0"/>
                          <w:marRight w:val="0"/>
                          <w:marTop w:val="0"/>
                          <w:marBottom w:val="0"/>
                          <w:divBdr>
                            <w:top w:val="none" w:sz="0" w:space="0" w:color="auto"/>
                            <w:left w:val="none" w:sz="0" w:space="0" w:color="auto"/>
                            <w:bottom w:val="none" w:sz="0" w:space="0" w:color="auto"/>
                            <w:right w:val="none" w:sz="0" w:space="0" w:color="auto"/>
                          </w:divBdr>
                          <w:divsChild>
                            <w:div w:id="3409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435034">
      <w:bodyDiv w:val="1"/>
      <w:marLeft w:val="0"/>
      <w:marRight w:val="0"/>
      <w:marTop w:val="0"/>
      <w:marBottom w:val="0"/>
      <w:divBdr>
        <w:top w:val="none" w:sz="0" w:space="0" w:color="auto"/>
        <w:left w:val="none" w:sz="0" w:space="0" w:color="auto"/>
        <w:bottom w:val="none" w:sz="0" w:space="0" w:color="auto"/>
        <w:right w:val="none" w:sz="0" w:space="0" w:color="auto"/>
      </w:divBdr>
      <w:divsChild>
        <w:div w:id="1258517877">
          <w:marLeft w:val="0"/>
          <w:marRight w:val="0"/>
          <w:marTop w:val="0"/>
          <w:marBottom w:val="0"/>
          <w:divBdr>
            <w:top w:val="none" w:sz="0" w:space="0" w:color="auto"/>
            <w:left w:val="none" w:sz="0" w:space="0" w:color="auto"/>
            <w:bottom w:val="none" w:sz="0" w:space="0" w:color="auto"/>
            <w:right w:val="none" w:sz="0" w:space="0" w:color="auto"/>
          </w:divBdr>
          <w:divsChild>
            <w:div w:id="1522205017">
              <w:marLeft w:val="0"/>
              <w:marRight w:val="0"/>
              <w:marTop w:val="0"/>
              <w:marBottom w:val="0"/>
              <w:divBdr>
                <w:top w:val="none" w:sz="0" w:space="0" w:color="auto"/>
                <w:left w:val="none" w:sz="0" w:space="0" w:color="auto"/>
                <w:bottom w:val="none" w:sz="0" w:space="0" w:color="auto"/>
                <w:right w:val="none" w:sz="0" w:space="0" w:color="auto"/>
              </w:divBdr>
              <w:divsChild>
                <w:div w:id="1504859358">
                  <w:marLeft w:val="0"/>
                  <w:marRight w:val="0"/>
                  <w:marTop w:val="0"/>
                  <w:marBottom w:val="0"/>
                  <w:divBdr>
                    <w:top w:val="none" w:sz="0" w:space="0" w:color="auto"/>
                    <w:left w:val="none" w:sz="0" w:space="0" w:color="auto"/>
                    <w:bottom w:val="none" w:sz="0" w:space="0" w:color="auto"/>
                    <w:right w:val="none" w:sz="0" w:space="0" w:color="auto"/>
                  </w:divBdr>
                  <w:divsChild>
                    <w:div w:id="1042024811">
                      <w:marLeft w:val="0"/>
                      <w:marRight w:val="0"/>
                      <w:marTop w:val="0"/>
                      <w:marBottom w:val="0"/>
                      <w:divBdr>
                        <w:top w:val="none" w:sz="0" w:space="0" w:color="auto"/>
                        <w:left w:val="none" w:sz="0" w:space="0" w:color="auto"/>
                        <w:bottom w:val="none" w:sz="0" w:space="0" w:color="auto"/>
                        <w:right w:val="none" w:sz="0" w:space="0" w:color="auto"/>
                      </w:divBdr>
                      <w:divsChild>
                        <w:div w:id="255403010">
                          <w:marLeft w:val="0"/>
                          <w:marRight w:val="0"/>
                          <w:marTop w:val="0"/>
                          <w:marBottom w:val="0"/>
                          <w:divBdr>
                            <w:top w:val="none" w:sz="0" w:space="0" w:color="auto"/>
                            <w:left w:val="none" w:sz="0" w:space="0" w:color="auto"/>
                            <w:bottom w:val="none" w:sz="0" w:space="0" w:color="auto"/>
                            <w:right w:val="none" w:sz="0" w:space="0" w:color="auto"/>
                          </w:divBdr>
                          <w:divsChild>
                            <w:div w:id="1501235761">
                              <w:marLeft w:val="0"/>
                              <w:marRight w:val="0"/>
                              <w:marTop w:val="0"/>
                              <w:marBottom w:val="0"/>
                              <w:divBdr>
                                <w:top w:val="none" w:sz="0" w:space="0" w:color="auto"/>
                                <w:left w:val="none" w:sz="0" w:space="0" w:color="auto"/>
                                <w:bottom w:val="none" w:sz="0" w:space="0" w:color="auto"/>
                                <w:right w:val="none" w:sz="0" w:space="0" w:color="auto"/>
                              </w:divBdr>
                              <w:divsChild>
                                <w:div w:id="1497768764">
                                  <w:marLeft w:val="0"/>
                                  <w:marRight w:val="0"/>
                                  <w:marTop w:val="0"/>
                                  <w:marBottom w:val="0"/>
                                  <w:divBdr>
                                    <w:top w:val="none" w:sz="0" w:space="0" w:color="auto"/>
                                    <w:left w:val="none" w:sz="0" w:space="0" w:color="auto"/>
                                    <w:bottom w:val="none" w:sz="0" w:space="0" w:color="auto"/>
                                    <w:right w:val="none" w:sz="0" w:space="0" w:color="auto"/>
                                  </w:divBdr>
                                  <w:divsChild>
                                    <w:div w:id="3923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753614">
                          <w:marLeft w:val="0"/>
                          <w:marRight w:val="0"/>
                          <w:marTop w:val="0"/>
                          <w:marBottom w:val="0"/>
                          <w:divBdr>
                            <w:top w:val="none" w:sz="0" w:space="0" w:color="auto"/>
                            <w:left w:val="none" w:sz="0" w:space="0" w:color="auto"/>
                            <w:bottom w:val="none" w:sz="0" w:space="0" w:color="auto"/>
                            <w:right w:val="none" w:sz="0" w:space="0" w:color="auto"/>
                          </w:divBdr>
                          <w:divsChild>
                            <w:div w:id="1569608639">
                              <w:marLeft w:val="0"/>
                              <w:marRight w:val="0"/>
                              <w:marTop w:val="0"/>
                              <w:marBottom w:val="0"/>
                              <w:divBdr>
                                <w:top w:val="none" w:sz="0" w:space="0" w:color="auto"/>
                                <w:left w:val="none" w:sz="0" w:space="0" w:color="auto"/>
                                <w:bottom w:val="none" w:sz="0" w:space="0" w:color="auto"/>
                                <w:right w:val="none" w:sz="0" w:space="0" w:color="auto"/>
                              </w:divBdr>
                              <w:divsChild>
                                <w:div w:id="17651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025210">
      <w:bodyDiv w:val="1"/>
      <w:marLeft w:val="0"/>
      <w:marRight w:val="0"/>
      <w:marTop w:val="0"/>
      <w:marBottom w:val="0"/>
      <w:divBdr>
        <w:top w:val="none" w:sz="0" w:space="0" w:color="auto"/>
        <w:left w:val="none" w:sz="0" w:space="0" w:color="auto"/>
        <w:bottom w:val="none" w:sz="0" w:space="0" w:color="auto"/>
        <w:right w:val="none" w:sz="0" w:space="0" w:color="auto"/>
      </w:divBdr>
    </w:div>
    <w:div w:id="1031346948">
      <w:bodyDiv w:val="1"/>
      <w:marLeft w:val="0"/>
      <w:marRight w:val="0"/>
      <w:marTop w:val="0"/>
      <w:marBottom w:val="0"/>
      <w:divBdr>
        <w:top w:val="none" w:sz="0" w:space="0" w:color="auto"/>
        <w:left w:val="none" w:sz="0" w:space="0" w:color="auto"/>
        <w:bottom w:val="none" w:sz="0" w:space="0" w:color="auto"/>
        <w:right w:val="none" w:sz="0" w:space="0" w:color="auto"/>
      </w:divBdr>
    </w:div>
    <w:div w:id="1040210028">
      <w:bodyDiv w:val="1"/>
      <w:marLeft w:val="0"/>
      <w:marRight w:val="0"/>
      <w:marTop w:val="0"/>
      <w:marBottom w:val="0"/>
      <w:divBdr>
        <w:top w:val="none" w:sz="0" w:space="0" w:color="auto"/>
        <w:left w:val="none" w:sz="0" w:space="0" w:color="auto"/>
        <w:bottom w:val="none" w:sz="0" w:space="0" w:color="auto"/>
        <w:right w:val="none" w:sz="0" w:space="0" w:color="auto"/>
      </w:divBdr>
    </w:div>
    <w:div w:id="1046490483">
      <w:bodyDiv w:val="1"/>
      <w:marLeft w:val="0"/>
      <w:marRight w:val="0"/>
      <w:marTop w:val="0"/>
      <w:marBottom w:val="0"/>
      <w:divBdr>
        <w:top w:val="none" w:sz="0" w:space="0" w:color="auto"/>
        <w:left w:val="none" w:sz="0" w:space="0" w:color="auto"/>
        <w:bottom w:val="none" w:sz="0" w:space="0" w:color="auto"/>
        <w:right w:val="none" w:sz="0" w:space="0" w:color="auto"/>
      </w:divBdr>
    </w:div>
    <w:div w:id="1060133045">
      <w:bodyDiv w:val="1"/>
      <w:marLeft w:val="0"/>
      <w:marRight w:val="0"/>
      <w:marTop w:val="0"/>
      <w:marBottom w:val="0"/>
      <w:divBdr>
        <w:top w:val="none" w:sz="0" w:space="0" w:color="auto"/>
        <w:left w:val="none" w:sz="0" w:space="0" w:color="auto"/>
        <w:bottom w:val="none" w:sz="0" w:space="0" w:color="auto"/>
        <w:right w:val="none" w:sz="0" w:space="0" w:color="auto"/>
      </w:divBdr>
    </w:div>
    <w:div w:id="1098061007">
      <w:bodyDiv w:val="1"/>
      <w:marLeft w:val="0"/>
      <w:marRight w:val="0"/>
      <w:marTop w:val="0"/>
      <w:marBottom w:val="0"/>
      <w:divBdr>
        <w:top w:val="none" w:sz="0" w:space="0" w:color="auto"/>
        <w:left w:val="none" w:sz="0" w:space="0" w:color="auto"/>
        <w:bottom w:val="none" w:sz="0" w:space="0" w:color="auto"/>
        <w:right w:val="none" w:sz="0" w:space="0" w:color="auto"/>
      </w:divBdr>
    </w:div>
    <w:div w:id="1104347403">
      <w:bodyDiv w:val="1"/>
      <w:marLeft w:val="0"/>
      <w:marRight w:val="0"/>
      <w:marTop w:val="0"/>
      <w:marBottom w:val="0"/>
      <w:divBdr>
        <w:top w:val="none" w:sz="0" w:space="0" w:color="auto"/>
        <w:left w:val="none" w:sz="0" w:space="0" w:color="auto"/>
        <w:bottom w:val="none" w:sz="0" w:space="0" w:color="auto"/>
        <w:right w:val="none" w:sz="0" w:space="0" w:color="auto"/>
      </w:divBdr>
    </w:div>
    <w:div w:id="1120295513">
      <w:bodyDiv w:val="1"/>
      <w:marLeft w:val="0"/>
      <w:marRight w:val="0"/>
      <w:marTop w:val="0"/>
      <w:marBottom w:val="0"/>
      <w:divBdr>
        <w:top w:val="none" w:sz="0" w:space="0" w:color="auto"/>
        <w:left w:val="none" w:sz="0" w:space="0" w:color="auto"/>
        <w:bottom w:val="none" w:sz="0" w:space="0" w:color="auto"/>
        <w:right w:val="none" w:sz="0" w:space="0" w:color="auto"/>
      </w:divBdr>
    </w:div>
    <w:div w:id="1122725325">
      <w:bodyDiv w:val="1"/>
      <w:marLeft w:val="0"/>
      <w:marRight w:val="0"/>
      <w:marTop w:val="0"/>
      <w:marBottom w:val="0"/>
      <w:divBdr>
        <w:top w:val="none" w:sz="0" w:space="0" w:color="auto"/>
        <w:left w:val="none" w:sz="0" w:space="0" w:color="auto"/>
        <w:bottom w:val="none" w:sz="0" w:space="0" w:color="auto"/>
        <w:right w:val="none" w:sz="0" w:space="0" w:color="auto"/>
      </w:divBdr>
    </w:div>
    <w:div w:id="1136144168">
      <w:bodyDiv w:val="1"/>
      <w:marLeft w:val="0"/>
      <w:marRight w:val="0"/>
      <w:marTop w:val="0"/>
      <w:marBottom w:val="0"/>
      <w:divBdr>
        <w:top w:val="none" w:sz="0" w:space="0" w:color="auto"/>
        <w:left w:val="none" w:sz="0" w:space="0" w:color="auto"/>
        <w:bottom w:val="none" w:sz="0" w:space="0" w:color="auto"/>
        <w:right w:val="none" w:sz="0" w:space="0" w:color="auto"/>
      </w:divBdr>
    </w:div>
    <w:div w:id="1174683792">
      <w:bodyDiv w:val="1"/>
      <w:marLeft w:val="0"/>
      <w:marRight w:val="0"/>
      <w:marTop w:val="0"/>
      <w:marBottom w:val="0"/>
      <w:divBdr>
        <w:top w:val="none" w:sz="0" w:space="0" w:color="auto"/>
        <w:left w:val="none" w:sz="0" w:space="0" w:color="auto"/>
        <w:bottom w:val="none" w:sz="0" w:space="0" w:color="auto"/>
        <w:right w:val="none" w:sz="0" w:space="0" w:color="auto"/>
      </w:divBdr>
    </w:div>
    <w:div w:id="1239826166">
      <w:bodyDiv w:val="1"/>
      <w:marLeft w:val="0"/>
      <w:marRight w:val="0"/>
      <w:marTop w:val="0"/>
      <w:marBottom w:val="0"/>
      <w:divBdr>
        <w:top w:val="none" w:sz="0" w:space="0" w:color="auto"/>
        <w:left w:val="none" w:sz="0" w:space="0" w:color="auto"/>
        <w:bottom w:val="none" w:sz="0" w:space="0" w:color="auto"/>
        <w:right w:val="none" w:sz="0" w:space="0" w:color="auto"/>
      </w:divBdr>
    </w:div>
    <w:div w:id="1264146879">
      <w:bodyDiv w:val="1"/>
      <w:marLeft w:val="0"/>
      <w:marRight w:val="0"/>
      <w:marTop w:val="0"/>
      <w:marBottom w:val="0"/>
      <w:divBdr>
        <w:top w:val="none" w:sz="0" w:space="0" w:color="auto"/>
        <w:left w:val="none" w:sz="0" w:space="0" w:color="auto"/>
        <w:bottom w:val="none" w:sz="0" w:space="0" w:color="auto"/>
        <w:right w:val="none" w:sz="0" w:space="0" w:color="auto"/>
      </w:divBdr>
      <w:divsChild>
        <w:div w:id="127093974">
          <w:marLeft w:val="0"/>
          <w:marRight w:val="0"/>
          <w:marTop w:val="0"/>
          <w:marBottom w:val="0"/>
          <w:divBdr>
            <w:top w:val="none" w:sz="0" w:space="0" w:color="auto"/>
            <w:left w:val="none" w:sz="0" w:space="0" w:color="auto"/>
            <w:bottom w:val="none" w:sz="0" w:space="0" w:color="auto"/>
            <w:right w:val="none" w:sz="0" w:space="0" w:color="auto"/>
          </w:divBdr>
        </w:div>
        <w:div w:id="197399989">
          <w:marLeft w:val="0"/>
          <w:marRight w:val="0"/>
          <w:marTop w:val="0"/>
          <w:marBottom w:val="0"/>
          <w:divBdr>
            <w:top w:val="none" w:sz="0" w:space="0" w:color="auto"/>
            <w:left w:val="none" w:sz="0" w:space="0" w:color="auto"/>
            <w:bottom w:val="none" w:sz="0" w:space="0" w:color="auto"/>
            <w:right w:val="none" w:sz="0" w:space="0" w:color="auto"/>
          </w:divBdr>
        </w:div>
        <w:div w:id="574633720">
          <w:marLeft w:val="0"/>
          <w:marRight w:val="0"/>
          <w:marTop w:val="0"/>
          <w:marBottom w:val="0"/>
          <w:divBdr>
            <w:top w:val="none" w:sz="0" w:space="0" w:color="auto"/>
            <w:left w:val="none" w:sz="0" w:space="0" w:color="auto"/>
            <w:bottom w:val="none" w:sz="0" w:space="0" w:color="auto"/>
            <w:right w:val="none" w:sz="0" w:space="0" w:color="auto"/>
          </w:divBdr>
        </w:div>
        <w:div w:id="632832871">
          <w:marLeft w:val="0"/>
          <w:marRight w:val="0"/>
          <w:marTop w:val="0"/>
          <w:marBottom w:val="0"/>
          <w:divBdr>
            <w:top w:val="none" w:sz="0" w:space="0" w:color="auto"/>
            <w:left w:val="none" w:sz="0" w:space="0" w:color="auto"/>
            <w:bottom w:val="none" w:sz="0" w:space="0" w:color="auto"/>
            <w:right w:val="none" w:sz="0" w:space="0" w:color="auto"/>
          </w:divBdr>
        </w:div>
        <w:div w:id="662701228">
          <w:marLeft w:val="0"/>
          <w:marRight w:val="0"/>
          <w:marTop w:val="0"/>
          <w:marBottom w:val="0"/>
          <w:divBdr>
            <w:top w:val="none" w:sz="0" w:space="0" w:color="auto"/>
            <w:left w:val="none" w:sz="0" w:space="0" w:color="auto"/>
            <w:bottom w:val="none" w:sz="0" w:space="0" w:color="auto"/>
            <w:right w:val="none" w:sz="0" w:space="0" w:color="auto"/>
          </w:divBdr>
        </w:div>
        <w:div w:id="740829142">
          <w:marLeft w:val="0"/>
          <w:marRight w:val="0"/>
          <w:marTop w:val="0"/>
          <w:marBottom w:val="0"/>
          <w:divBdr>
            <w:top w:val="none" w:sz="0" w:space="0" w:color="auto"/>
            <w:left w:val="none" w:sz="0" w:space="0" w:color="auto"/>
            <w:bottom w:val="none" w:sz="0" w:space="0" w:color="auto"/>
            <w:right w:val="none" w:sz="0" w:space="0" w:color="auto"/>
          </w:divBdr>
        </w:div>
        <w:div w:id="923607205">
          <w:marLeft w:val="0"/>
          <w:marRight w:val="0"/>
          <w:marTop w:val="0"/>
          <w:marBottom w:val="0"/>
          <w:divBdr>
            <w:top w:val="none" w:sz="0" w:space="0" w:color="auto"/>
            <w:left w:val="none" w:sz="0" w:space="0" w:color="auto"/>
            <w:bottom w:val="none" w:sz="0" w:space="0" w:color="auto"/>
            <w:right w:val="none" w:sz="0" w:space="0" w:color="auto"/>
          </w:divBdr>
        </w:div>
        <w:div w:id="973022402">
          <w:marLeft w:val="0"/>
          <w:marRight w:val="0"/>
          <w:marTop w:val="0"/>
          <w:marBottom w:val="0"/>
          <w:divBdr>
            <w:top w:val="none" w:sz="0" w:space="0" w:color="auto"/>
            <w:left w:val="none" w:sz="0" w:space="0" w:color="auto"/>
            <w:bottom w:val="none" w:sz="0" w:space="0" w:color="auto"/>
            <w:right w:val="none" w:sz="0" w:space="0" w:color="auto"/>
          </w:divBdr>
        </w:div>
        <w:div w:id="1150903561">
          <w:marLeft w:val="0"/>
          <w:marRight w:val="0"/>
          <w:marTop w:val="0"/>
          <w:marBottom w:val="0"/>
          <w:divBdr>
            <w:top w:val="none" w:sz="0" w:space="0" w:color="auto"/>
            <w:left w:val="none" w:sz="0" w:space="0" w:color="auto"/>
            <w:bottom w:val="none" w:sz="0" w:space="0" w:color="auto"/>
            <w:right w:val="none" w:sz="0" w:space="0" w:color="auto"/>
          </w:divBdr>
        </w:div>
        <w:div w:id="1271088676">
          <w:marLeft w:val="0"/>
          <w:marRight w:val="0"/>
          <w:marTop w:val="0"/>
          <w:marBottom w:val="0"/>
          <w:divBdr>
            <w:top w:val="none" w:sz="0" w:space="0" w:color="auto"/>
            <w:left w:val="none" w:sz="0" w:space="0" w:color="auto"/>
            <w:bottom w:val="none" w:sz="0" w:space="0" w:color="auto"/>
            <w:right w:val="none" w:sz="0" w:space="0" w:color="auto"/>
          </w:divBdr>
        </w:div>
        <w:div w:id="1294797133">
          <w:marLeft w:val="0"/>
          <w:marRight w:val="0"/>
          <w:marTop w:val="0"/>
          <w:marBottom w:val="0"/>
          <w:divBdr>
            <w:top w:val="none" w:sz="0" w:space="0" w:color="auto"/>
            <w:left w:val="none" w:sz="0" w:space="0" w:color="auto"/>
            <w:bottom w:val="none" w:sz="0" w:space="0" w:color="auto"/>
            <w:right w:val="none" w:sz="0" w:space="0" w:color="auto"/>
          </w:divBdr>
        </w:div>
        <w:div w:id="1304893433">
          <w:marLeft w:val="0"/>
          <w:marRight w:val="0"/>
          <w:marTop w:val="0"/>
          <w:marBottom w:val="0"/>
          <w:divBdr>
            <w:top w:val="none" w:sz="0" w:space="0" w:color="auto"/>
            <w:left w:val="none" w:sz="0" w:space="0" w:color="auto"/>
            <w:bottom w:val="none" w:sz="0" w:space="0" w:color="auto"/>
            <w:right w:val="none" w:sz="0" w:space="0" w:color="auto"/>
          </w:divBdr>
        </w:div>
        <w:div w:id="1562910613">
          <w:marLeft w:val="0"/>
          <w:marRight w:val="0"/>
          <w:marTop w:val="0"/>
          <w:marBottom w:val="0"/>
          <w:divBdr>
            <w:top w:val="none" w:sz="0" w:space="0" w:color="auto"/>
            <w:left w:val="none" w:sz="0" w:space="0" w:color="auto"/>
            <w:bottom w:val="none" w:sz="0" w:space="0" w:color="auto"/>
            <w:right w:val="none" w:sz="0" w:space="0" w:color="auto"/>
          </w:divBdr>
        </w:div>
        <w:div w:id="1598365278">
          <w:marLeft w:val="0"/>
          <w:marRight w:val="0"/>
          <w:marTop w:val="0"/>
          <w:marBottom w:val="0"/>
          <w:divBdr>
            <w:top w:val="none" w:sz="0" w:space="0" w:color="auto"/>
            <w:left w:val="none" w:sz="0" w:space="0" w:color="auto"/>
            <w:bottom w:val="none" w:sz="0" w:space="0" w:color="auto"/>
            <w:right w:val="none" w:sz="0" w:space="0" w:color="auto"/>
          </w:divBdr>
        </w:div>
        <w:div w:id="1662461294">
          <w:marLeft w:val="0"/>
          <w:marRight w:val="0"/>
          <w:marTop w:val="0"/>
          <w:marBottom w:val="0"/>
          <w:divBdr>
            <w:top w:val="none" w:sz="0" w:space="0" w:color="auto"/>
            <w:left w:val="none" w:sz="0" w:space="0" w:color="auto"/>
            <w:bottom w:val="none" w:sz="0" w:space="0" w:color="auto"/>
            <w:right w:val="none" w:sz="0" w:space="0" w:color="auto"/>
          </w:divBdr>
        </w:div>
        <w:div w:id="1698460920">
          <w:marLeft w:val="0"/>
          <w:marRight w:val="0"/>
          <w:marTop w:val="0"/>
          <w:marBottom w:val="0"/>
          <w:divBdr>
            <w:top w:val="none" w:sz="0" w:space="0" w:color="auto"/>
            <w:left w:val="none" w:sz="0" w:space="0" w:color="auto"/>
            <w:bottom w:val="none" w:sz="0" w:space="0" w:color="auto"/>
            <w:right w:val="none" w:sz="0" w:space="0" w:color="auto"/>
          </w:divBdr>
        </w:div>
        <w:div w:id="1735199580">
          <w:marLeft w:val="0"/>
          <w:marRight w:val="0"/>
          <w:marTop w:val="0"/>
          <w:marBottom w:val="0"/>
          <w:divBdr>
            <w:top w:val="none" w:sz="0" w:space="0" w:color="auto"/>
            <w:left w:val="none" w:sz="0" w:space="0" w:color="auto"/>
            <w:bottom w:val="none" w:sz="0" w:space="0" w:color="auto"/>
            <w:right w:val="none" w:sz="0" w:space="0" w:color="auto"/>
          </w:divBdr>
        </w:div>
        <w:div w:id="1737314162">
          <w:marLeft w:val="0"/>
          <w:marRight w:val="0"/>
          <w:marTop w:val="0"/>
          <w:marBottom w:val="0"/>
          <w:divBdr>
            <w:top w:val="none" w:sz="0" w:space="0" w:color="auto"/>
            <w:left w:val="none" w:sz="0" w:space="0" w:color="auto"/>
            <w:bottom w:val="none" w:sz="0" w:space="0" w:color="auto"/>
            <w:right w:val="none" w:sz="0" w:space="0" w:color="auto"/>
          </w:divBdr>
        </w:div>
        <w:div w:id="1752505425">
          <w:marLeft w:val="0"/>
          <w:marRight w:val="0"/>
          <w:marTop w:val="0"/>
          <w:marBottom w:val="0"/>
          <w:divBdr>
            <w:top w:val="none" w:sz="0" w:space="0" w:color="auto"/>
            <w:left w:val="none" w:sz="0" w:space="0" w:color="auto"/>
            <w:bottom w:val="none" w:sz="0" w:space="0" w:color="auto"/>
            <w:right w:val="none" w:sz="0" w:space="0" w:color="auto"/>
          </w:divBdr>
        </w:div>
        <w:div w:id="1955361803">
          <w:marLeft w:val="0"/>
          <w:marRight w:val="0"/>
          <w:marTop w:val="0"/>
          <w:marBottom w:val="0"/>
          <w:divBdr>
            <w:top w:val="none" w:sz="0" w:space="0" w:color="auto"/>
            <w:left w:val="none" w:sz="0" w:space="0" w:color="auto"/>
            <w:bottom w:val="none" w:sz="0" w:space="0" w:color="auto"/>
            <w:right w:val="none" w:sz="0" w:space="0" w:color="auto"/>
          </w:divBdr>
        </w:div>
      </w:divsChild>
    </w:div>
    <w:div w:id="1275988035">
      <w:bodyDiv w:val="1"/>
      <w:marLeft w:val="0"/>
      <w:marRight w:val="0"/>
      <w:marTop w:val="0"/>
      <w:marBottom w:val="0"/>
      <w:divBdr>
        <w:top w:val="none" w:sz="0" w:space="0" w:color="auto"/>
        <w:left w:val="none" w:sz="0" w:space="0" w:color="auto"/>
        <w:bottom w:val="none" w:sz="0" w:space="0" w:color="auto"/>
        <w:right w:val="none" w:sz="0" w:space="0" w:color="auto"/>
      </w:divBdr>
      <w:divsChild>
        <w:div w:id="1232740536">
          <w:marLeft w:val="0"/>
          <w:marRight w:val="0"/>
          <w:marTop w:val="0"/>
          <w:marBottom w:val="0"/>
          <w:divBdr>
            <w:top w:val="none" w:sz="0" w:space="0" w:color="auto"/>
            <w:left w:val="none" w:sz="0" w:space="0" w:color="auto"/>
            <w:bottom w:val="none" w:sz="0" w:space="0" w:color="auto"/>
            <w:right w:val="none" w:sz="0" w:space="0" w:color="auto"/>
          </w:divBdr>
          <w:divsChild>
            <w:div w:id="52049685">
              <w:marLeft w:val="180"/>
              <w:marRight w:val="240"/>
              <w:marTop w:val="0"/>
              <w:marBottom w:val="0"/>
              <w:divBdr>
                <w:top w:val="none" w:sz="0" w:space="0" w:color="auto"/>
                <w:left w:val="none" w:sz="0" w:space="0" w:color="auto"/>
                <w:bottom w:val="none" w:sz="0" w:space="0" w:color="auto"/>
                <w:right w:val="none" w:sz="0" w:space="0" w:color="auto"/>
              </w:divBdr>
              <w:divsChild>
                <w:div w:id="118536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54154">
          <w:marLeft w:val="0"/>
          <w:marRight w:val="0"/>
          <w:marTop w:val="0"/>
          <w:marBottom w:val="0"/>
          <w:divBdr>
            <w:top w:val="none" w:sz="0" w:space="0" w:color="auto"/>
            <w:left w:val="none" w:sz="0" w:space="0" w:color="auto"/>
            <w:bottom w:val="none" w:sz="0" w:space="0" w:color="auto"/>
            <w:right w:val="none" w:sz="0" w:space="0" w:color="auto"/>
          </w:divBdr>
        </w:div>
      </w:divsChild>
    </w:div>
    <w:div w:id="1277906952">
      <w:bodyDiv w:val="1"/>
      <w:marLeft w:val="0"/>
      <w:marRight w:val="0"/>
      <w:marTop w:val="0"/>
      <w:marBottom w:val="0"/>
      <w:divBdr>
        <w:top w:val="none" w:sz="0" w:space="0" w:color="auto"/>
        <w:left w:val="none" w:sz="0" w:space="0" w:color="auto"/>
        <w:bottom w:val="none" w:sz="0" w:space="0" w:color="auto"/>
        <w:right w:val="none" w:sz="0" w:space="0" w:color="auto"/>
      </w:divBdr>
    </w:div>
    <w:div w:id="1284920672">
      <w:bodyDiv w:val="1"/>
      <w:marLeft w:val="0"/>
      <w:marRight w:val="0"/>
      <w:marTop w:val="0"/>
      <w:marBottom w:val="0"/>
      <w:divBdr>
        <w:top w:val="none" w:sz="0" w:space="0" w:color="auto"/>
        <w:left w:val="none" w:sz="0" w:space="0" w:color="auto"/>
        <w:bottom w:val="none" w:sz="0" w:space="0" w:color="auto"/>
        <w:right w:val="none" w:sz="0" w:space="0" w:color="auto"/>
      </w:divBdr>
    </w:div>
    <w:div w:id="1305042276">
      <w:bodyDiv w:val="1"/>
      <w:marLeft w:val="0"/>
      <w:marRight w:val="0"/>
      <w:marTop w:val="0"/>
      <w:marBottom w:val="0"/>
      <w:divBdr>
        <w:top w:val="none" w:sz="0" w:space="0" w:color="auto"/>
        <w:left w:val="none" w:sz="0" w:space="0" w:color="auto"/>
        <w:bottom w:val="none" w:sz="0" w:space="0" w:color="auto"/>
        <w:right w:val="none" w:sz="0" w:space="0" w:color="auto"/>
      </w:divBdr>
    </w:div>
    <w:div w:id="1315641486">
      <w:bodyDiv w:val="1"/>
      <w:marLeft w:val="0"/>
      <w:marRight w:val="0"/>
      <w:marTop w:val="0"/>
      <w:marBottom w:val="0"/>
      <w:divBdr>
        <w:top w:val="none" w:sz="0" w:space="0" w:color="auto"/>
        <w:left w:val="none" w:sz="0" w:space="0" w:color="auto"/>
        <w:bottom w:val="none" w:sz="0" w:space="0" w:color="auto"/>
        <w:right w:val="none" w:sz="0" w:space="0" w:color="auto"/>
      </w:divBdr>
    </w:div>
    <w:div w:id="1328750999">
      <w:bodyDiv w:val="1"/>
      <w:marLeft w:val="0"/>
      <w:marRight w:val="0"/>
      <w:marTop w:val="0"/>
      <w:marBottom w:val="0"/>
      <w:divBdr>
        <w:top w:val="none" w:sz="0" w:space="0" w:color="auto"/>
        <w:left w:val="none" w:sz="0" w:space="0" w:color="auto"/>
        <w:bottom w:val="none" w:sz="0" w:space="0" w:color="auto"/>
        <w:right w:val="none" w:sz="0" w:space="0" w:color="auto"/>
      </w:divBdr>
    </w:div>
    <w:div w:id="1343387171">
      <w:bodyDiv w:val="1"/>
      <w:marLeft w:val="0"/>
      <w:marRight w:val="0"/>
      <w:marTop w:val="0"/>
      <w:marBottom w:val="0"/>
      <w:divBdr>
        <w:top w:val="none" w:sz="0" w:space="0" w:color="auto"/>
        <w:left w:val="none" w:sz="0" w:space="0" w:color="auto"/>
        <w:bottom w:val="none" w:sz="0" w:space="0" w:color="auto"/>
        <w:right w:val="none" w:sz="0" w:space="0" w:color="auto"/>
      </w:divBdr>
    </w:div>
    <w:div w:id="1357537548">
      <w:bodyDiv w:val="1"/>
      <w:marLeft w:val="0"/>
      <w:marRight w:val="0"/>
      <w:marTop w:val="0"/>
      <w:marBottom w:val="0"/>
      <w:divBdr>
        <w:top w:val="none" w:sz="0" w:space="0" w:color="auto"/>
        <w:left w:val="none" w:sz="0" w:space="0" w:color="auto"/>
        <w:bottom w:val="none" w:sz="0" w:space="0" w:color="auto"/>
        <w:right w:val="none" w:sz="0" w:space="0" w:color="auto"/>
      </w:divBdr>
    </w:div>
    <w:div w:id="1431118803">
      <w:bodyDiv w:val="1"/>
      <w:marLeft w:val="0"/>
      <w:marRight w:val="0"/>
      <w:marTop w:val="0"/>
      <w:marBottom w:val="0"/>
      <w:divBdr>
        <w:top w:val="none" w:sz="0" w:space="0" w:color="auto"/>
        <w:left w:val="none" w:sz="0" w:space="0" w:color="auto"/>
        <w:bottom w:val="none" w:sz="0" w:space="0" w:color="auto"/>
        <w:right w:val="none" w:sz="0" w:space="0" w:color="auto"/>
      </w:divBdr>
      <w:divsChild>
        <w:div w:id="520434347">
          <w:marLeft w:val="0"/>
          <w:marRight w:val="0"/>
          <w:marTop w:val="0"/>
          <w:marBottom w:val="0"/>
          <w:divBdr>
            <w:top w:val="none" w:sz="0" w:space="0" w:color="242424"/>
            <w:left w:val="none" w:sz="0" w:space="0" w:color="242424"/>
            <w:bottom w:val="none" w:sz="0" w:space="0" w:color="242424"/>
            <w:right w:val="none" w:sz="0" w:space="0" w:color="242424"/>
          </w:divBdr>
        </w:div>
      </w:divsChild>
    </w:div>
    <w:div w:id="1462386128">
      <w:bodyDiv w:val="1"/>
      <w:marLeft w:val="0"/>
      <w:marRight w:val="0"/>
      <w:marTop w:val="0"/>
      <w:marBottom w:val="0"/>
      <w:divBdr>
        <w:top w:val="none" w:sz="0" w:space="0" w:color="auto"/>
        <w:left w:val="none" w:sz="0" w:space="0" w:color="auto"/>
        <w:bottom w:val="none" w:sz="0" w:space="0" w:color="auto"/>
        <w:right w:val="none" w:sz="0" w:space="0" w:color="auto"/>
      </w:divBdr>
    </w:div>
    <w:div w:id="1526210603">
      <w:bodyDiv w:val="1"/>
      <w:marLeft w:val="0"/>
      <w:marRight w:val="0"/>
      <w:marTop w:val="0"/>
      <w:marBottom w:val="0"/>
      <w:divBdr>
        <w:top w:val="none" w:sz="0" w:space="0" w:color="auto"/>
        <w:left w:val="none" w:sz="0" w:space="0" w:color="auto"/>
        <w:bottom w:val="none" w:sz="0" w:space="0" w:color="auto"/>
        <w:right w:val="none" w:sz="0" w:space="0" w:color="auto"/>
      </w:divBdr>
      <w:divsChild>
        <w:div w:id="1395078495">
          <w:marLeft w:val="0"/>
          <w:marRight w:val="0"/>
          <w:marTop w:val="0"/>
          <w:marBottom w:val="0"/>
          <w:divBdr>
            <w:top w:val="none" w:sz="0" w:space="0" w:color="auto"/>
            <w:left w:val="none" w:sz="0" w:space="0" w:color="auto"/>
            <w:bottom w:val="none" w:sz="0" w:space="0" w:color="auto"/>
            <w:right w:val="none" w:sz="0" w:space="0" w:color="auto"/>
          </w:divBdr>
        </w:div>
        <w:div w:id="428934295">
          <w:marLeft w:val="0"/>
          <w:marRight w:val="0"/>
          <w:marTop w:val="0"/>
          <w:marBottom w:val="0"/>
          <w:divBdr>
            <w:top w:val="none" w:sz="0" w:space="0" w:color="auto"/>
            <w:left w:val="none" w:sz="0" w:space="0" w:color="auto"/>
            <w:bottom w:val="none" w:sz="0" w:space="0" w:color="auto"/>
            <w:right w:val="none" w:sz="0" w:space="0" w:color="auto"/>
          </w:divBdr>
        </w:div>
        <w:div w:id="799497562">
          <w:marLeft w:val="0"/>
          <w:marRight w:val="0"/>
          <w:marTop w:val="0"/>
          <w:marBottom w:val="0"/>
          <w:divBdr>
            <w:top w:val="none" w:sz="0" w:space="0" w:color="auto"/>
            <w:left w:val="none" w:sz="0" w:space="0" w:color="auto"/>
            <w:bottom w:val="none" w:sz="0" w:space="0" w:color="auto"/>
            <w:right w:val="none" w:sz="0" w:space="0" w:color="auto"/>
          </w:divBdr>
        </w:div>
      </w:divsChild>
    </w:div>
    <w:div w:id="1531599977">
      <w:bodyDiv w:val="1"/>
      <w:marLeft w:val="0"/>
      <w:marRight w:val="0"/>
      <w:marTop w:val="0"/>
      <w:marBottom w:val="0"/>
      <w:divBdr>
        <w:top w:val="none" w:sz="0" w:space="0" w:color="auto"/>
        <w:left w:val="none" w:sz="0" w:space="0" w:color="auto"/>
        <w:bottom w:val="none" w:sz="0" w:space="0" w:color="auto"/>
        <w:right w:val="none" w:sz="0" w:space="0" w:color="auto"/>
      </w:divBdr>
      <w:divsChild>
        <w:div w:id="711929044">
          <w:marLeft w:val="0"/>
          <w:marRight w:val="0"/>
          <w:marTop w:val="0"/>
          <w:marBottom w:val="0"/>
          <w:divBdr>
            <w:top w:val="none" w:sz="0" w:space="0" w:color="auto"/>
            <w:left w:val="none" w:sz="0" w:space="0" w:color="auto"/>
            <w:bottom w:val="none" w:sz="0" w:space="0" w:color="auto"/>
            <w:right w:val="none" w:sz="0" w:space="0" w:color="auto"/>
          </w:divBdr>
          <w:divsChild>
            <w:div w:id="1389844757">
              <w:marLeft w:val="0"/>
              <w:marRight w:val="0"/>
              <w:marTop w:val="0"/>
              <w:marBottom w:val="0"/>
              <w:divBdr>
                <w:top w:val="none" w:sz="0" w:space="0" w:color="auto"/>
                <w:left w:val="none" w:sz="0" w:space="0" w:color="auto"/>
                <w:bottom w:val="none" w:sz="0" w:space="0" w:color="auto"/>
                <w:right w:val="none" w:sz="0" w:space="0" w:color="auto"/>
              </w:divBdr>
              <w:divsChild>
                <w:div w:id="848178308">
                  <w:marLeft w:val="0"/>
                  <w:marRight w:val="0"/>
                  <w:marTop w:val="0"/>
                  <w:marBottom w:val="0"/>
                  <w:divBdr>
                    <w:top w:val="none" w:sz="0" w:space="0" w:color="auto"/>
                    <w:left w:val="none" w:sz="0" w:space="0" w:color="auto"/>
                    <w:bottom w:val="none" w:sz="0" w:space="0" w:color="auto"/>
                    <w:right w:val="none" w:sz="0" w:space="0" w:color="auto"/>
                  </w:divBdr>
                  <w:divsChild>
                    <w:div w:id="42376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96485">
          <w:marLeft w:val="0"/>
          <w:marRight w:val="0"/>
          <w:marTop w:val="0"/>
          <w:marBottom w:val="0"/>
          <w:divBdr>
            <w:top w:val="none" w:sz="0" w:space="0" w:color="auto"/>
            <w:left w:val="none" w:sz="0" w:space="0" w:color="auto"/>
            <w:bottom w:val="none" w:sz="0" w:space="0" w:color="auto"/>
            <w:right w:val="none" w:sz="0" w:space="0" w:color="auto"/>
          </w:divBdr>
          <w:divsChild>
            <w:div w:id="1181427914">
              <w:marLeft w:val="0"/>
              <w:marRight w:val="0"/>
              <w:marTop w:val="0"/>
              <w:marBottom w:val="0"/>
              <w:divBdr>
                <w:top w:val="none" w:sz="0" w:space="0" w:color="auto"/>
                <w:left w:val="none" w:sz="0" w:space="0" w:color="auto"/>
                <w:bottom w:val="none" w:sz="0" w:space="0" w:color="auto"/>
                <w:right w:val="none" w:sz="0" w:space="0" w:color="auto"/>
              </w:divBdr>
              <w:divsChild>
                <w:div w:id="503013401">
                  <w:marLeft w:val="0"/>
                  <w:marRight w:val="0"/>
                  <w:marTop w:val="0"/>
                  <w:marBottom w:val="0"/>
                  <w:divBdr>
                    <w:top w:val="none" w:sz="0" w:space="0" w:color="auto"/>
                    <w:left w:val="none" w:sz="0" w:space="0" w:color="auto"/>
                    <w:bottom w:val="none" w:sz="0" w:space="0" w:color="auto"/>
                    <w:right w:val="none" w:sz="0" w:space="0" w:color="auto"/>
                  </w:divBdr>
                  <w:divsChild>
                    <w:div w:id="101411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246212">
      <w:bodyDiv w:val="1"/>
      <w:marLeft w:val="0"/>
      <w:marRight w:val="0"/>
      <w:marTop w:val="0"/>
      <w:marBottom w:val="0"/>
      <w:divBdr>
        <w:top w:val="none" w:sz="0" w:space="0" w:color="auto"/>
        <w:left w:val="none" w:sz="0" w:space="0" w:color="auto"/>
        <w:bottom w:val="none" w:sz="0" w:space="0" w:color="auto"/>
        <w:right w:val="none" w:sz="0" w:space="0" w:color="auto"/>
      </w:divBdr>
    </w:div>
    <w:div w:id="1632974935">
      <w:bodyDiv w:val="1"/>
      <w:marLeft w:val="0"/>
      <w:marRight w:val="0"/>
      <w:marTop w:val="0"/>
      <w:marBottom w:val="0"/>
      <w:divBdr>
        <w:top w:val="none" w:sz="0" w:space="0" w:color="auto"/>
        <w:left w:val="none" w:sz="0" w:space="0" w:color="auto"/>
        <w:bottom w:val="none" w:sz="0" w:space="0" w:color="auto"/>
        <w:right w:val="none" w:sz="0" w:space="0" w:color="auto"/>
      </w:divBdr>
    </w:div>
    <w:div w:id="1648435247">
      <w:bodyDiv w:val="1"/>
      <w:marLeft w:val="0"/>
      <w:marRight w:val="0"/>
      <w:marTop w:val="0"/>
      <w:marBottom w:val="0"/>
      <w:divBdr>
        <w:top w:val="none" w:sz="0" w:space="0" w:color="auto"/>
        <w:left w:val="none" w:sz="0" w:space="0" w:color="auto"/>
        <w:bottom w:val="none" w:sz="0" w:space="0" w:color="auto"/>
        <w:right w:val="none" w:sz="0" w:space="0" w:color="auto"/>
      </w:divBdr>
      <w:divsChild>
        <w:div w:id="162010980">
          <w:marLeft w:val="0"/>
          <w:marRight w:val="0"/>
          <w:marTop w:val="0"/>
          <w:marBottom w:val="0"/>
          <w:divBdr>
            <w:top w:val="none" w:sz="0" w:space="0" w:color="auto"/>
            <w:left w:val="none" w:sz="0" w:space="0" w:color="auto"/>
            <w:bottom w:val="none" w:sz="0" w:space="0" w:color="auto"/>
            <w:right w:val="none" w:sz="0" w:space="0" w:color="auto"/>
          </w:divBdr>
          <w:divsChild>
            <w:div w:id="784739381">
              <w:marLeft w:val="0"/>
              <w:marRight w:val="0"/>
              <w:marTop w:val="0"/>
              <w:marBottom w:val="0"/>
              <w:divBdr>
                <w:top w:val="none" w:sz="0" w:space="0" w:color="auto"/>
                <w:left w:val="none" w:sz="0" w:space="0" w:color="auto"/>
                <w:bottom w:val="none" w:sz="0" w:space="0" w:color="auto"/>
                <w:right w:val="none" w:sz="0" w:space="0" w:color="auto"/>
              </w:divBdr>
              <w:divsChild>
                <w:div w:id="1050836171">
                  <w:marLeft w:val="0"/>
                  <w:marRight w:val="0"/>
                  <w:marTop w:val="0"/>
                  <w:marBottom w:val="0"/>
                  <w:divBdr>
                    <w:top w:val="none" w:sz="0" w:space="0" w:color="auto"/>
                    <w:left w:val="none" w:sz="0" w:space="0" w:color="auto"/>
                    <w:bottom w:val="none" w:sz="0" w:space="0" w:color="auto"/>
                    <w:right w:val="none" w:sz="0" w:space="0" w:color="auto"/>
                  </w:divBdr>
                  <w:divsChild>
                    <w:div w:id="12314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927887">
          <w:marLeft w:val="0"/>
          <w:marRight w:val="0"/>
          <w:marTop w:val="0"/>
          <w:marBottom w:val="0"/>
          <w:divBdr>
            <w:top w:val="none" w:sz="0" w:space="0" w:color="auto"/>
            <w:left w:val="none" w:sz="0" w:space="0" w:color="auto"/>
            <w:bottom w:val="none" w:sz="0" w:space="0" w:color="auto"/>
            <w:right w:val="none" w:sz="0" w:space="0" w:color="auto"/>
          </w:divBdr>
          <w:divsChild>
            <w:div w:id="1173953480">
              <w:marLeft w:val="0"/>
              <w:marRight w:val="0"/>
              <w:marTop w:val="0"/>
              <w:marBottom w:val="0"/>
              <w:divBdr>
                <w:top w:val="none" w:sz="0" w:space="0" w:color="auto"/>
                <w:left w:val="none" w:sz="0" w:space="0" w:color="auto"/>
                <w:bottom w:val="none" w:sz="0" w:space="0" w:color="auto"/>
                <w:right w:val="none" w:sz="0" w:space="0" w:color="auto"/>
              </w:divBdr>
              <w:divsChild>
                <w:div w:id="1246374660">
                  <w:marLeft w:val="0"/>
                  <w:marRight w:val="0"/>
                  <w:marTop w:val="0"/>
                  <w:marBottom w:val="0"/>
                  <w:divBdr>
                    <w:top w:val="none" w:sz="0" w:space="0" w:color="auto"/>
                    <w:left w:val="none" w:sz="0" w:space="0" w:color="auto"/>
                    <w:bottom w:val="none" w:sz="0" w:space="0" w:color="auto"/>
                    <w:right w:val="none" w:sz="0" w:space="0" w:color="auto"/>
                  </w:divBdr>
                  <w:divsChild>
                    <w:div w:id="127319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630885">
      <w:bodyDiv w:val="1"/>
      <w:marLeft w:val="0"/>
      <w:marRight w:val="0"/>
      <w:marTop w:val="0"/>
      <w:marBottom w:val="0"/>
      <w:divBdr>
        <w:top w:val="none" w:sz="0" w:space="0" w:color="auto"/>
        <w:left w:val="none" w:sz="0" w:space="0" w:color="auto"/>
        <w:bottom w:val="none" w:sz="0" w:space="0" w:color="auto"/>
        <w:right w:val="none" w:sz="0" w:space="0" w:color="auto"/>
      </w:divBdr>
    </w:div>
    <w:div w:id="1651445406">
      <w:bodyDiv w:val="1"/>
      <w:marLeft w:val="0"/>
      <w:marRight w:val="0"/>
      <w:marTop w:val="0"/>
      <w:marBottom w:val="0"/>
      <w:divBdr>
        <w:top w:val="none" w:sz="0" w:space="0" w:color="auto"/>
        <w:left w:val="none" w:sz="0" w:space="0" w:color="auto"/>
        <w:bottom w:val="none" w:sz="0" w:space="0" w:color="auto"/>
        <w:right w:val="none" w:sz="0" w:space="0" w:color="auto"/>
      </w:divBdr>
    </w:div>
    <w:div w:id="1666667448">
      <w:bodyDiv w:val="1"/>
      <w:marLeft w:val="0"/>
      <w:marRight w:val="0"/>
      <w:marTop w:val="0"/>
      <w:marBottom w:val="0"/>
      <w:divBdr>
        <w:top w:val="none" w:sz="0" w:space="0" w:color="auto"/>
        <w:left w:val="none" w:sz="0" w:space="0" w:color="auto"/>
        <w:bottom w:val="none" w:sz="0" w:space="0" w:color="auto"/>
        <w:right w:val="none" w:sz="0" w:space="0" w:color="auto"/>
      </w:divBdr>
    </w:div>
    <w:div w:id="1688143477">
      <w:bodyDiv w:val="1"/>
      <w:marLeft w:val="0"/>
      <w:marRight w:val="0"/>
      <w:marTop w:val="0"/>
      <w:marBottom w:val="0"/>
      <w:divBdr>
        <w:top w:val="none" w:sz="0" w:space="0" w:color="auto"/>
        <w:left w:val="none" w:sz="0" w:space="0" w:color="auto"/>
        <w:bottom w:val="none" w:sz="0" w:space="0" w:color="auto"/>
        <w:right w:val="none" w:sz="0" w:space="0" w:color="auto"/>
      </w:divBdr>
    </w:div>
    <w:div w:id="1754282610">
      <w:bodyDiv w:val="1"/>
      <w:marLeft w:val="0"/>
      <w:marRight w:val="0"/>
      <w:marTop w:val="0"/>
      <w:marBottom w:val="0"/>
      <w:divBdr>
        <w:top w:val="none" w:sz="0" w:space="0" w:color="auto"/>
        <w:left w:val="none" w:sz="0" w:space="0" w:color="auto"/>
        <w:bottom w:val="none" w:sz="0" w:space="0" w:color="auto"/>
        <w:right w:val="none" w:sz="0" w:space="0" w:color="auto"/>
      </w:divBdr>
    </w:div>
    <w:div w:id="1790584404">
      <w:bodyDiv w:val="1"/>
      <w:marLeft w:val="0"/>
      <w:marRight w:val="0"/>
      <w:marTop w:val="0"/>
      <w:marBottom w:val="0"/>
      <w:divBdr>
        <w:top w:val="none" w:sz="0" w:space="0" w:color="auto"/>
        <w:left w:val="none" w:sz="0" w:space="0" w:color="auto"/>
        <w:bottom w:val="none" w:sz="0" w:space="0" w:color="auto"/>
        <w:right w:val="none" w:sz="0" w:space="0" w:color="auto"/>
      </w:divBdr>
    </w:div>
    <w:div w:id="1825387358">
      <w:bodyDiv w:val="1"/>
      <w:marLeft w:val="0"/>
      <w:marRight w:val="0"/>
      <w:marTop w:val="0"/>
      <w:marBottom w:val="0"/>
      <w:divBdr>
        <w:top w:val="none" w:sz="0" w:space="0" w:color="auto"/>
        <w:left w:val="none" w:sz="0" w:space="0" w:color="auto"/>
        <w:bottom w:val="none" w:sz="0" w:space="0" w:color="auto"/>
        <w:right w:val="none" w:sz="0" w:space="0" w:color="auto"/>
      </w:divBdr>
    </w:div>
    <w:div w:id="1825471594">
      <w:bodyDiv w:val="1"/>
      <w:marLeft w:val="0"/>
      <w:marRight w:val="0"/>
      <w:marTop w:val="0"/>
      <w:marBottom w:val="0"/>
      <w:divBdr>
        <w:top w:val="none" w:sz="0" w:space="0" w:color="auto"/>
        <w:left w:val="none" w:sz="0" w:space="0" w:color="auto"/>
        <w:bottom w:val="none" w:sz="0" w:space="0" w:color="auto"/>
        <w:right w:val="none" w:sz="0" w:space="0" w:color="auto"/>
      </w:divBdr>
    </w:div>
    <w:div w:id="1842693660">
      <w:bodyDiv w:val="1"/>
      <w:marLeft w:val="0"/>
      <w:marRight w:val="0"/>
      <w:marTop w:val="0"/>
      <w:marBottom w:val="0"/>
      <w:divBdr>
        <w:top w:val="none" w:sz="0" w:space="0" w:color="auto"/>
        <w:left w:val="none" w:sz="0" w:space="0" w:color="auto"/>
        <w:bottom w:val="none" w:sz="0" w:space="0" w:color="auto"/>
        <w:right w:val="none" w:sz="0" w:space="0" w:color="auto"/>
      </w:divBdr>
    </w:div>
    <w:div w:id="1889948103">
      <w:bodyDiv w:val="1"/>
      <w:marLeft w:val="0"/>
      <w:marRight w:val="0"/>
      <w:marTop w:val="0"/>
      <w:marBottom w:val="0"/>
      <w:divBdr>
        <w:top w:val="none" w:sz="0" w:space="0" w:color="auto"/>
        <w:left w:val="none" w:sz="0" w:space="0" w:color="auto"/>
        <w:bottom w:val="none" w:sz="0" w:space="0" w:color="auto"/>
        <w:right w:val="none" w:sz="0" w:space="0" w:color="auto"/>
      </w:divBdr>
    </w:div>
    <w:div w:id="1911691813">
      <w:bodyDiv w:val="1"/>
      <w:marLeft w:val="0"/>
      <w:marRight w:val="0"/>
      <w:marTop w:val="0"/>
      <w:marBottom w:val="0"/>
      <w:divBdr>
        <w:top w:val="none" w:sz="0" w:space="0" w:color="auto"/>
        <w:left w:val="none" w:sz="0" w:space="0" w:color="auto"/>
        <w:bottom w:val="none" w:sz="0" w:space="0" w:color="auto"/>
        <w:right w:val="none" w:sz="0" w:space="0" w:color="auto"/>
      </w:divBdr>
    </w:div>
    <w:div w:id="1957371477">
      <w:bodyDiv w:val="1"/>
      <w:marLeft w:val="0"/>
      <w:marRight w:val="0"/>
      <w:marTop w:val="0"/>
      <w:marBottom w:val="0"/>
      <w:divBdr>
        <w:top w:val="none" w:sz="0" w:space="0" w:color="auto"/>
        <w:left w:val="none" w:sz="0" w:space="0" w:color="auto"/>
        <w:bottom w:val="none" w:sz="0" w:space="0" w:color="auto"/>
        <w:right w:val="none" w:sz="0" w:space="0" w:color="auto"/>
      </w:divBdr>
    </w:div>
    <w:div w:id="1962952948">
      <w:bodyDiv w:val="1"/>
      <w:marLeft w:val="0"/>
      <w:marRight w:val="0"/>
      <w:marTop w:val="0"/>
      <w:marBottom w:val="0"/>
      <w:divBdr>
        <w:top w:val="none" w:sz="0" w:space="0" w:color="auto"/>
        <w:left w:val="none" w:sz="0" w:space="0" w:color="auto"/>
        <w:bottom w:val="none" w:sz="0" w:space="0" w:color="auto"/>
        <w:right w:val="none" w:sz="0" w:space="0" w:color="auto"/>
      </w:divBdr>
    </w:div>
    <w:div w:id="1966958387">
      <w:bodyDiv w:val="1"/>
      <w:marLeft w:val="0"/>
      <w:marRight w:val="0"/>
      <w:marTop w:val="0"/>
      <w:marBottom w:val="0"/>
      <w:divBdr>
        <w:top w:val="none" w:sz="0" w:space="0" w:color="auto"/>
        <w:left w:val="none" w:sz="0" w:space="0" w:color="auto"/>
        <w:bottom w:val="none" w:sz="0" w:space="0" w:color="auto"/>
        <w:right w:val="none" w:sz="0" w:space="0" w:color="auto"/>
      </w:divBdr>
    </w:div>
    <w:div w:id="1968924158">
      <w:bodyDiv w:val="1"/>
      <w:marLeft w:val="0"/>
      <w:marRight w:val="0"/>
      <w:marTop w:val="0"/>
      <w:marBottom w:val="0"/>
      <w:divBdr>
        <w:top w:val="none" w:sz="0" w:space="0" w:color="auto"/>
        <w:left w:val="none" w:sz="0" w:space="0" w:color="auto"/>
        <w:bottom w:val="none" w:sz="0" w:space="0" w:color="auto"/>
        <w:right w:val="none" w:sz="0" w:space="0" w:color="auto"/>
      </w:divBdr>
    </w:div>
    <w:div w:id="1996298589">
      <w:bodyDiv w:val="1"/>
      <w:marLeft w:val="0"/>
      <w:marRight w:val="0"/>
      <w:marTop w:val="0"/>
      <w:marBottom w:val="0"/>
      <w:divBdr>
        <w:top w:val="none" w:sz="0" w:space="0" w:color="auto"/>
        <w:left w:val="none" w:sz="0" w:space="0" w:color="auto"/>
        <w:bottom w:val="none" w:sz="0" w:space="0" w:color="auto"/>
        <w:right w:val="none" w:sz="0" w:space="0" w:color="auto"/>
      </w:divBdr>
    </w:div>
    <w:div w:id="2024624866">
      <w:bodyDiv w:val="1"/>
      <w:marLeft w:val="0"/>
      <w:marRight w:val="0"/>
      <w:marTop w:val="0"/>
      <w:marBottom w:val="0"/>
      <w:divBdr>
        <w:top w:val="none" w:sz="0" w:space="0" w:color="auto"/>
        <w:left w:val="none" w:sz="0" w:space="0" w:color="auto"/>
        <w:bottom w:val="none" w:sz="0" w:space="0" w:color="auto"/>
        <w:right w:val="none" w:sz="0" w:space="0" w:color="auto"/>
      </w:divBdr>
    </w:div>
    <w:div w:id="2035492897">
      <w:bodyDiv w:val="1"/>
      <w:marLeft w:val="0"/>
      <w:marRight w:val="0"/>
      <w:marTop w:val="0"/>
      <w:marBottom w:val="0"/>
      <w:divBdr>
        <w:top w:val="none" w:sz="0" w:space="0" w:color="auto"/>
        <w:left w:val="none" w:sz="0" w:space="0" w:color="auto"/>
        <w:bottom w:val="none" w:sz="0" w:space="0" w:color="auto"/>
        <w:right w:val="none" w:sz="0" w:space="0" w:color="auto"/>
      </w:divBdr>
    </w:div>
    <w:div w:id="2080710570">
      <w:bodyDiv w:val="1"/>
      <w:marLeft w:val="0"/>
      <w:marRight w:val="0"/>
      <w:marTop w:val="0"/>
      <w:marBottom w:val="0"/>
      <w:divBdr>
        <w:top w:val="none" w:sz="0" w:space="0" w:color="auto"/>
        <w:left w:val="none" w:sz="0" w:space="0" w:color="auto"/>
        <w:bottom w:val="none" w:sz="0" w:space="0" w:color="auto"/>
        <w:right w:val="none" w:sz="0" w:space="0" w:color="auto"/>
      </w:divBdr>
    </w:div>
    <w:div w:id="2081174120">
      <w:bodyDiv w:val="1"/>
      <w:marLeft w:val="0"/>
      <w:marRight w:val="0"/>
      <w:marTop w:val="0"/>
      <w:marBottom w:val="0"/>
      <w:divBdr>
        <w:top w:val="none" w:sz="0" w:space="0" w:color="auto"/>
        <w:left w:val="none" w:sz="0" w:space="0" w:color="auto"/>
        <w:bottom w:val="none" w:sz="0" w:space="0" w:color="auto"/>
        <w:right w:val="none" w:sz="0" w:space="0" w:color="auto"/>
      </w:divBdr>
    </w:div>
    <w:div w:id="2100831509">
      <w:bodyDiv w:val="1"/>
      <w:marLeft w:val="0"/>
      <w:marRight w:val="0"/>
      <w:marTop w:val="0"/>
      <w:marBottom w:val="0"/>
      <w:divBdr>
        <w:top w:val="none" w:sz="0" w:space="0" w:color="auto"/>
        <w:left w:val="none" w:sz="0" w:space="0" w:color="auto"/>
        <w:bottom w:val="none" w:sz="0" w:space="0" w:color="auto"/>
        <w:right w:val="none" w:sz="0" w:space="0" w:color="auto"/>
      </w:divBdr>
    </w:div>
    <w:div w:id="2101294782">
      <w:bodyDiv w:val="1"/>
      <w:marLeft w:val="0"/>
      <w:marRight w:val="0"/>
      <w:marTop w:val="0"/>
      <w:marBottom w:val="0"/>
      <w:divBdr>
        <w:top w:val="none" w:sz="0" w:space="0" w:color="auto"/>
        <w:left w:val="none" w:sz="0" w:space="0" w:color="auto"/>
        <w:bottom w:val="none" w:sz="0" w:space="0" w:color="auto"/>
        <w:right w:val="none" w:sz="0" w:space="0" w:color="auto"/>
      </w:divBdr>
    </w:div>
    <w:div w:id="2116634124">
      <w:bodyDiv w:val="1"/>
      <w:marLeft w:val="0"/>
      <w:marRight w:val="0"/>
      <w:marTop w:val="0"/>
      <w:marBottom w:val="0"/>
      <w:divBdr>
        <w:top w:val="none" w:sz="0" w:space="0" w:color="auto"/>
        <w:left w:val="none" w:sz="0" w:space="0" w:color="auto"/>
        <w:bottom w:val="none" w:sz="0" w:space="0" w:color="auto"/>
        <w:right w:val="none" w:sz="0" w:space="0" w:color="auto"/>
      </w:divBdr>
    </w:div>
    <w:div w:id="2122070577">
      <w:bodyDiv w:val="1"/>
      <w:marLeft w:val="0"/>
      <w:marRight w:val="0"/>
      <w:marTop w:val="0"/>
      <w:marBottom w:val="0"/>
      <w:divBdr>
        <w:top w:val="none" w:sz="0" w:space="0" w:color="auto"/>
        <w:left w:val="none" w:sz="0" w:space="0" w:color="auto"/>
        <w:bottom w:val="none" w:sz="0" w:space="0" w:color="auto"/>
        <w:right w:val="none" w:sz="0" w:space="0" w:color="auto"/>
      </w:divBdr>
    </w:div>
    <w:div w:id="2127196491">
      <w:bodyDiv w:val="1"/>
      <w:marLeft w:val="0"/>
      <w:marRight w:val="0"/>
      <w:marTop w:val="0"/>
      <w:marBottom w:val="0"/>
      <w:divBdr>
        <w:top w:val="none" w:sz="0" w:space="0" w:color="auto"/>
        <w:left w:val="none" w:sz="0" w:space="0" w:color="auto"/>
        <w:bottom w:val="none" w:sz="0" w:space="0" w:color="auto"/>
        <w:right w:val="none" w:sz="0" w:space="0" w:color="auto"/>
      </w:divBdr>
      <w:divsChild>
        <w:div w:id="313605423">
          <w:marLeft w:val="0"/>
          <w:marRight w:val="0"/>
          <w:marTop w:val="0"/>
          <w:marBottom w:val="120"/>
          <w:divBdr>
            <w:top w:val="none" w:sz="0" w:space="0" w:color="auto"/>
            <w:left w:val="none" w:sz="0" w:space="0" w:color="auto"/>
            <w:bottom w:val="none" w:sz="0" w:space="0" w:color="auto"/>
            <w:right w:val="none" w:sz="0" w:space="0" w:color="auto"/>
          </w:divBdr>
          <w:divsChild>
            <w:div w:id="1071125369">
              <w:marLeft w:val="0"/>
              <w:marRight w:val="0"/>
              <w:marTop w:val="0"/>
              <w:marBottom w:val="0"/>
              <w:divBdr>
                <w:top w:val="none" w:sz="0" w:space="0" w:color="auto"/>
                <w:left w:val="none" w:sz="0" w:space="0" w:color="auto"/>
                <w:bottom w:val="none" w:sz="0" w:space="0" w:color="auto"/>
                <w:right w:val="none" w:sz="0" w:space="0" w:color="auto"/>
              </w:divBdr>
            </w:div>
          </w:divsChild>
        </w:div>
        <w:div w:id="2098748169">
          <w:marLeft w:val="0"/>
          <w:marRight w:val="0"/>
          <w:marTop w:val="0"/>
          <w:marBottom w:val="120"/>
          <w:divBdr>
            <w:top w:val="none" w:sz="0" w:space="0" w:color="auto"/>
            <w:left w:val="none" w:sz="0" w:space="0" w:color="auto"/>
            <w:bottom w:val="none" w:sz="0" w:space="0" w:color="auto"/>
            <w:right w:val="none" w:sz="0" w:space="0" w:color="auto"/>
          </w:divBdr>
          <w:divsChild>
            <w:div w:id="110083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335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741C7EC-06C6-4720-934D-39E3428E89DB}">
    <t:Anchor>
      <t:Comment id="83548380"/>
    </t:Anchor>
    <t:History>
      <t:Event id="{1C4637E4-C578-4EA2-9856-58B2B33E35E4}" time="2025-04-03T16:35:10.313Z">
        <t:Attribution userId="S::olufisayo.olujitan@cqc.org.uk::878a9caa-f2e5-49d8-815e-40e142369610" userProvider="AD" userName="Olufisayo Olujitan"/>
        <t:Anchor>
          <t:Comment id="384612704"/>
        </t:Anchor>
        <t:Create/>
      </t:Event>
      <t:Event id="{96632178-AC55-4A8B-B46F-DAB996407151}" time="2025-04-03T16:35:10.313Z">
        <t:Attribution userId="S::olufisayo.olujitan@cqc.org.uk::878a9caa-f2e5-49d8-815e-40e142369610" userProvider="AD" userName="Olufisayo Olujitan"/>
        <t:Anchor>
          <t:Comment id="384612704"/>
        </t:Anchor>
        <t:Assign userId="S::Sarah.Vallotton@cqc.org.uk::020ee7e4-db31-4075-8edb-1d349c5be410" userProvider="AD" userName="Sarah Vallotton"/>
      </t:Event>
      <t:Event id="{A0CC318F-1F31-4FD7-A109-EB9096F8D882}" time="2025-04-03T16:35:10.313Z">
        <t:Attribution userId="S::olufisayo.olujitan@cqc.org.uk::878a9caa-f2e5-49d8-815e-40e142369610" userProvider="AD" userName="Olufisayo Olujitan"/>
        <t:Anchor>
          <t:Comment id="384612704"/>
        </t:Anchor>
        <t:SetTitle title="@Sarah Vallotton "/>
      </t:Event>
      <t:Event id="{2A76AC6F-5CB5-4136-A4DD-92ED1D443707}" time="2025-04-04T09:33:23.344Z">
        <t:Attribution userId="S::olufisayo.olujitan@cqc.org.uk::878a9caa-f2e5-49d8-815e-40e142369610" userProvider="AD" userName="Olufisayo Olujita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DDD6ACC539BE47AF91F800D5290334" ma:contentTypeVersion="12" ma:contentTypeDescription="Create a new document." ma:contentTypeScope="" ma:versionID="5b5c94fd1cb7369406ab0576c9d66abf">
  <xsd:schema xmlns:xsd="http://www.w3.org/2001/XMLSchema" xmlns:xs="http://www.w3.org/2001/XMLSchema" xmlns:p="http://schemas.microsoft.com/office/2006/metadata/properties" xmlns:ns2="526f2256-11bb-417e-b1dc-9a404133e3d2" xmlns:ns3="fc320b86-9005-4e82-995c-209e46e9c996" targetNamespace="http://schemas.microsoft.com/office/2006/metadata/properties" ma:root="true" ma:fieldsID="c895e500eea936634d024c372998465b" ns2:_="" ns3:_="">
    <xsd:import namespace="526f2256-11bb-417e-b1dc-9a404133e3d2"/>
    <xsd:import namespace="fc320b86-9005-4e82-995c-209e46e9c9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f2256-11bb-417e-b1dc-9a404133e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320b86-9005-4e82-995c-209e46e9c9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8fca0d-ac2b-417b-ab83-69ffc21bcb37}" ma:internalName="TaxCatchAll" ma:showField="CatchAllData" ma:web="fc320b86-9005-4e82-995c-209e46e9c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6f2256-11bb-417e-b1dc-9a404133e3d2">
      <Terms xmlns="http://schemas.microsoft.com/office/infopath/2007/PartnerControls"/>
    </lcf76f155ced4ddcb4097134ff3c332f>
    <TaxCatchAll xmlns="fc320b86-9005-4e82-995c-209e46e9c996" xsi:nil="true"/>
  </documentManagement>
</p:properties>
</file>

<file path=customXml/itemProps1.xml><?xml version="1.0" encoding="utf-8"?>
<ds:datastoreItem xmlns:ds="http://schemas.openxmlformats.org/officeDocument/2006/customXml" ds:itemID="{1E301FDD-804F-4EAC-A3B2-BFC937FB124F}">
  <ds:schemaRefs>
    <ds:schemaRef ds:uri="http://schemas.microsoft.com/sharepoint/v3/contenttype/forms"/>
  </ds:schemaRefs>
</ds:datastoreItem>
</file>

<file path=customXml/itemProps2.xml><?xml version="1.0" encoding="utf-8"?>
<ds:datastoreItem xmlns:ds="http://schemas.openxmlformats.org/officeDocument/2006/customXml" ds:itemID="{087528CB-28BB-4FE2-9F7F-25A821D065AD}"/>
</file>

<file path=customXml/itemProps3.xml><?xml version="1.0" encoding="utf-8"?>
<ds:datastoreItem xmlns:ds="http://schemas.openxmlformats.org/officeDocument/2006/customXml" ds:itemID="{23E82B4B-72C4-4507-B4F5-B73DF7738A86}">
  <ds:schemaRefs>
    <ds:schemaRef ds:uri="http://schemas.openxmlformats.org/officeDocument/2006/bibliography"/>
  </ds:schemaRefs>
</ds:datastoreItem>
</file>

<file path=customXml/itemProps4.xml><?xml version="1.0" encoding="utf-8"?>
<ds:datastoreItem xmlns:ds="http://schemas.openxmlformats.org/officeDocument/2006/customXml" ds:itemID="{06E4965D-A48F-43F4-BEB6-12E9E8EADB23}">
  <ds:schemaRefs>
    <ds:schemaRef ds:uri="http://purl.org/dc/dcmitype/"/>
    <ds:schemaRef ds:uri="http://schemas.microsoft.com/office/2006/metadata/properties"/>
    <ds:schemaRef ds:uri="69835d11-a58d-4a3a-98ba-45651de9bb33"/>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164ad382-3c4e-46c8-8941-bb10e29dc2a7"/>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4769</Words>
  <Characters>24774</Characters>
  <Application>Microsoft Office Word</Application>
  <DocSecurity>0</DocSecurity>
  <Lines>507</Lines>
  <Paragraphs>226</Paragraphs>
  <ScaleCrop>false</ScaleCrop>
  <Company>Care Quality Commission</Company>
  <LinksUpToDate>false</LinksUpToDate>
  <CharactersWithSpaces>29487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board meeting - 16 jan</dc:subject>
  <dc:creator>Luxton, Claire</dc:creator>
  <cp:keywords/>
  <cp:lastModifiedBy>Sarah Vallotton</cp:lastModifiedBy>
  <cp:revision>10</cp:revision>
  <cp:lastPrinted>2025-11-21T18:00:00Z</cp:lastPrinted>
  <dcterms:created xsi:type="dcterms:W3CDTF">2025-10-06T11:35:00Z</dcterms:created>
  <dcterms:modified xsi:type="dcterms:W3CDTF">2025-11-21T18:00:00Z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0x01010002DDD6ACC539BE47AF91F800D5290334</vt:lpwstr>
  </property>
  <property fmtid="{D5CDD505-2E9C-101B-9397-08002B2CF9AE}" pid="4" name="display_urn:schemas-microsoft-com:office:office#Editor">
    <vt:lpwstr>Harrison, Martin</vt:lpwstr>
  </property>
  <property fmtid="{D5CDD505-2E9C-101B-9397-08002B2CF9AE}" pid="5" name="xd_Signature">
    <vt:lpwstr/>
  </property>
  <property fmtid="{D5CDD505-2E9C-101B-9397-08002B2CF9AE}" pid="6" name="TemplateUrl">
    <vt:lpwstr/>
  </property>
  <property fmtid="{D5CDD505-2E9C-101B-9397-08002B2CF9AE}" pid="7" name="ComplianceAssetId">
    <vt:lpwstr/>
  </property>
  <property fmtid="{D5CDD505-2E9C-101B-9397-08002B2CF9AE}" pid="8" name="xd_ProgID">
    <vt:lpwstr/>
  </property>
  <property fmtid="{D5CDD505-2E9C-101B-9397-08002B2CF9AE}" pid="9" name="display_urn:schemas-microsoft-com:office:office#Author">
    <vt:lpwstr>Harrison, Martin</vt:lpwstr>
  </property>
  <property fmtid="{D5CDD505-2E9C-101B-9397-08002B2CF9AE}" pid="10" name="display_urn:schemas-microsoft-com:office:office#SharedWithUsers">
    <vt:lpwstr>Wyman, Peter;Trenholm, Ian</vt:lpwstr>
  </property>
  <property fmtid="{D5CDD505-2E9C-101B-9397-08002B2CF9AE}" pid="11" name="SharedWithUsers">
    <vt:lpwstr>119;#Wyman, Peter;#87;#Trenholm, Ian</vt:lpwstr>
  </property>
  <property fmtid="{D5CDD505-2E9C-101B-9397-08002B2CF9AE}" pid="12" name="MediaServiceImageTags">
    <vt:lpwstr/>
  </property>
  <property fmtid="{D5CDD505-2E9C-101B-9397-08002B2CF9AE}" pid="13" name="Order">
    <vt:r8>4455000</vt:r8>
  </property>
  <property fmtid="{D5CDD505-2E9C-101B-9397-08002B2CF9AE}" pid="14" name="TriggerFlowInfo">
    <vt:lpwstr/>
  </property>
  <property fmtid="{D5CDD505-2E9C-101B-9397-08002B2CF9AE}" pid="15" name="_ExtendedDescription">
    <vt:lpwstr/>
  </property>
  <property fmtid="{D5CDD505-2E9C-101B-9397-08002B2CF9AE}" pid="16" name="GrammarlyDocumentId">
    <vt:lpwstr>f474e29870d33ab8e20374c19489b681ec4d2dbab6a89ec83997a7c83a712b0d</vt:lpwstr>
  </property>
  <property fmtid="{D5CDD505-2E9C-101B-9397-08002B2CF9AE}" pid="17" name="docLang">
    <vt:lpwstr>en</vt:lpwstr>
  </property>
</Properties>
</file>